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8825" w14:textId="0F8E0EC5" w:rsidR="001469AB" w:rsidRPr="009A69F1" w:rsidRDefault="009A69F1" w:rsidP="00A0321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9A69F1">
        <w:rPr>
          <w:rFonts w:ascii="Times New Roman" w:hAnsi="Times New Roman" w:cs="Times New Roman"/>
          <w:b/>
          <w:sz w:val="24"/>
          <w:szCs w:val="24"/>
          <w:lang w:val="kk-KZ"/>
        </w:rPr>
        <w:t>ОСОБЕННОСТИ СОВРЕМЕННЫХ НАЛОГОВЫХ СИСТЕМ ( СРАВНИТЕЛЬНЫЙ АНАЛИЗ СТРАН ЕАЭС)</w:t>
      </w:r>
      <w:bookmarkEnd w:id="0"/>
      <w:r w:rsidR="000E0589" w:rsidRPr="009A69F1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14:paraId="7BF35156" w14:textId="77777777" w:rsidR="00A0321F" w:rsidRPr="00A0321F" w:rsidRDefault="000E0589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Данная работа направленна на сравнение трёх стран из </w:t>
      </w:r>
      <w:r w:rsidRPr="00A0321F">
        <w:rPr>
          <w:rFonts w:ascii="Times New Roman" w:hAnsi="Times New Roman" w:cs="Times New Roman"/>
          <w:bCs/>
          <w:sz w:val="24"/>
          <w:szCs w:val="24"/>
        </w:rPr>
        <w:t>Содружества Независимых Государств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(СНГ). 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Подобная выборка стран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из обще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го списка доступных для сравнения государств основывалась исключительно на нашем интересе. Ныне необходимо вести наблюдение и делать сравнительные обзоры с ругими странами для улучшений и корректировки недостатков своей налоговой системы, если таковые недостатки имеются. Эту истину понимают и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научны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работник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и,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практик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и, а также само правительство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. Это 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вполне очевидно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, поскольку, налоги 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представляют собой наиглавнейший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источник доходов для финансирования общественных товаров и услуг, без которых обеспечить устойчивое развитие экономики попросту невозможно. 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Помимо этого стоит учитывать, что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налоговая политика, которая используется для государственного регулирования социально-экономических процессов, должна учитывать реали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и и быть законной и в первую очередь, как бы необычно не звучало быть во благо народа. Не являя собой чрезмерную жесткость в «поборах»,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быть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слишком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C3183" w:rsidRPr="00A0321F">
        <w:rPr>
          <w:rFonts w:ascii="Times New Roman" w:hAnsi="Times New Roman" w:cs="Times New Roman"/>
          <w:sz w:val="24"/>
          <w:szCs w:val="24"/>
          <w:lang w:val="kk-KZ"/>
        </w:rPr>
        <w:t>«лояльной».</w:t>
      </w:r>
      <w:r w:rsidR="00152D05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152D05" w:rsidRPr="00A0321F">
        <w:rPr>
          <w:rFonts w:ascii="Times New Roman" w:hAnsi="Times New Roman" w:cs="Times New Roman"/>
          <w:sz w:val="24"/>
          <w:szCs w:val="24"/>
        </w:rPr>
        <w:t>Одной из основных проблем является конфликтность налоговых правоотношений, где один участник налоговых правоотношений (налоговые органы) имеет возможность применить от имени государства к другим участникам (налогоплательщикам) меры принуждения»</w:t>
      </w:r>
      <w:r w:rsidR="00C43A3A" w:rsidRPr="00A0321F">
        <w:rPr>
          <w:rFonts w:ascii="Times New Roman" w:hAnsi="Times New Roman" w:cs="Times New Roman"/>
          <w:sz w:val="24"/>
          <w:szCs w:val="24"/>
        </w:rPr>
        <w:t>/17/</w:t>
      </w:r>
    </w:p>
    <w:p w14:paraId="18493FBA" w14:textId="77777777" w:rsidR="00A0321F" w:rsidRPr="00A0321F" w:rsidRDefault="004C3183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t>Именно для того чтобы вовремя отследить недостатки и учесть их наличие мы провели сравнительный анализ законов касающихся налогообложения, в основном опираясь на Налоговые Кодексы каждой из трёх стран, а именно: Республики Казахстан, Республики Беларусь и Российской Федерации.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="009F64BE" w:rsidRPr="00A0321F">
        <w:rPr>
          <w:rFonts w:ascii="Times New Roman" w:hAnsi="Times New Roman" w:cs="Times New Roman"/>
          <w:sz w:val="24"/>
          <w:szCs w:val="24"/>
        </w:rPr>
        <w:t>Налоговую систему любого государства можно рассматривать как законодательно принятую в государстве совокупность налогов и сборов, изымаемых соответств</w:t>
      </w:r>
      <w:r w:rsidR="00292943" w:rsidRPr="00A0321F">
        <w:rPr>
          <w:rFonts w:ascii="Times New Roman" w:hAnsi="Times New Roman" w:cs="Times New Roman"/>
          <w:sz w:val="24"/>
          <w:szCs w:val="24"/>
        </w:rPr>
        <w:t>ующими органами с субъектов на</w:t>
      </w:r>
      <w:r w:rsidR="009F64BE" w:rsidRPr="00A0321F">
        <w:rPr>
          <w:rFonts w:ascii="Times New Roman" w:hAnsi="Times New Roman" w:cs="Times New Roman"/>
          <w:sz w:val="24"/>
          <w:szCs w:val="24"/>
        </w:rPr>
        <w:t>лога (налогоплательщиков).</w:t>
      </w:r>
      <w:r w:rsidR="00292943" w:rsidRPr="00A0321F">
        <w:rPr>
          <w:rFonts w:ascii="Times New Roman" w:hAnsi="Times New Roman" w:cs="Times New Roman"/>
          <w:sz w:val="24"/>
          <w:szCs w:val="24"/>
        </w:rPr>
        <w:t xml:space="preserve"> /11/</w:t>
      </w:r>
    </w:p>
    <w:p w14:paraId="2FFABD67" w14:textId="77777777" w:rsidR="00A0321F" w:rsidRPr="00A0321F" w:rsidRDefault="00FF2D05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t xml:space="preserve">Анализ налоговых систем отдельных государств </w:t>
      </w:r>
      <w:r w:rsidR="006609FA" w:rsidRPr="00A0321F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A0321F">
        <w:rPr>
          <w:rFonts w:ascii="Times New Roman" w:hAnsi="Times New Roman" w:cs="Times New Roman"/>
          <w:sz w:val="24"/>
          <w:szCs w:val="24"/>
        </w:rPr>
        <w:t>показывает, что, несмотря на их различие,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они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имеют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в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своем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составе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(структуре)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сходные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элементы:</w:t>
      </w:r>
    </w:p>
    <w:p w14:paraId="18141A8C" w14:textId="77777777" w:rsidR="00A0321F" w:rsidRPr="00A0321F" w:rsidRDefault="00FF2D05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t xml:space="preserve">- виды налогов, законодательно принятые в государстве органами законодательной власти государства;                                                                                                                                                     </w:t>
      </w:r>
    </w:p>
    <w:p w14:paraId="49388D29" w14:textId="77777777" w:rsidR="00A0321F" w:rsidRPr="00A0321F" w:rsidRDefault="00FF2D05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t>- субъекты налога (налогоплательщики), уплачивающие налоги и сборы в соответствии с принятыми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в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государстве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 xml:space="preserve">законами; </w:t>
      </w:r>
    </w:p>
    <w:p w14:paraId="6DCABA43" w14:textId="77777777" w:rsidR="00A0321F" w:rsidRPr="00A0321F" w:rsidRDefault="00FF2D05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t>- органы государственной власти и местного самоуправления как институты власти, которые наделены полномочиями в сфере налогообложения (по изъятию налогов с субъектов налога и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установлению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контроля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за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уплатой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налогов</w:t>
      </w:r>
      <w:r w:rsidR="00337C21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налогоплательщиками);</w:t>
      </w:r>
    </w:p>
    <w:p w14:paraId="49A03E91" w14:textId="792078E4" w:rsidR="00F331AF" w:rsidRPr="00A0321F" w:rsidRDefault="00FF2D05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</w:rPr>
        <w:t xml:space="preserve">- законодательная база (налоговый кодекс, законы, постановления, распоряжения, инструкции) по налогообложению, правам, обязанностям и </w:t>
      </w:r>
      <w:proofErr w:type="gramStart"/>
      <w:r w:rsidRPr="00A0321F">
        <w:rPr>
          <w:rFonts w:ascii="Times New Roman" w:hAnsi="Times New Roman" w:cs="Times New Roman"/>
          <w:sz w:val="24"/>
          <w:szCs w:val="24"/>
        </w:rPr>
        <w:t>ответственности субъектов налога</w:t>
      </w:r>
      <w:proofErr w:type="gramEnd"/>
      <w:r w:rsidRPr="00A0321F">
        <w:rPr>
          <w:rFonts w:ascii="Times New Roman" w:hAnsi="Times New Roman" w:cs="Times New Roman"/>
          <w:sz w:val="24"/>
          <w:szCs w:val="24"/>
        </w:rPr>
        <w:t xml:space="preserve"> и органы власти, наделенные полномочиями в сфере налогообложения.</w:t>
      </w:r>
    </w:p>
    <w:p w14:paraId="58ED4509" w14:textId="77777777" w:rsidR="00A0321F" w:rsidRDefault="00832716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</w:rPr>
        <w:br/>
      </w:r>
      <w:r w:rsidR="00A97C3A" w:rsidRPr="00A0321F">
        <w:rPr>
          <w:rFonts w:ascii="Times New Roman" w:hAnsi="Times New Roman" w:cs="Times New Roman"/>
          <w:sz w:val="24"/>
          <w:szCs w:val="24"/>
        </w:rPr>
        <w:t xml:space="preserve">     </w:t>
      </w:r>
      <w:r w:rsidR="00A0321F" w:rsidRPr="00A0321F">
        <w:rPr>
          <w:rFonts w:ascii="Times New Roman" w:hAnsi="Times New Roman" w:cs="Times New Roman"/>
          <w:sz w:val="24"/>
          <w:szCs w:val="24"/>
        </w:rPr>
        <w:t xml:space="preserve">      </w:t>
      </w:r>
      <w:r w:rsidR="00630952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В мире происходят процессы имеющие значимость и оказывающие </w:t>
      </w:r>
      <w:r w:rsidR="00965481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существенное влияние на налоговые системы стран, например таких как Казахстан, Росссия и Белорусия. </w:t>
      </w:r>
      <w:r w:rsidR="00BB19AB" w:rsidRPr="00A0321F">
        <w:rPr>
          <w:rFonts w:ascii="Times New Roman" w:hAnsi="Times New Roman" w:cs="Times New Roman"/>
          <w:sz w:val="24"/>
          <w:szCs w:val="24"/>
          <w:lang w:val="kk-KZ"/>
        </w:rPr>
        <w:t>Прежде всего стоит рассмотреть их схожесть и различия, так как именно это покажет взаимодействе стран и есть ли у них схожесть во взглядах на налоговую систему в</w:t>
      </w:r>
      <w:r w:rsidR="002E312A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BB19AB" w:rsidRPr="00A0321F">
        <w:rPr>
          <w:rFonts w:ascii="Times New Roman" w:hAnsi="Times New Roman" w:cs="Times New Roman"/>
          <w:sz w:val="24"/>
          <w:szCs w:val="24"/>
          <w:lang w:val="kk-KZ"/>
        </w:rPr>
        <w:t>целом.</w:t>
      </w:r>
      <w:r w:rsidR="002E312A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«По сути налог – это исторически и пространственно обусловленная форма экономических отношений между налогоплательщиками и общественными органами власти в части финансирования общественных расходов, а налоговая система – целостная совокупность таких отношений, структурированная долгосрочными и относительно устойчивыми формальными и неформальными правилами поведения институциональных единиц». /</w:t>
      </w:r>
      <w:r w:rsidR="005A5091" w:rsidRPr="00A0321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2E312A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="004B4122" w:rsidRPr="00A0321F">
        <w:rPr>
          <w:rFonts w:ascii="Times New Roman" w:hAnsi="Times New Roman" w:cs="Times New Roman"/>
          <w:sz w:val="24"/>
          <w:szCs w:val="24"/>
          <w:lang w:val="kk-KZ"/>
        </w:rPr>
        <w:t>«...налоговая система должна быть справедливой и беспристрастной, но существует меньше аргументов по поводу того, как интерпретировать</w:t>
      </w:r>
      <w:r w:rsidR="00A97C3A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4122" w:rsidRPr="00A0321F">
        <w:rPr>
          <w:rFonts w:ascii="Times New Roman" w:hAnsi="Times New Roman" w:cs="Times New Roman"/>
          <w:sz w:val="24"/>
          <w:szCs w:val="24"/>
          <w:lang w:val="kk-KZ"/>
        </w:rPr>
        <w:t>эти</w:t>
      </w:r>
      <w:r w:rsidR="00A97C3A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4122" w:rsidRPr="00A0321F">
        <w:rPr>
          <w:rFonts w:ascii="Times New Roman" w:hAnsi="Times New Roman" w:cs="Times New Roman"/>
          <w:sz w:val="24"/>
          <w:szCs w:val="24"/>
          <w:lang w:val="kk-KZ"/>
        </w:rPr>
        <w:t>требования».</w:t>
      </w:r>
      <w:r w:rsidR="00A97C3A" w:rsidRPr="00A032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B4122" w:rsidRPr="00A0321F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5A5091" w:rsidRPr="00A0321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4B4122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</w:p>
    <w:p w14:paraId="650D7859" w14:textId="77777777" w:rsidR="00A0321F" w:rsidRDefault="007D5ADD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t>Исторически возникновение налогов относится к периоду разделения общества на социальные группы и появления государства. /16</w:t>
      </w:r>
      <w:proofErr w:type="gramStart"/>
      <w:r w:rsidRPr="00A0321F">
        <w:rPr>
          <w:rFonts w:ascii="Times New Roman" w:hAnsi="Times New Roman" w:cs="Times New Roman"/>
          <w:sz w:val="24"/>
          <w:szCs w:val="24"/>
        </w:rPr>
        <w:t xml:space="preserve">/  </w:t>
      </w:r>
      <w:r w:rsidR="0097042A" w:rsidRPr="00A0321F">
        <w:rPr>
          <w:rFonts w:ascii="Times New Roman" w:hAnsi="Times New Roman" w:cs="Times New Roman"/>
          <w:sz w:val="24"/>
          <w:szCs w:val="24"/>
        </w:rPr>
        <w:t>Налоги</w:t>
      </w:r>
      <w:proofErr w:type="gramEnd"/>
      <w:r w:rsidR="0097042A" w:rsidRPr="00A0321F">
        <w:rPr>
          <w:rFonts w:ascii="Times New Roman" w:hAnsi="Times New Roman" w:cs="Times New Roman"/>
          <w:sz w:val="24"/>
          <w:szCs w:val="24"/>
        </w:rPr>
        <w:t xml:space="preserve"> по сути своей являются одной из важнейших категорий рыночной экономики. «Их возникновение обусловлено объективными </w:t>
      </w:r>
      <w:r w:rsidR="0097042A" w:rsidRPr="00A0321F">
        <w:rPr>
          <w:rFonts w:ascii="Times New Roman" w:hAnsi="Times New Roman" w:cs="Times New Roman"/>
          <w:sz w:val="24"/>
          <w:szCs w:val="24"/>
        </w:rPr>
        <w:lastRenderedPageBreak/>
        <w:t>экономическими и социальными условиями развития общества и наличием совокупности интересов, удовлетворение которых возможно лишь при наличии системы централизованного обеспечения общественных потребностей финансовыми ресурсами»./24/ </w:t>
      </w:r>
      <w:r w:rsidR="0097042A" w:rsidRPr="00A0321F">
        <w:rPr>
          <w:rFonts w:ascii="Times New Roman" w:hAnsi="Times New Roman" w:cs="Times New Roman"/>
          <w:sz w:val="24"/>
          <w:szCs w:val="24"/>
        </w:rPr>
        <w:br/>
      </w:r>
      <w:r w:rsidR="00BB19AB" w:rsidRPr="00A0321F">
        <w:rPr>
          <w:rFonts w:ascii="Times New Roman" w:hAnsi="Times New Roman" w:cs="Times New Roman"/>
          <w:sz w:val="24"/>
          <w:szCs w:val="24"/>
          <w:lang w:val="kk-KZ"/>
        </w:rPr>
        <w:t>В каждой из стран есть свой Налоговый кодекс</w:t>
      </w:r>
      <w:r w:rsidR="004B4122" w:rsidRPr="00A0321F">
        <w:rPr>
          <w:rFonts w:ascii="Times New Roman" w:hAnsi="Times New Roman" w:cs="Times New Roman"/>
          <w:sz w:val="24"/>
          <w:szCs w:val="24"/>
          <w:lang w:val="kk-KZ"/>
        </w:rPr>
        <w:t>, который служит хорошим подспорьем для налоговой системы</w:t>
      </w:r>
      <w:r w:rsidR="00BB19AB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B4122" w:rsidRPr="00A0321F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 (НК РФ) состоит из двух частей. </w:t>
      </w:r>
    </w:p>
    <w:p w14:paraId="7DB7126B" w14:textId="0704FA92" w:rsidR="006C0ED9" w:rsidRPr="00A0321F" w:rsidRDefault="004B4122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</w:rPr>
        <w:t>Налоговый кодекс Республики Казахстан состоит из двух частей</w:t>
      </w:r>
      <w:r w:rsidR="000F7E92" w:rsidRPr="00A0321F">
        <w:rPr>
          <w:rFonts w:ascii="Times New Roman" w:hAnsi="Times New Roman" w:cs="Times New Roman"/>
          <w:sz w:val="24"/>
          <w:szCs w:val="24"/>
        </w:rPr>
        <w:t xml:space="preserve">. </w:t>
      </w:r>
      <w:r w:rsidR="001C6350" w:rsidRPr="00A0321F">
        <w:rPr>
          <w:rFonts w:ascii="Times New Roman" w:hAnsi="Times New Roman" w:cs="Times New Roman"/>
          <w:sz w:val="24"/>
          <w:szCs w:val="24"/>
        </w:rPr>
        <w:t xml:space="preserve">Налоговый кодекс Республики Беларусь состоит </w:t>
      </w:r>
      <w:r w:rsidR="000F7E92" w:rsidRPr="00A0321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C6350" w:rsidRPr="00A0321F">
        <w:rPr>
          <w:rFonts w:ascii="Times New Roman" w:hAnsi="Times New Roman" w:cs="Times New Roman"/>
          <w:sz w:val="24"/>
          <w:szCs w:val="24"/>
        </w:rPr>
        <w:t xml:space="preserve">из двух частей. </w:t>
      </w:r>
      <w:r w:rsidR="00A70046" w:rsidRPr="00A0321F">
        <w:rPr>
          <w:rFonts w:ascii="Times New Roman" w:hAnsi="Times New Roman" w:cs="Times New Roman"/>
          <w:sz w:val="24"/>
          <w:szCs w:val="24"/>
        </w:rPr>
        <w:t>Для поддержания налоговой системы как мы все понимаем необходимы законы,</w:t>
      </w:r>
      <w:r w:rsidR="00D12AC2" w:rsidRPr="00A0321F">
        <w:rPr>
          <w:rFonts w:ascii="Times New Roman" w:hAnsi="Times New Roman" w:cs="Times New Roman"/>
          <w:sz w:val="24"/>
          <w:szCs w:val="24"/>
        </w:rPr>
        <w:t xml:space="preserve"> </w:t>
      </w:r>
      <w:r w:rsidR="00A70046" w:rsidRPr="00A0321F">
        <w:rPr>
          <w:rFonts w:ascii="Times New Roman" w:hAnsi="Times New Roman" w:cs="Times New Roman"/>
          <w:sz w:val="24"/>
          <w:szCs w:val="24"/>
        </w:rPr>
        <w:t>которые четко расписываются в Налоговом кодексе каждой</w:t>
      </w:r>
      <w:r w:rsidR="002E312A" w:rsidRPr="00A0321F">
        <w:rPr>
          <w:rFonts w:ascii="Times New Roman" w:hAnsi="Times New Roman" w:cs="Times New Roman"/>
          <w:sz w:val="24"/>
          <w:szCs w:val="24"/>
        </w:rPr>
        <w:t> </w:t>
      </w:r>
      <w:r w:rsidR="000F7E92" w:rsidRPr="00A0321F">
        <w:rPr>
          <w:rFonts w:ascii="Times New Roman" w:hAnsi="Times New Roman" w:cs="Times New Roman"/>
          <w:sz w:val="24"/>
          <w:szCs w:val="24"/>
        </w:rPr>
        <w:t>и</w:t>
      </w:r>
      <w:r w:rsidR="00A70046" w:rsidRPr="00A0321F">
        <w:rPr>
          <w:rFonts w:ascii="Times New Roman" w:hAnsi="Times New Roman" w:cs="Times New Roman"/>
          <w:sz w:val="24"/>
          <w:szCs w:val="24"/>
        </w:rPr>
        <w:t>з</w:t>
      </w:r>
      <w:r w:rsidR="002E312A" w:rsidRPr="00A0321F">
        <w:rPr>
          <w:rFonts w:ascii="Times New Roman" w:hAnsi="Times New Roman" w:cs="Times New Roman"/>
          <w:sz w:val="24"/>
          <w:szCs w:val="24"/>
        </w:rPr>
        <w:t> </w:t>
      </w:r>
      <w:r w:rsidR="00A70046" w:rsidRPr="00A0321F">
        <w:rPr>
          <w:rFonts w:ascii="Times New Roman" w:hAnsi="Times New Roman" w:cs="Times New Roman"/>
          <w:sz w:val="24"/>
          <w:szCs w:val="24"/>
        </w:rPr>
        <w:t>исследованных</w:t>
      </w:r>
      <w:r w:rsidR="002E312A" w:rsidRPr="00A0321F">
        <w:rPr>
          <w:rFonts w:ascii="Times New Roman" w:hAnsi="Times New Roman" w:cs="Times New Roman"/>
          <w:sz w:val="24"/>
          <w:szCs w:val="24"/>
        </w:rPr>
        <w:t> </w:t>
      </w:r>
      <w:r w:rsidR="00A70046" w:rsidRPr="00A0321F">
        <w:rPr>
          <w:rFonts w:ascii="Times New Roman" w:hAnsi="Times New Roman" w:cs="Times New Roman"/>
          <w:sz w:val="24"/>
          <w:szCs w:val="24"/>
        </w:rPr>
        <w:t>стран.</w:t>
      </w:r>
      <w:r w:rsidR="0097042A" w:rsidRPr="00A0321F">
        <w:rPr>
          <w:rFonts w:ascii="Times New Roman" w:hAnsi="Times New Roman" w:cs="Times New Roman"/>
          <w:sz w:val="24"/>
          <w:szCs w:val="24"/>
        </w:rPr>
        <w:t> </w:t>
      </w:r>
      <w:r w:rsidR="00730CBA" w:rsidRPr="00A0321F">
        <w:rPr>
          <w:rFonts w:ascii="Times New Roman" w:hAnsi="Times New Roman" w:cs="Times New Roman"/>
          <w:sz w:val="24"/>
          <w:szCs w:val="24"/>
        </w:rPr>
        <w:t xml:space="preserve">Налоговая система представляет собой совокупность налогов и других обязательных платежей, установленных государством и взимаемых с целью создания централизованного общегосударственного фонда финансовых ресурсов, а также совокупность принципов, способов, форм, методов их исчисления и уплаты и органов налоговой службы. Наиболее глубинным, отличительным признаком налоговой системы является законный, легальный характер платежей, хозяйственная самостоятельность плательщика. </w:t>
      </w:r>
      <w:r w:rsidR="0097042A" w:rsidRPr="00A0321F">
        <w:rPr>
          <w:rFonts w:ascii="Times New Roman" w:hAnsi="Times New Roman" w:cs="Times New Roman"/>
          <w:sz w:val="24"/>
          <w:szCs w:val="24"/>
        </w:rPr>
        <w:t>«</w:t>
      </w:r>
      <w:r w:rsidR="00730CBA" w:rsidRPr="00A0321F">
        <w:rPr>
          <w:rFonts w:ascii="Times New Roman" w:hAnsi="Times New Roman" w:cs="Times New Roman"/>
          <w:sz w:val="24"/>
          <w:szCs w:val="24"/>
        </w:rPr>
        <w:t>Кроме того, налоговая система заключает в себе возможности для экономического воздействия на процесс производства, его динамику, структуру и на развитие научно-техн</w:t>
      </w:r>
      <w:r w:rsidR="0098707D" w:rsidRPr="00A0321F">
        <w:rPr>
          <w:rFonts w:ascii="Times New Roman" w:hAnsi="Times New Roman" w:cs="Times New Roman"/>
          <w:sz w:val="24"/>
          <w:szCs w:val="24"/>
        </w:rPr>
        <w:t xml:space="preserve">ического прогресса, становления </w:t>
      </w:r>
      <w:r w:rsidR="00730CBA" w:rsidRPr="00A0321F">
        <w:rPr>
          <w:rFonts w:ascii="Times New Roman" w:hAnsi="Times New Roman" w:cs="Times New Roman"/>
          <w:sz w:val="24"/>
          <w:szCs w:val="24"/>
        </w:rPr>
        <w:t>рыночных отношений</w:t>
      </w:r>
      <w:r w:rsidR="0097042A" w:rsidRPr="00A0321F">
        <w:rPr>
          <w:rFonts w:ascii="Times New Roman" w:hAnsi="Times New Roman" w:cs="Times New Roman"/>
          <w:sz w:val="24"/>
          <w:szCs w:val="24"/>
        </w:rPr>
        <w:t>»</w:t>
      </w:r>
      <w:r w:rsidR="00730CBA" w:rsidRPr="00A0321F">
        <w:rPr>
          <w:rFonts w:ascii="Times New Roman" w:hAnsi="Times New Roman" w:cs="Times New Roman"/>
          <w:sz w:val="24"/>
          <w:szCs w:val="24"/>
        </w:rPr>
        <w:t>.</w:t>
      </w:r>
      <w:r w:rsidR="0098707D" w:rsidRPr="00A0321F">
        <w:rPr>
          <w:rFonts w:ascii="Times New Roman" w:hAnsi="Times New Roman" w:cs="Times New Roman"/>
          <w:sz w:val="24"/>
          <w:szCs w:val="24"/>
        </w:rPr>
        <w:t xml:space="preserve"> /8/ </w:t>
      </w:r>
    </w:p>
    <w:p w14:paraId="4ED66BEC" w14:textId="2A8EEE89" w:rsidR="00DE1418" w:rsidRPr="00A0321F" w:rsidRDefault="00DE1418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  <w:r w:rsidRPr="00A0321F">
        <w:rPr>
          <w:b w:val="0"/>
          <w:sz w:val="24"/>
          <w:szCs w:val="24"/>
        </w:rPr>
        <w:t>«Налоговая система любой страны должна представлять единое целое, поскольку все налоги тесно связаны между собой через элементы налоговой базы, а также через объекты налогообложения. Поэтому непродуманность установленных ставок отдельных видов налогов неизбежно создает условия для укрывательства от налогообложения, использования различного рода схем, позволяющих формально, не нарушая действующее налоговое и иное законодательство, существенно минимизировать налоговые обязательства»/21/</w:t>
      </w:r>
      <w:r w:rsidRPr="00A0321F">
        <w:rPr>
          <w:b w:val="0"/>
          <w:sz w:val="24"/>
          <w:szCs w:val="24"/>
        </w:rPr>
        <w:br/>
      </w:r>
      <w:r w:rsidR="00A0321F" w:rsidRPr="00A0321F">
        <w:rPr>
          <w:b w:val="0"/>
          <w:sz w:val="24"/>
          <w:szCs w:val="24"/>
        </w:rPr>
        <w:t xml:space="preserve">    </w:t>
      </w:r>
      <w:r w:rsidR="0098131B" w:rsidRPr="00A0321F">
        <w:rPr>
          <w:b w:val="0"/>
          <w:sz w:val="24"/>
          <w:szCs w:val="24"/>
        </w:rPr>
        <w:t xml:space="preserve">    </w:t>
      </w:r>
      <w:r w:rsidR="00A0321F" w:rsidRPr="00A0321F">
        <w:rPr>
          <w:b w:val="0"/>
          <w:sz w:val="24"/>
          <w:szCs w:val="24"/>
        </w:rPr>
        <w:t xml:space="preserve">   </w:t>
      </w:r>
      <w:r w:rsidR="0098131B" w:rsidRPr="00A0321F">
        <w:rPr>
          <w:b w:val="0"/>
          <w:sz w:val="24"/>
          <w:szCs w:val="24"/>
        </w:rPr>
        <w:t>«Мировой практикой также доказано, что налоговая система, выступая наиболее активным регулятором экономики в руках государства, должна базироваться на оптимальном сочетании интересов всех социальных слоев общества - предпринимателей, госслужащих, учащихся, пенсионеров и других, которые имеют большие различия в получаемых доходах». </w:t>
      </w:r>
      <w:r w:rsidR="0098131B" w:rsidRPr="00A0321F">
        <w:rPr>
          <w:b w:val="0"/>
          <w:sz w:val="24"/>
          <w:szCs w:val="24"/>
        </w:rPr>
        <w:br/>
      </w:r>
      <w:r w:rsidR="00832716" w:rsidRPr="00A0321F">
        <w:rPr>
          <w:b w:val="0"/>
          <w:sz w:val="24"/>
          <w:szCs w:val="24"/>
        </w:rPr>
        <w:t>/25/ </w:t>
      </w:r>
    </w:p>
    <w:p w14:paraId="0F1E6FE5" w14:textId="74172387" w:rsidR="006C0ED9" w:rsidRDefault="00A97C3A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  <w:r w:rsidRPr="00A0321F">
        <w:rPr>
          <w:b w:val="0"/>
          <w:sz w:val="24"/>
          <w:szCs w:val="24"/>
        </w:rPr>
        <w:t xml:space="preserve">    </w:t>
      </w:r>
      <w:r w:rsidR="00DE1418" w:rsidRPr="00A0321F">
        <w:rPr>
          <w:b w:val="0"/>
          <w:sz w:val="24"/>
          <w:szCs w:val="24"/>
        </w:rPr>
        <w:t xml:space="preserve">             Мы</w:t>
      </w:r>
      <w:r w:rsidR="00FF2D05" w:rsidRPr="00A0321F">
        <w:rPr>
          <w:b w:val="0"/>
          <w:sz w:val="24"/>
          <w:szCs w:val="24"/>
        </w:rPr>
        <w:t xml:space="preserve"> рассмотрим этапы становления налоговых систем стран ЕАЭС:</w:t>
      </w:r>
    </w:p>
    <w:p w14:paraId="18F0A1AF" w14:textId="77777777" w:rsidR="00A0321F" w:rsidRPr="00A0321F" w:rsidRDefault="00A0321F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21F" w:rsidRPr="00A0321F" w14:paraId="69763FA9" w14:textId="77777777" w:rsidTr="00FF2D05">
        <w:tc>
          <w:tcPr>
            <w:tcW w:w="9854" w:type="dxa"/>
          </w:tcPr>
          <w:p w14:paraId="43B022C9" w14:textId="2F8A6EA8" w:rsidR="008D71CD" w:rsidRPr="00A0321F" w:rsidRDefault="00FF2D05" w:rsidP="00A0321F">
            <w:pPr>
              <w:pStyle w:val="1"/>
              <w:spacing w:before="0" w:beforeAutospacing="0" w:after="0" w:afterAutospacing="0"/>
              <w:ind w:firstLine="68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321F">
              <w:rPr>
                <w:b w:val="0"/>
                <w:sz w:val="24"/>
                <w:szCs w:val="24"/>
              </w:rPr>
              <w:t>Процесс развития налоговой системы в истории независимого Казахстана можно разделить на</w:t>
            </w:r>
            <w:r w:rsidR="00A97C3A" w:rsidRPr="00A0321F">
              <w:rPr>
                <w:b w:val="0"/>
                <w:sz w:val="24"/>
                <w:szCs w:val="24"/>
                <w:lang w:val="en-US"/>
              </w:rPr>
              <w:t> </w:t>
            </w:r>
            <w:r w:rsidRPr="00A0321F">
              <w:rPr>
                <w:b w:val="0"/>
                <w:sz w:val="24"/>
                <w:szCs w:val="24"/>
              </w:rPr>
              <w:t>два</w:t>
            </w:r>
            <w:r w:rsidR="00A97C3A" w:rsidRPr="00A0321F">
              <w:rPr>
                <w:b w:val="0"/>
                <w:sz w:val="24"/>
                <w:szCs w:val="24"/>
                <w:lang w:val="en-US"/>
              </w:rPr>
              <w:t> </w:t>
            </w:r>
            <w:proofErr w:type="gramStart"/>
            <w:r w:rsidRPr="00A0321F">
              <w:rPr>
                <w:b w:val="0"/>
                <w:sz w:val="24"/>
                <w:szCs w:val="24"/>
              </w:rPr>
              <w:t xml:space="preserve">этапа:   </w:t>
            </w:r>
            <w:proofErr w:type="gramEnd"/>
            <w:r w:rsidRPr="00A0321F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- первый этап - 1991-1992 годы - создание собственного казахстанского налогового законодательства и налоговой службы;                                                                                                    </w:t>
            </w:r>
          </w:p>
          <w:p w14:paraId="0870C65B" w14:textId="57335FAC" w:rsidR="00FF2D05" w:rsidRPr="00A0321F" w:rsidRDefault="00FF2D05" w:rsidP="00A0321F">
            <w:pPr>
              <w:pStyle w:val="1"/>
              <w:spacing w:before="0" w:beforeAutospacing="0" w:after="0" w:afterAutospacing="0"/>
              <w:ind w:firstLine="68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321F">
              <w:rPr>
                <w:b w:val="0"/>
                <w:sz w:val="24"/>
                <w:szCs w:val="24"/>
              </w:rPr>
              <w:t>- второй этап - 1994-1995 годы - реформирование налоговой системы с учетом рыночных преобразований в экономике, с целью максимального приближения к международным принципам налогообложения. Проведение такого четкого разделения основано на том, что новое налоговое законодательство 1995 г. не базировалось на действовавшей налоговой системе. По сути, была проведена полная налоговая реформа.  /9/</w:t>
            </w:r>
          </w:p>
        </w:tc>
      </w:tr>
    </w:tbl>
    <w:p w14:paraId="67F84588" w14:textId="6D52C2F0" w:rsidR="00FF2D05" w:rsidRPr="00A0321F" w:rsidRDefault="00FF2D05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  <w:r w:rsidRPr="00A0321F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B0D549F" wp14:editId="5CA26CF0">
                <wp:simplePos x="0" y="0"/>
                <wp:positionH relativeFrom="column">
                  <wp:posOffset>2358390</wp:posOffset>
                </wp:positionH>
                <wp:positionV relativeFrom="paragraph">
                  <wp:posOffset>-3810</wp:posOffset>
                </wp:positionV>
                <wp:extent cx="1038225" cy="762000"/>
                <wp:effectExtent l="38100" t="0" r="952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B789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85.7pt;margin-top:-.3pt;width:81.75pt;height:60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" adj="10800" fillcolor="white [3201]" strokecolor="black [3200]" strokeweight="1pt"/>
            </w:pict>
          </mc:Fallback>
        </mc:AlternateContent>
      </w:r>
    </w:p>
    <w:p w14:paraId="7C75DB6D" w14:textId="77777777" w:rsidR="00FF2D05" w:rsidRPr="00A0321F" w:rsidRDefault="00FF2D05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</w:p>
    <w:tbl>
      <w:tblPr>
        <w:tblStyle w:val="a5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21F" w:rsidRPr="00A0321F" w14:paraId="3BF3B761" w14:textId="77777777" w:rsidTr="00A0321F">
        <w:tc>
          <w:tcPr>
            <w:tcW w:w="9628" w:type="dxa"/>
          </w:tcPr>
          <w:p w14:paraId="2F59CB8F" w14:textId="1AC1BA67" w:rsidR="000044F2" w:rsidRPr="00A0321F" w:rsidRDefault="000044F2" w:rsidP="00A0321F">
            <w:pPr>
              <w:pStyle w:val="1"/>
              <w:spacing w:before="0" w:beforeAutospacing="0" w:after="0" w:afterAutospacing="0"/>
              <w:ind w:firstLine="68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321F">
              <w:rPr>
                <w:b w:val="0"/>
                <w:sz w:val="24"/>
                <w:szCs w:val="24"/>
              </w:rPr>
              <w:lastRenderedPageBreak/>
              <w:t xml:space="preserve">Процесс создания налоговой системы России можно подразделить на несколько основных этапов. Существуют разные подходы к </w:t>
            </w:r>
            <w:proofErr w:type="gramStart"/>
            <w:r w:rsidRPr="00A0321F">
              <w:rPr>
                <w:b w:val="0"/>
                <w:sz w:val="24"/>
                <w:szCs w:val="24"/>
              </w:rPr>
              <w:t>вы- делению</w:t>
            </w:r>
            <w:proofErr w:type="gramEnd"/>
            <w:r w:rsidRPr="00A0321F">
              <w:rPr>
                <w:b w:val="0"/>
                <w:sz w:val="24"/>
                <w:szCs w:val="24"/>
              </w:rPr>
              <w:t xml:space="preserve"> этапов развития российской налоговой системы. Так, например, в учебнике «Налоги и налогообложение» под ред. Черника Д. Г. этот процесс подразделяется на 6 </w:t>
            </w:r>
            <w:proofErr w:type="gramStart"/>
            <w:r w:rsidRPr="00A0321F">
              <w:rPr>
                <w:b w:val="0"/>
                <w:sz w:val="24"/>
                <w:szCs w:val="24"/>
              </w:rPr>
              <w:t>этапов .</w:t>
            </w:r>
            <w:proofErr w:type="gramEnd"/>
            <w:r w:rsidRPr="00A0321F">
              <w:rPr>
                <w:b w:val="0"/>
                <w:sz w:val="24"/>
                <w:szCs w:val="24"/>
              </w:rPr>
              <w:t xml:space="preserve"> Не отрицая правомерности такого подхода, считаем возможным укрупнить этапы и выделить три основных этапа. /11</w:t>
            </w:r>
            <w:proofErr w:type="gramStart"/>
            <w:r w:rsidRPr="00A0321F">
              <w:rPr>
                <w:b w:val="0"/>
                <w:sz w:val="24"/>
                <w:szCs w:val="24"/>
              </w:rPr>
              <w:t>/,/</w:t>
            </w:r>
            <w:proofErr w:type="gramEnd"/>
            <w:r w:rsidRPr="00A0321F">
              <w:rPr>
                <w:b w:val="0"/>
                <w:sz w:val="24"/>
                <w:szCs w:val="24"/>
              </w:rPr>
              <w:t>12/</w:t>
            </w:r>
          </w:p>
          <w:p w14:paraId="030A26E8" w14:textId="6CC3FA05" w:rsidR="008D71CD" w:rsidRPr="00A0321F" w:rsidRDefault="008D71CD" w:rsidP="00A0321F">
            <w:pPr>
              <w:pStyle w:val="1"/>
              <w:spacing w:before="0" w:beforeAutospacing="0" w:after="0" w:afterAutospacing="0"/>
              <w:ind w:firstLine="68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321F">
              <w:rPr>
                <w:b w:val="0"/>
                <w:sz w:val="24"/>
                <w:szCs w:val="24"/>
              </w:rPr>
              <w:t>-</w:t>
            </w:r>
            <w:r w:rsidR="0090103B" w:rsidRPr="00A0321F">
              <w:rPr>
                <w:b w:val="0"/>
                <w:sz w:val="24"/>
                <w:szCs w:val="24"/>
              </w:rPr>
              <w:t>1</w:t>
            </w:r>
            <w:r w:rsidR="00A97C3A" w:rsidRPr="00A0321F">
              <w:rPr>
                <w:b w:val="0"/>
                <w:sz w:val="24"/>
                <w:szCs w:val="24"/>
              </w:rPr>
              <w:t xml:space="preserve"> </w:t>
            </w:r>
            <w:r w:rsidR="0090103B" w:rsidRPr="00A0321F">
              <w:rPr>
                <w:b w:val="0"/>
                <w:sz w:val="24"/>
                <w:szCs w:val="24"/>
              </w:rPr>
              <w:t>этап – начальный этап, который продолжался с 1991 по 1998 годы. В рамках этого этапа были приняты основные нормативные правовые акты и созданы налоговые органы, которые обеспечили функционирование налоговой си</w:t>
            </w:r>
            <w:r w:rsidR="000044F2" w:rsidRPr="00A0321F">
              <w:rPr>
                <w:b w:val="0"/>
                <w:sz w:val="24"/>
                <w:szCs w:val="24"/>
              </w:rPr>
              <w:t>стемы в условиях перехода к ры</w:t>
            </w:r>
            <w:r w:rsidR="0090103B" w:rsidRPr="00A0321F">
              <w:rPr>
                <w:b w:val="0"/>
                <w:sz w:val="24"/>
                <w:szCs w:val="24"/>
              </w:rPr>
              <w:t>ночной экономике. Отличительной особенностью этого этапа была множественность нормативных актов. Общие основы построения налоговой системы были закреплены в Законе «Об основах налоговой системы в РФ», принятом в декабре 1991 года. Закон закрепил создание трехуровневой налоговой системы РФ, включающей в себя федеральные налоги, налоги субъектов федерации (республик, областей) и местные налоги. Введение и применение конкретных налогов регламентировалось отдельными законами, в дополнение к которым принимались инструкции по их применению, издаваемые налоговыми органами. Указом Президента от 31. 12. 1991 г. была образована Государственная налоговая служба. Указом Президента РФ от 23. 12. 1998 г. № 1635 «О Министерстве Российской Федерации по налогам и сборам» Главная государственная налоговая инспекция была преобразована в Министерство по налогам и сборам</w:t>
            </w:r>
            <w:proofErr w:type="gramStart"/>
            <w:r w:rsidR="0090103B" w:rsidRPr="00A0321F">
              <w:rPr>
                <w:b w:val="0"/>
                <w:sz w:val="24"/>
                <w:szCs w:val="24"/>
              </w:rPr>
              <w:t>.</w:t>
            </w:r>
            <w:proofErr w:type="gramEnd"/>
            <w:r w:rsidRPr="00A0321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Pr="00A0321F">
              <w:rPr>
                <w:b w:val="0"/>
                <w:sz w:val="24"/>
                <w:szCs w:val="24"/>
              </w:rPr>
              <w:t xml:space="preserve">называемой теневой экономики.                                                </w:t>
            </w:r>
          </w:p>
          <w:p w14:paraId="2647FBD4" w14:textId="355B8D99" w:rsidR="0090103B" w:rsidRPr="00A0321F" w:rsidRDefault="008D71CD" w:rsidP="00A0321F">
            <w:pPr>
              <w:pStyle w:val="1"/>
              <w:spacing w:before="0" w:beforeAutospacing="0" w:after="0" w:afterAutospacing="0"/>
              <w:ind w:firstLine="68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321F">
              <w:rPr>
                <w:b w:val="0"/>
                <w:sz w:val="24"/>
                <w:szCs w:val="24"/>
              </w:rPr>
              <w:t>-</w:t>
            </w:r>
            <w:r w:rsidR="00A97C3A" w:rsidRPr="00A0321F">
              <w:rPr>
                <w:b w:val="0"/>
                <w:sz w:val="24"/>
                <w:szCs w:val="24"/>
              </w:rPr>
              <w:t xml:space="preserve"> </w:t>
            </w:r>
            <w:r w:rsidRPr="00A0321F">
              <w:rPr>
                <w:b w:val="0"/>
                <w:sz w:val="24"/>
                <w:szCs w:val="24"/>
              </w:rPr>
              <w:t>2 этап – этап становления налоговой системы на основе принятия Налогового кодекса продолжался с 1999 по 2001 годы. В 1999 году была принята первая часть Налогового кодекса. В ней были четко сформулированы все требования к построению налоговой системы, определены ее уровни, за каждым из которых закреплены конкретные налоги. По сравнению с ранее действовавшим законодательством перечень налогов был существенно сокращен и сформулировано положение о недопустимости введения каких- либо налогов и сборов, не предусмотренных Налоговым кодексом, распределены налоговые полномочия органов законодательной и исполнительной власти. В 2001 году вступила в силу вторая часть Налогового кодекса, в которую вошли 3 главы: «Налог на добавленную стоимость», «Акцизы» и «Налог на доходы физических лиц», каждая из этих глав регламентировала порядок применения вынесенного в название главы федерального налога.</w:t>
            </w:r>
          </w:p>
          <w:p w14:paraId="0D4F72CC" w14:textId="76087C3F" w:rsidR="00AE1BC9" w:rsidRPr="00A0321F" w:rsidRDefault="00AE1BC9" w:rsidP="00A0321F">
            <w:pPr>
              <w:pStyle w:val="1"/>
              <w:spacing w:before="0" w:beforeAutospacing="0" w:after="0" w:afterAutospacing="0"/>
              <w:ind w:firstLine="68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0321F">
              <w:rPr>
                <w:b w:val="0"/>
                <w:sz w:val="24"/>
                <w:szCs w:val="24"/>
              </w:rPr>
              <w:t>- 3 этап с 2002 года и по настоящее время можно обозначить как реформирование налоговой системы. С 2002 года постепенно вводились новые главы и Налогового кодекса по отдельным видам налогов. На текущий момент (2014 год) Налоговый кодекс содержит главы по всем видам федеральных налогов и налогов субъектов РФ. В разделе местные налоги не хватает главы по налогу на имущество физических лиц, работа над которой ведется в настоящее время. На этом этапе происходило реформирование налоговых органов. Так, в 2004 году Министерство по налогам и сборам РФ (МНС РФ), было преобразовано в Федеральную налоговую службу (ФНС) подчиненную Министерству финансов РФ. Таким образом, в результате преобразований в налоговой сфере начатых в 1990 году, в Российской Федерации была сформирована трехуровневая налоговая система. /11/</w:t>
            </w:r>
          </w:p>
        </w:tc>
      </w:tr>
    </w:tbl>
    <w:p w14:paraId="506FCEC5" w14:textId="77777777" w:rsidR="00FF2D05" w:rsidRPr="00A0321F" w:rsidRDefault="00FF2D05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</w:p>
    <w:p w14:paraId="6C5C443D" w14:textId="77777777" w:rsidR="00FF2D05" w:rsidRPr="00A0321F" w:rsidRDefault="00FF2D05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</w:p>
    <w:p w14:paraId="727F53AA" w14:textId="3E9381BC" w:rsidR="00FF2D05" w:rsidRPr="00A0321F" w:rsidRDefault="00FF2D05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</w:p>
    <w:p w14:paraId="3BE4E516" w14:textId="77777777" w:rsidR="00A97C3A" w:rsidRPr="00A0321F" w:rsidRDefault="00A97C3A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</w:p>
    <w:p w14:paraId="19B985D7" w14:textId="77777777" w:rsidR="00FF2D05" w:rsidRPr="00A0321F" w:rsidRDefault="00FF2D05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</w:p>
    <w:p w14:paraId="0A64AF7A" w14:textId="00EA0D6B" w:rsidR="00A0321F" w:rsidRDefault="006E3B41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  <w:r w:rsidRPr="00A0321F">
        <w:rPr>
          <w:b w:val="0"/>
          <w:sz w:val="24"/>
          <w:szCs w:val="24"/>
        </w:rPr>
        <w:t>Для налоговых систем с</w:t>
      </w:r>
      <w:r w:rsidR="00CE33F0" w:rsidRPr="00A0321F">
        <w:rPr>
          <w:b w:val="0"/>
          <w:sz w:val="24"/>
          <w:szCs w:val="24"/>
        </w:rPr>
        <w:t>овременных цивилизованных госу</w:t>
      </w:r>
      <w:r w:rsidRPr="00A0321F">
        <w:rPr>
          <w:b w:val="0"/>
          <w:sz w:val="24"/>
          <w:szCs w:val="24"/>
        </w:rPr>
        <w:t>дарств принципами налогообложения являются:</w:t>
      </w:r>
    </w:p>
    <w:p w14:paraId="517D0FBB" w14:textId="77777777" w:rsidR="00A0321F" w:rsidRPr="00A0321F" w:rsidRDefault="00A0321F" w:rsidP="00A0321F">
      <w:pPr>
        <w:rPr>
          <w:lang w:eastAsia="ru-RU"/>
        </w:rPr>
      </w:pPr>
    </w:p>
    <w:p w14:paraId="0941D48A" w14:textId="77777777" w:rsidR="00A0321F" w:rsidRPr="00A0321F" w:rsidRDefault="00A0321F" w:rsidP="00A0321F">
      <w:pPr>
        <w:rPr>
          <w:lang w:eastAsia="ru-RU"/>
        </w:rPr>
      </w:pPr>
    </w:p>
    <w:p w14:paraId="2E1163E4" w14:textId="45D14B48" w:rsidR="00FF2D05" w:rsidRPr="00A0321F" w:rsidRDefault="00FF2D05" w:rsidP="00A0321F">
      <w:pPr>
        <w:jc w:val="center"/>
        <w:rPr>
          <w:lang w:eastAsia="ru-RU"/>
        </w:rPr>
      </w:pPr>
    </w:p>
    <w:p w14:paraId="36DCCD9F" w14:textId="3D8EBB44" w:rsidR="006E3B41" w:rsidRPr="00A0321F" w:rsidRDefault="00CE33F0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  <w:lang w:val="en-US"/>
        </w:rPr>
      </w:pPr>
      <w:r w:rsidRPr="00A0321F">
        <w:rPr>
          <w:b w:val="0"/>
          <w:noProof/>
          <w:sz w:val="24"/>
          <w:szCs w:val="24"/>
        </w:rPr>
        <w:lastRenderedPageBreak/>
        <w:drawing>
          <wp:inline distT="0" distB="0" distL="0" distR="0" wp14:anchorId="27B3059B" wp14:editId="01D16589">
            <wp:extent cx="5486400" cy="4162425"/>
            <wp:effectExtent l="0" t="0" r="0" b="9525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2DF6D11" w14:textId="77777777" w:rsidR="00A0321F" w:rsidRDefault="001C5596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  <w:r w:rsidRPr="00A0321F">
        <w:rPr>
          <w:b w:val="0"/>
          <w:sz w:val="24"/>
          <w:szCs w:val="24"/>
        </w:rPr>
        <w:t xml:space="preserve">                  </w:t>
      </w:r>
    </w:p>
    <w:p w14:paraId="0765FBA9" w14:textId="47299FAC" w:rsidR="003B24E1" w:rsidRPr="00A0321F" w:rsidRDefault="003B24E1" w:rsidP="00A0321F">
      <w:pPr>
        <w:pStyle w:val="1"/>
        <w:spacing w:before="0" w:beforeAutospacing="0" w:after="0" w:afterAutospacing="0"/>
        <w:ind w:firstLine="680"/>
        <w:jc w:val="center"/>
        <w:rPr>
          <w:b w:val="0"/>
          <w:sz w:val="24"/>
          <w:szCs w:val="24"/>
        </w:rPr>
      </w:pPr>
      <w:r w:rsidRPr="00A0321F">
        <w:rPr>
          <w:b w:val="0"/>
          <w:sz w:val="24"/>
          <w:szCs w:val="24"/>
        </w:rPr>
        <w:t xml:space="preserve">Схема 2. Принципы налогообложения стран </w:t>
      </w:r>
      <w:proofErr w:type="gramStart"/>
      <w:r w:rsidRPr="00A0321F">
        <w:rPr>
          <w:b w:val="0"/>
          <w:sz w:val="24"/>
          <w:szCs w:val="24"/>
        </w:rPr>
        <w:t>ЕАЭС</w:t>
      </w:r>
      <w:r w:rsidR="0047243E" w:rsidRPr="00A0321F">
        <w:rPr>
          <w:b w:val="0"/>
          <w:sz w:val="24"/>
          <w:szCs w:val="24"/>
        </w:rPr>
        <w:t xml:space="preserve"> .</w:t>
      </w:r>
      <w:proofErr w:type="gramEnd"/>
      <w:r w:rsidR="0047243E" w:rsidRPr="00A0321F">
        <w:rPr>
          <w:b w:val="0"/>
          <w:sz w:val="24"/>
          <w:szCs w:val="24"/>
        </w:rPr>
        <w:t xml:space="preserve"> /13/</w:t>
      </w:r>
    </w:p>
    <w:p w14:paraId="51AF24F5" w14:textId="77777777" w:rsidR="00A0321F" w:rsidRDefault="00A0321F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</w:p>
    <w:p w14:paraId="6AE01528" w14:textId="22166F0E" w:rsidR="00F30402" w:rsidRPr="00A0321F" w:rsidRDefault="00F30402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  <w:r w:rsidRPr="00A0321F">
        <w:rPr>
          <w:b w:val="0"/>
          <w:sz w:val="24"/>
          <w:szCs w:val="24"/>
        </w:rPr>
        <w:t xml:space="preserve">По результатам выездных и камеральных налоговых проверок в 2013 году в бюджет поступило (взыскано) дополнительно начисленных платежей на сумму 171,8 млрд. рублей, что на 18,7%, или на 27,1 млрд. рублей больше, чем в 2012 году. Эффективность одной </w:t>
      </w:r>
      <w:proofErr w:type="gramStart"/>
      <w:r w:rsidRPr="00A0321F">
        <w:rPr>
          <w:b w:val="0"/>
          <w:sz w:val="24"/>
          <w:szCs w:val="24"/>
        </w:rPr>
        <w:t>выезд- ной</w:t>
      </w:r>
      <w:proofErr w:type="gramEnd"/>
      <w:r w:rsidRPr="00A0321F">
        <w:rPr>
          <w:b w:val="0"/>
          <w:sz w:val="24"/>
          <w:szCs w:val="24"/>
        </w:rPr>
        <w:t xml:space="preserve"> проверки в 2013 году составила 7,1 млн. рублей, удельный вес результативных выездных налоговых проверок достиг почти стопроцентного уровня – 98,9%. Эффективность одной камеральной </w:t>
      </w:r>
      <w:proofErr w:type="gramStart"/>
      <w:r w:rsidRPr="00A0321F">
        <w:rPr>
          <w:b w:val="0"/>
          <w:sz w:val="24"/>
          <w:szCs w:val="24"/>
        </w:rPr>
        <w:t>про- верки</w:t>
      </w:r>
      <w:proofErr w:type="gramEnd"/>
      <w:r w:rsidRPr="00A0321F">
        <w:rPr>
          <w:b w:val="0"/>
          <w:sz w:val="24"/>
          <w:szCs w:val="24"/>
        </w:rPr>
        <w:t xml:space="preserve"> возросла на 3,8% и составила 1,62 тыс. рублей. /15/</w:t>
      </w:r>
    </w:p>
    <w:p w14:paraId="53AC90E5" w14:textId="77777777" w:rsidR="00FF2D05" w:rsidRPr="00A0321F" w:rsidRDefault="00FF2D05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</w:p>
    <w:p w14:paraId="6A24A617" w14:textId="317F7B83" w:rsidR="004B4122" w:rsidRPr="00A0321F" w:rsidRDefault="00196E52" w:rsidP="00A0321F">
      <w:pPr>
        <w:pStyle w:val="1"/>
        <w:spacing w:before="0" w:beforeAutospacing="0" w:after="0" w:afterAutospacing="0"/>
        <w:ind w:firstLine="680"/>
        <w:jc w:val="both"/>
        <w:rPr>
          <w:b w:val="0"/>
          <w:sz w:val="24"/>
          <w:szCs w:val="24"/>
        </w:rPr>
      </w:pPr>
      <w:r w:rsidRPr="00A0321F">
        <w:rPr>
          <w:b w:val="0"/>
          <w:sz w:val="24"/>
          <w:szCs w:val="24"/>
        </w:rPr>
        <w:t xml:space="preserve">              </w:t>
      </w:r>
      <w:r w:rsidR="00FF2D05" w:rsidRPr="00A0321F">
        <w:rPr>
          <w:b w:val="0"/>
          <w:sz w:val="24"/>
          <w:szCs w:val="24"/>
        </w:rPr>
        <w:t xml:space="preserve">Таблица </w:t>
      </w:r>
      <w:r w:rsidR="00A97C3A" w:rsidRPr="00A0321F">
        <w:rPr>
          <w:b w:val="0"/>
          <w:sz w:val="24"/>
          <w:szCs w:val="24"/>
        </w:rPr>
        <w:t>1</w:t>
      </w:r>
      <w:r w:rsidR="00A70046" w:rsidRPr="00A0321F">
        <w:rPr>
          <w:b w:val="0"/>
          <w:sz w:val="24"/>
          <w:szCs w:val="24"/>
        </w:rPr>
        <w:t>. Сравнения основания законности Налоговых кодексов стран</w:t>
      </w:r>
      <w:r w:rsidR="00D12AC2" w:rsidRPr="00A0321F">
        <w:rPr>
          <w:b w:val="0"/>
          <w:sz w:val="24"/>
          <w:szCs w:val="24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634"/>
      </w:tblGrid>
      <w:tr w:rsidR="00A0321F" w:rsidRPr="00A0321F" w14:paraId="50FF0F51" w14:textId="77777777" w:rsidTr="00196E52">
        <w:tc>
          <w:tcPr>
            <w:tcW w:w="2722" w:type="dxa"/>
          </w:tcPr>
          <w:p w14:paraId="695D2C5D" w14:textId="77777777" w:rsidR="00CB6E12" w:rsidRPr="00A0321F" w:rsidRDefault="00CB6E12" w:rsidP="00A0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Казахстан</w:t>
            </w:r>
          </w:p>
        </w:tc>
        <w:tc>
          <w:tcPr>
            <w:tcW w:w="6634" w:type="dxa"/>
          </w:tcPr>
          <w:p w14:paraId="519D04B2" w14:textId="77777777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Style w:val="s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Статья 2. Налоговое законодательство Республики Казахстан </w:t>
            </w:r>
          </w:p>
          <w:p w14:paraId="0FCA08BE" w14:textId="77777777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Style w:val="s0"/>
                <w:color w:val="auto"/>
                <w:sz w:val="24"/>
                <w:szCs w:val="24"/>
              </w:rPr>
              <w:t xml:space="preserve">1.Налоговое законодательство Республики Казахстан основывается на </w:t>
            </w:r>
            <w:hyperlink r:id="rId13" w:history="1">
              <w:r w:rsidRPr="00A0321F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Конституции Республики Казахстан</w:t>
              </w:r>
            </w:hyperlink>
            <w:r w:rsidRPr="00A0321F">
              <w:rPr>
                <w:rStyle w:val="s0"/>
                <w:color w:val="auto"/>
                <w:sz w:val="24"/>
                <w:szCs w:val="24"/>
              </w:rPr>
              <w:t xml:space="preserve">, состоит из настоящего Кодекса, а также </w:t>
            </w:r>
            <w:hyperlink r:id="rId14" w:history="1">
              <w:r w:rsidRPr="00A0321F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нормативных правовых актов</w:t>
              </w:r>
            </w:hyperlink>
            <w:r w:rsidRPr="00A0321F">
              <w:rPr>
                <w:rStyle w:val="s0"/>
                <w:color w:val="auto"/>
                <w:sz w:val="24"/>
                <w:szCs w:val="24"/>
              </w:rPr>
              <w:t>, принятие которых предусмотрено настоящим Кодексом.</w:t>
            </w:r>
          </w:p>
          <w:p w14:paraId="4702C9A8" w14:textId="630441AC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Style w:val="s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См.: </w:t>
            </w:r>
            <w:hyperlink r:id="rId15" w:history="1">
              <w:r w:rsidRPr="00A0321F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Нормативное постановление</w:t>
              </w:r>
            </w:hyperlink>
            <w:r w:rsidRPr="00A0321F">
              <w:rPr>
                <w:rStyle w:val="s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ВС РК от 27 февраля 2013 года № 1 «О судебной практике применения налогового законодательства»</w:t>
            </w:r>
            <w:r w:rsidR="00A97C3A" w:rsidRPr="00A0321F">
              <w:rPr>
                <w:rStyle w:val="s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|1|</w:t>
            </w:r>
          </w:p>
        </w:tc>
      </w:tr>
      <w:tr w:rsidR="00A0321F" w:rsidRPr="00A0321F" w14:paraId="00F21849" w14:textId="77777777" w:rsidTr="00196E52">
        <w:tc>
          <w:tcPr>
            <w:tcW w:w="2722" w:type="dxa"/>
          </w:tcPr>
          <w:p w14:paraId="63FB75BC" w14:textId="77777777" w:rsidR="00CB6E12" w:rsidRPr="00A0321F" w:rsidRDefault="00CB6E12" w:rsidP="00A0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Белорусь</w:t>
            </w:r>
          </w:p>
        </w:tc>
        <w:tc>
          <w:tcPr>
            <w:tcW w:w="6634" w:type="dxa"/>
          </w:tcPr>
          <w:p w14:paraId="40E088EF" w14:textId="3DB666EB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Статья 3. Налоговое законодательство Республики Беларусь 1. Налоговое законодательство Республики Беларусь – система принятых на основании и в соответствии с Конституцией Республики Беларусь нормативных правовых актов, которая включает: настоящий Кодекс и принятые в соответствии с ним законы, регулирующие вопросы налогообложения; декреты, указы и распоряжения Президента Республики Беларусь, содержащие вопросы налогообложения; международные договоры Республики Беларусь; постановления Правительства </w:t>
            </w:r>
            <w:r w:rsidRPr="00A0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Беларусь, регулирующие вопросы налогообложения и принимаемые на основании и во исполнение настоящего Кодекса, принятых в соответствии с ним законов, регулирующих вопросы налогообложения, и актов Президента Республики Беларусь; нормативные правовые акты республиканских органов государственного управления, органов местного управления и самоуправления, регулирующие вопросы налогообложения и издаваемые в случаях и пределах, предусмотренных настоящим Кодексом, а также принятыми в соответствии с ним законами, регулирующими вопросы налогообложения, актами Президента Республики Беларусь и постановлениями Правительства Республики Беларусь. Включение положений, регулирующих вопросы налогообложения, в другие акты законодательства запрещается, если иное не установлено настоящим Кодексом или Президентом Республики Беларусь.</w:t>
            </w:r>
            <w:r w:rsidR="00A97C3A"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 /3/</w:t>
            </w:r>
          </w:p>
        </w:tc>
      </w:tr>
      <w:tr w:rsidR="00A0321F" w:rsidRPr="00A0321F" w14:paraId="6D719F39" w14:textId="77777777" w:rsidTr="00196E52">
        <w:tc>
          <w:tcPr>
            <w:tcW w:w="2722" w:type="dxa"/>
          </w:tcPr>
          <w:p w14:paraId="629A6BBA" w14:textId="77777777" w:rsidR="00CB6E12" w:rsidRPr="00A0321F" w:rsidRDefault="00CB6E12" w:rsidP="00A03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Российская Федерация</w:t>
            </w:r>
          </w:p>
        </w:tc>
        <w:tc>
          <w:tcPr>
            <w:tcW w:w="6634" w:type="dxa"/>
          </w:tcPr>
          <w:p w14:paraId="061849AF" w14:textId="77777777" w:rsidR="00CB6E12" w:rsidRPr="00A0321F" w:rsidRDefault="00CB6E12" w:rsidP="00A0321F">
            <w:pPr>
              <w:pStyle w:val="s15"/>
              <w:spacing w:before="0" w:beforeAutospacing="0" w:after="0" w:afterAutospacing="0"/>
              <w:jc w:val="both"/>
            </w:pPr>
            <w:r w:rsidRPr="00A0321F">
              <w:rPr>
                <w:rStyle w:val="s10"/>
                <w:bCs/>
              </w:rPr>
              <w:t>Статья 1.</w:t>
            </w:r>
            <w:r w:rsidRPr="00A0321F">
              <w:t> Законодательство Российской Федерации о налогах и сборах, законодательство субъектов Российской Федерации о налогах и сборах, нормативные правовые акты представительных органов муниципальных образований о налогах и сборах</w:t>
            </w:r>
          </w:p>
          <w:p w14:paraId="0D0AABE8" w14:textId="0E03AFC6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>1.Законодательство Российской Федерации о налогах и сборах состоит из настоящего Кодекса и принятых в соответствии с ним федеральных законов о налогах, сборах, страховых взносах.</w:t>
            </w:r>
            <w:r w:rsidR="00A97C3A" w:rsidRPr="00A0321F">
              <w:t>/2/</w:t>
            </w:r>
          </w:p>
        </w:tc>
      </w:tr>
    </w:tbl>
    <w:p w14:paraId="753A49CD" w14:textId="532117AA" w:rsidR="00630952" w:rsidRPr="00A0321F" w:rsidRDefault="00630952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</w:p>
    <w:p w14:paraId="2D700B9B" w14:textId="73E641E5" w:rsidR="00630952" w:rsidRPr="00A0321F" w:rsidRDefault="0090297B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C15BE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Уже из первой таблицы виден одновременно схожий и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различный подход, связанно это естественно в свою очередь из-за различий всей законадательной системы в целом в страннах, но при этом прослеживается взаимосвязь меж государствами. Мы подчеркиваем для себя законность каждого налого из кодекса, но прежде нужно осознать что же является объектом налогообложения в каждой из </w:t>
      </w:r>
      <w:r w:rsidR="00FB0BA8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отобранных нами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стран</w:t>
      </w:r>
      <w:r w:rsidR="00FB0BA8" w:rsidRPr="00A0321F">
        <w:rPr>
          <w:rFonts w:ascii="Times New Roman" w:hAnsi="Times New Roman" w:cs="Times New Roman"/>
          <w:sz w:val="24"/>
          <w:szCs w:val="24"/>
          <w:lang w:val="kk-KZ"/>
        </w:rPr>
        <w:t>, для лучшего усвоения материала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  <w:r w:rsidR="00DA53C0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Таблица</w:t>
      </w:r>
      <w:r w:rsidR="00A97C3A" w:rsidRPr="00A0321F">
        <w:rPr>
          <w:rFonts w:ascii="Times New Roman" w:hAnsi="Times New Roman" w:cs="Times New Roman"/>
          <w:sz w:val="24"/>
          <w:szCs w:val="24"/>
          <w:lang w:val="kk-KZ"/>
        </w:rPr>
        <w:t> 2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7C3A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Сравнение</w:t>
      </w:r>
      <w:r w:rsidR="00A97C3A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объектов</w:t>
      </w:r>
      <w:r w:rsidR="00A97C3A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налогообложения.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515"/>
      </w:tblGrid>
      <w:tr w:rsidR="00A0321F" w:rsidRPr="00A0321F" w14:paraId="51DAAADD" w14:textId="77777777" w:rsidTr="00FB0BA8">
        <w:tc>
          <w:tcPr>
            <w:tcW w:w="2722" w:type="dxa"/>
          </w:tcPr>
          <w:p w14:paraId="0CBAF440" w14:textId="14A2C12B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Казахстан</w:t>
            </w:r>
          </w:p>
        </w:tc>
        <w:tc>
          <w:tcPr>
            <w:tcW w:w="6515" w:type="dxa"/>
          </w:tcPr>
          <w:p w14:paraId="00364816" w14:textId="77777777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Style w:val="s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Статья 27. Объект налогообложения и (или) объект, связанный с налогообложением </w:t>
            </w:r>
          </w:p>
          <w:p w14:paraId="7B38ECA0" w14:textId="45572814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Style w:val="s0"/>
                <w:color w:val="auto"/>
                <w:sz w:val="24"/>
                <w:szCs w:val="24"/>
              </w:rPr>
              <w:t>Объектом налогообложения и (или) объектом, связанным с налогообложением, являются имущество и действия, с наличием и (или) на основании которых у налогоплательщика возникает налоговое обязательство.</w:t>
            </w:r>
            <w:r w:rsidR="00A97C3A" w:rsidRPr="00A0321F">
              <w:rPr>
                <w:rStyle w:val="s0"/>
                <w:color w:val="auto"/>
                <w:sz w:val="24"/>
                <w:szCs w:val="24"/>
              </w:rPr>
              <w:t>/1/</w:t>
            </w:r>
          </w:p>
        </w:tc>
      </w:tr>
      <w:tr w:rsidR="00A0321F" w:rsidRPr="00A0321F" w14:paraId="69114FFF" w14:textId="77777777" w:rsidTr="00FB0BA8">
        <w:tc>
          <w:tcPr>
            <w:tcW w:w="2722" w:type="dxa"/>
          </w:tcPr>
          <w:p w14:paraId="4CD9BA20" w14:textId="35232F1F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Белорусь</w:t>
            </w:r>
          </w:p>
        </w:tc>
        <w:tc>
          <w:tcPr>
            <w:tcW w:w="6515" w:type="dxa"/>
          </w:tcPr>
          <w:p w14:paraId="57C62F4C" w14:textId="3AD8DAB1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Статья 28. Объекты налогообложения 1. Объектами налогообложения признаются обстоятельства, с наличием которых у плательщика настоящий Кодекс, таможенное законодательство Таможенного союза, Закон Республики Беларусь «О таможенном регулировании в Республике Беларусь» и (или) акты Президента Республики Беларусь либо решения местных Советов депутатов (в отношении местных налогов и сборов) связывают возникновение налогового обязательства. 2. Каждый налог, сбор (пошлина) имеет самостоятельный объект налогообложения. 3. Один и </w:t>
            </w:r>
            <w:r w:rsidRPr="00A0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объект может облагаться определенным налогом, сбором (пошлиной) у одного плательщика только один раз за соответствующий налоговый период.</w:t>
            </w:r>
            <w:r w:rsidR="00A97C3A" w:rsidRPr="00A0321F">
              <w:rPr>
                <w:rFonts w:ascii="Times New Roman" w:hAnsi="Times New Roman" w:cs="Times New Roman"/>
                <w:sz w:val="24"/>
                <w:szCs w:val="24"/>
              </w:rPr>
              <w:t>/3/</w:t>
            </w:r>
          </w:p>
        </w:tc>
      </w:tr>
      <w:tr w:rsidR="00A0321F" w:rsidRPr="00A0321F" w14:paraId="095CC4A2" w14:textId="77777777" w:rsidTr="00FB0BA8">
        <w:tc>
          <w:tcPr>
            <w:tcW w:w="2722" w:type="dxa"/>
          </w:tcPr>
          <w:p w14:paraId="5836DE39" w14:textId="6B3644E5" w:rsidR="00CB6E12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Российская Федерация</w:t>
            </w:r>
          </w:p>
        </w:tc>
        <w:tc>
          <w:tcPr>
            <w:tcW w:w="6515" w:type="dxa"/>
          </w:tcPr>
          <w:p w14:paraId="52A352A9" w14:textId="77777777" w:rsidR="00CB6E12" w:rsidRPr="00A0321F" w:rsidRDefault="00CB6E12" w:rsidP="00A0321F">
            <w:pPr>
              <w:pStyle w:val="s15"/>
              <w:spacing w:before="0" w:beforeAutospacing="0" w:after="0" w:afterAutospacing="0"/>
              <w:jc w:val="both"/>
            </w:pPr>
            <w:r w:rsidRPr="00A0321F">
              <w:rPr>
                <w:rStyle w:val="s10"/>
                <w:bCs/>
              </w:rPr>
              <w:t>Статья 38.</w:t>
            </w:r>
            <w:r w:rsidRPr="00A0321F">
              <w:t> Объект налогообложения</w:t>
            </w:r>
          </w:p>
          <w:p w14:paraId="5EA70432" w14:textId="77777777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>1. Объект налогообложения - 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 налога.</w:t>
            </w:r>
          </w:p>
          <w:p w14:paraId="4858D418" w14:textId="77777777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>Каждый налог имеет самостоятельный объект налогообложения, определяемый в соответствии с </w:t>
            </w:r>
            <w:hyperlink r:id="rId16" w:anchor="block_22222" w:history="1">
              <w:r w:rsidRPr="00A0321F">
                <w:rPr>
                  <w:rStyle w:val="a3"/>
                  <w:color w:val="auto"/>
                  <w:u w:val="none"/>
                </w:rPr>
                <w:t>частью второй</w:t>
              </w:r>
            </w:hyperlink>
            <w:r w:rsidRPr="00A0321F">
              <w:t> настоящего Кодекса и с учетом положений настоящей статьи.</w:t>
            </w:r>
          </w:p>
          <w:p w14:paraId="12CD8612" w14:textId="41604B0C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 xml:space="preserve">2. Под имуществом в настоящем Кодексе понимаются виды объектов гражданских прав (за исключением </w:t>
            </w:r>
            <w:proofErr w:type="gramStart"/>
            <w:r w:rsidRPr="00A0321F">
              <w:t>имущественных</w:t>
            </w:r>
            <w:r w:rsidR="00A97C3A" w:rsidRPr="00A0321F">
              <w:t>  </w:t>
            </w:r>
            <w:r w:rsidRPr="00A0321F">
              <w:t>прав</w:t>
            </w:r>
            <w:proofErr w:type="gramEnd"/>
            <w:r w:rsidRPr="00A0321F">
              <w:t>),</w:t>
            </w:r>
            <w:r w:rsidR="00A97C3A" w:rsidRPr="00A0321F">
              <w:t> </w:t>
            </w:r>
            <w:r w:rsidRPr="00A0321F">
              <w:t>относящихся</w:t>
            </w:r>
            <w:r w:rsidR="00A97C3A" w:rsidRPr="00A0321F">
              <w:t> </w:t>
            </w:r>
            <w:r w:rsidRPr="00A0321F">
              <w:t>к</w:t>
            </w:r>
            <w:r w:rsidR="00A97C3A" w:rsidRPr="00A0321F">
              <w:t xml:space="preserve"> </w:t>
            </w:r>
            <w:r w:rsidRPr="00A0321F">
              <w:t>имуществу.</w:t>
            </w:r>
          </w:p>
          <w:p w14:paraId="719D22D9" w14:textId="0F22718C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>3. Товаром для целей настоящего Кодекса признается любое имущество, реализуемое либо предназначенное для реализации. В целях регулирования отношений, связанных с взиманием таможенных платежей, к товарам относится и иное имущество, определяемое в соответствии с </w:t>
            </w:r>
            <w:hyperlink r:id="rId17" w:anchor="block_201045" w:history="1">
              <w:r w:rsidRPr="00A0321F">
                <w:rPr>
                  <w:rStyle w:val="a3"/>
                  <w:color w:val="auto"/>
                  <w:u w:val="none"/>
                </w:rPr>
                <w:t>таможенным законодательством</w:t>
              </w:r>
            </w:hyperlink>
            <w:r w:rsidR="009A69F1" w:rsidRPr="009A69F1">
              <w:rPr>
                <w:rStyle w:val="a3"/>
                <w:color w:val="auto"/>
                <w:u w:val="none"/>
              </w:rPr>
              <w:t xml:space="preserve"> </w:t>
            </w:r>
            <w:r w:rsidRPr="00A0321F">
              <w:t>Таможенного союза и </w:t>
            </w:r>
            <w:hyperlink r:id="rId18" w:anchor="block_5017" w:history="1">
              <w:r w:rsidRPr="00A0321F">
                <w:rPr>
                  <w:rStyle w:val="a3"/>
                  <w:color w:val="auto"/>
                  <w:u w:val="none"/>
                </w:rPr>
                <w:t>законодательством</w:t>
              </w:r>
            </w:hyperlink>
            <w:r w:rsidRPr="00A0321F">
              <w:t> Российской Федерации о таможенном деле.</w:t>
            </w:r>
          </w:p>
          <w:p w14:paraId="344ED585" w14:textId="77777777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>4. Работой для целей налогообложения признается деятельность, результаты которой имеют материальное выражение и могут быть реализованы для удовлетворения потребностей </w:t>
            </w:r>
            <w:hyperlink r:id="rId19" w:anchor="block_11022" w:history="1">
              <w:r w:rsidRPr="00A0321F">
                <w:rPr>
                  <w:rStyle w:val="a3"/>
                  <w:color w:val="auto"/>
                  <w:u w:val="none"/>
                </w:rPr>
                <w:t>организации</w:t>
              </w:r>
            </w:hyperlink>
            <w:r w:rsidRPr="00A0321F">
              <w:t> и (или) </w:t>
            </w:r>
            <w:hyperlink r:id="rId20" w:anchor="block_11023" w:history="1">
              <w:r w:rsidRPr="00A0321F">
                <w:rPr>
                  <w:rStyle w:val="a3"/>
                  <w:color w:val="auto"/>
                  <w:u w:val="none"/>
                </w:rPr>
                <w:t>физических лиц.</w:t>
              </w:r>
            </w:hyperlink>
          </w:p>
          <w:p w14:paraId="4F621E5D" w14:textId="77777777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>5. Услугой для целей налогообложения признается деятельность, результаты которой не имеют материального выражения, реализуются и потребляются в процессе осуществления этой деятельности.</w:t>
            </w:r>
          </w:p>
          <w:p w14:paraId="0233C7D5" w14:textId="254EA865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>6. Идентичными товарами (работами, услугами) в целях настоящего Кодекса признаются товары (работы, услуги), имеющие одинаковые характерные для них основные признаки. При определении идентичности товаров незначительные различия во внешнем виде таких товаров могут не учитываться.</w:t>
            </w:r>
          </w:p>
          <w:p w14:paraId="1785D507" w14:textId="77777777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>При определении идентичности товаров учитываются их физические характеристики, качество, функциональное назначение, страна происхождения и производитель, его деловая репутация на рынке и используемый товарный знак.</w:t>
            </w:r>
          </w:p>
          <w:p w14:paraId="044A2C30" w14:textId="77777777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>При определении идентичности работ (услуг) учитываются характеристики подрядчика (исполнителя), его деловая репутация на рынке и используемый товарный знак.</w:t>
            </w:r>
          </w:p>
          <w:p w14:paraId="2C8DF239" w14:textId="77777777" w:rsidR="00CB6E12" w:rsidRPr="00A0321F" w:rsidRDefault="00CB6E12" w:rsidP="00A0321F">
            <w:pPr>
              <w:pStyle w:val="s11"/>
              <w:spacing w:before="0" w:beforeAutospacing="0" w:after="0" w:afterAutospacing="0"/>
              <w:jc w:val="both"/>
            </w:pPr>
            <w:r w:rsidRPr="00A0321F">
              <w:t xml:space="preserve">7. Однородными товарами в целях настоящего Кодекса признаются товары, которые, не являясь идентичными, имеют сходные характеристики и состоят из схожих компонентов, что позволяет им выполнять одни и те же функции и (или) быть коммерчески взаимозаменяемыми. При </w:t>
            </w:r>
            <w:r w:rsidRPr="00A0321F">
              <w:lastRenderedPageBreak/>
              <w:t>определении однородности товаров учитываются их качество, репутация на рынке, товарный знак, страна происхождения.</w:t>
            </w:r>
          </w:p>
          <w:p w14:paraId="4BF822D3" w14:textId="499839E8" w:rsidR="00C6122B" w:rsidRPr="00A0321F" w:rsidRDefault="00CB6E12" w:rsidP="00A0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Однородными работами (услугами) признаются работы (услуги), которые, не являясь идентичными, имеют сходные характеристики, что позволяет им быть коммерчески и (или) функционально взаимозаменяемыми. При определении однородности работ (услуг) учитываются их качество, товарный знак, репутация на рынке, а также вид работ (услуг), их объем, уникальность и коммерческая взаимозаменяемость.</w:t>
            </w:r>
            <w:r w:rsidR="00A97C3A" w:rsidRPr="00A0321F">
              <w:rPr>
                <w:rFonts w:ascii="Times New Roman" w:hAnsi="Times New Roman" w:cs="Times New Roman"/>
                <w:sz w:val="24"/>
                <w:szCs w:val="24"/>
              </w:rPr>
              <w:t>/2/</w:t>
            </w:r>
          </w:p>
        </w:tc>
      </w:tr>
    </w:tbl>
    <w:p w14:paraId="2796B37B" w14:textId="24BC0F4B" w:rsidR="00FC6536" w:rsidRPr="00A0321F" w:rsidRDefault="00FC6536" w:rsidP="00A03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  <w:r w:rsidR="001451B0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Таблица</w:t>
      </w:r>
      <w:r w:rsidR="00322936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22936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Участники</w:t>
      </w:r>
      <w:r w:rsidR="00322936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отношений,</w:t>
      </w:r>
      <w:r w:rsidR="00322936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регулируемых</w:t>
      </w:r>
      <w:r w:rsidR="00322936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законодательством.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1"/>
      </w:tblGrid>
      <w:tr w:rsidR="00A0321F" w:rsidRPr="00A0321F" w14:paraId="2E45D7F6" w14:textId="77777777" w:rsidTr="00FB0BA8">
        <w:tc>
          <w:tcPr>
            <w:tcW w:w="2552" w:type="dxa"/>
          </w:tcPr>
          <w:p w14:paraId="7F104267" w14:textId="47F5A168" w:rsidR="00FC6536" w:rsidRPr="00A0321F" w:rsidRDefault="00FC6536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Казахстан</w:t>
            </w:r>
          </w:p>
        </w:tc>
        <w:tc>
          <w:tcPr>
            <w:tcW w:w="6911" w:type="dxa"/>
          </w:tcPr>
          <w:p w14:paraId="1D243FC5" w14:textId="232900B3" w:rsidR="005409CB" w:rsidRPr="00A0321F" w:rsidRDefault="005409CB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Style w:val="s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Статья 12. Основные понятия, применяемые в настоящем Кодексе</w:t>
            </w:r>
            <w:r w:rsidRPr="00A0321F">
              <w:rPr>
                <w:rStyle w:val="s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Pr="00A0321F">
              <w:rPr>
                <w:rStyle w:val="s0"/>
                <w:color w:val="auto"/>
                <w:sz w:val="24"/>
                <w:szCs w:val="24"/>
              </w:rPr>
              <w:t xml:space="preserve">28-1) орган государственных доходов - </w:t>
            </w:r>
            <w:hyperlink r:id="rId21" w:history="1">
              <w:r w:rsidRPr="00A0321F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государственный орган</w:t>
              </w:r>
            </w:hyperlink>
            <w:r w:rsidRPr="00A0321F">
              <w:rPr>
                <w:rStyle w:val="s0"/>
                <w:color w:val="auto"/>
                <w:sz w:val="24"/>
                <w:szCs w:val="24"/>
              </w:rPr>
              <w:t>, в пределах своей компетенции осуществляющий обеспечение поступлений налогов, таможенных платежей и других обязательных платежей в бюджет, реализацию таможенного дела в Республике Казахстан, полномочия по предупреждению, выявлению, пресечению, раскрытию и расследованию преступлений и правонарушений, отнесенных законами Республики Казахстан к ведению этого органа, а также выполняющий иные полномочия, предусмотренные законодательством Республики Казахстан;</w:t>
            </w:r>
          </w:p>
          <w:p w14:paraId="5163B2C1" w14:textId="77777777" w:rsidR="005409CB" w:rsidRPr="00A0321F" w:rsidRDefault="005409CB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Style w:val="s0"/>
                <w:color w:val="auto"/>
                <w:sz w:val="24"/>
                <w:szCs w:val="24"/>
              </w:rPr>
              <w:t>31) налоговый агент - индивидуальный предприниматель, частный нотариус, частный судебный исполнитель, адвокат, профессиональный медиатор, юридическое лицо, в том числе юридическое лицо-нерезидент, на которые в соответствии с настоящим Кодексом возложена обязанность по исчислению, удержанию и перечислению налогов, удерживаемых у источника выплаты;</w:t>
            </w:r>
            <w:r w:rsidRPr="00A0321F">
              <w:rPr>
                <w:rStyle w:val="s0"/>
                <w:color w:val="auto"/>
                <w:sz w:val="24"/>
                <w:szCs w:val="24"/>
              </w:rPr>
              <w:br/>
              <w:t>35) налогоплательщик - лицо и (или) структурное подразделение юридического лица, являющиеся плательщиком налогов и других обязательных платежей в бюджет;</w:t>
            </w:r>
          </w:p>
          <w:p w14:paraId="2DD061D4" w14:textId="778D4C56" w:rsidR="00FC6536" w:rsidRPr="00A0321F" w:rsidRDefault="001451B0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41-1) </w:t>
            </w:r>
            <w:bookmarkStart w:id="1" w:name="sub1004441215"/>
            <w:r w:rsidRPr="00A0321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0321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"jl:31662528.0 " </w:instrText>
            </w:r>
            <w:r w:rsidRPr="00A032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0321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уполномоченное юридическое лицо</w:t>
            </w:r>
            <w:r w:rsidRPr="00A0321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лицо, определенное уполномоченным органом, в сфере реализации ограниченного в распоряжении и (или) заложенного в соответствии с настоящим Кодексом имущества налогоплательщика (налогового агента) и (или) третьего лица;</w:t>
            </w:r>
            <w:bookmarkStart w:id="2" w:name="SUB120142"/>
            <w:bookmarkEnd w:id="2"/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21F">
              <w:rPr>
                <w:rStyle w:val="s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 подпункт 42 внесены изменения в соответствии с </w:t>
            </w:r>
            <w:hyperlink r:id="rId22" w:history="1">
              <w:r w:rsidRPr="00A0321F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Pr="00A0321F">
              <w:rPr>
                <w:rStyle w:val="s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РК от 16.11.09 г. № 200-IV (введены в действие с 1 января 2009 г.) (</w:t>
            </w:r>
            <w:bookmarkStart w:id="3" w:name="sub1001233404"/>
            <w:r w:rsidRPr="00A0321F">
              <w:rPr>
                <w:rStyle w:val="s9"/>
                <w:i w:val="0"/>
                <w:color w:val="auto"/>
                <w:sz w:val="24"/>
                <w:szCs w:val="24"/>
                <w:u w:val="none"/>
              </w:rPr>
              <w:fldChar w:fldCharType="begin"/>
            </w:r>
            <w:r w:rsidRPr="00A0321F">
              <w:rPr>
                <w:rStyle w:val="s9"/>
                <w:i w:val="0"/>
                <w:color w:val="auto"/>
                <w:sz w:val="24"/>
                <w:szCs w:val="24"/>
                <w:u w:val="none"/>
              </w:rPr>
              <w:instrText xml:space="preserve"> HYPERLINK "jl:30520170.120142 " </w:instrText>
            </w:r>
            <w:r w:rsidRPr="00A0321F">
              <w:rPr>
                <w:rStyle w:val="s9"/>
                <w:i w:val="0"/>
                <w:color w:val="auto"/>
                <w:sz w:val="24"/>
                <w:szCs w:val="24"/>
                <w:u w:val="none"/>
              </w:rPr>
              <w:fldChar w:fldCharType="separate"/>
            </w:r>
            <w:r w:rsidRPr="00A0321F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см. стар. ред.</w:t>
            </w:r>
            <w:r w:rsidRPr="00A0321F">
              <w:rPr>
                <w:rStyle w:val="s9"/>
                <w:i w:val="0"/>
                <w:color w:val="auto"/>
                <w:sz w:val="24"/>
                <w:szCs w:val="24"/>
                <w:u w:val="none"/>
              </w:rPr>
              <w:fldChar w:fldCharType="end"/>
            </w:r>
            <w:bookmarkEnd w:id="3"/>
            <w:r w:rsidRPr="00A0321F">
              <w:rPr>
                <w:rStyle w:val="s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</w:t>
            </w:r>
            <w:r w:rsidR="00322936" w:rsidRPr="00A0321F">
              <w:rPr>
                <w:rStyle w:val="s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/1/</w:t>
            </w:r>
          </w:p>
        </w:tc>
      </w:tr>
      <w:tr w:rsidR="00A0321F" w:rsidRPr="00A0321F" w14:paraId="1F4E5456" w14:textId="77777777" w:rsidTr="00FB0BA8">
        <w:tc>
          <w:tcPr>
            <w:tcW w:w="2552" w:type="dxa"/>
          </w:tcPr>
          <w:p w14:paraId="487AB8F5" w14:textId="25774CBE" w:rsidR="00FC6536" w:rsidRPr="00A0321F" w:rsidRDefault="00FC6536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Российская Федерация</w:t>
            </w:r>
          </w:p>
        </w:tc>
        <w:tc>
          <w:tcPr>
            <w:tcW w:w="6911" w:type="dxa"/>
          </w:tcPr>
          <w:p w14:paraId="0305E92D" w14:textId="3FBBEDC7" w:rsidR="00FC6536" w:rsidRPr="00A0321F" w:rsidRDefault="00FC6536" w:rsidP="009A69F1">
            <w:pPr>
              <w:pStyle w:val="s15"/>
              <w:spacing w:before="0" w:beforeAutospacing="0" w:after="0" w:afterAutospacing="0"/>
              <w:jc w:val="both"/>
            </w:pPr>
            <w:r w:rsidRPr="00A0321F">
              <w:rPr>
                <w:rStyle w:val="s10"/>
                <w:bCs/>
              </w:rPr>
              <w:t>Статья 9.</w:t>
            </w:r>
            <w:r w:rsidRPr="00A0321F">
              <w:t> Участники отношений, регулируемых законодательством о налогах и сборах.</w:t>
            </w:r>
            <w:r w:rsidRPr="00A0321F">
              <w:br/>
              <w:t>Участниками отношений, регулируемых законодательством о налогах и сборах, являются:</w:t>
            </w:r>
          </w:p>
          <w:p w14:paraId="14CF1B8C" w14:textId="6AA07B05" w:rsidR="00FC6536" w:rsidRPr="00A0321F" w:rsidRDefault="00FC6536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1) организации и физические лица, признаваемые в соответствии с настоящим Кодексом налогоплательщиками, плательщиками сборов, плательщиками страховых взносов;</w:t>
            </w:r>
          </w:p>
          <w:p w14:paraId="6860862D" w14:textId="77777777" w:rsidR="00FC6536" w:rsidRPr="00A0321F" w:rsidRDefault="00FC6536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lastRenderedPageBreak/>
              <w:t>2) организации и физические лица, признаваемые в соответствии с настоящим Кодексом налоговыми агентами;</w:t>
            </w:r>
          </w:p>
          <w:p w14:paraId="5A0865A8" w14:textId="77777777" w:rsidR="00FC6536" w:rsidRPr="00A0321F" w:rsidRDefault="00FC6536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3) налоговые органы (федеральный орган исполнительной власти, </w:t>
            </w:r>
            <w:hyperlink r:id="rId23" w:anchor="block_1000" w:history="1">
              <w:r w:rsidRPr="00A0321F">
                <w:rPr>
                  <w:rStyle w:val="a3"/>
                  <w:color w:val="auto"/>
                  <w:u w:val="none"/>
                </w:rPr>
                <w:t>уполномоченный</w:t>
              </w:r>
            </w:hyperlink>
            <w:r w:rsidRPr="00A0321F">
              <w:t> по контролю и надзору в области налогов и сборов, и его территориальные органы);</w:t>
            </w:r>
          </w:p>
          <w:p w14:paraId="0F30BACC" w14:textId="77777777" w:rsidR="00FC6536" w:rsidRPr="00A0321F" w:rsidRDefault="00FC6536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4) таможенные органы (федеральный орган исполнительной власти, </w:t>
            </w:r>
            <w:hyperlink r:id="rId24" w:anchor="block_1000" w:history="1">
              <w:r w:rsidRPr="00A0321F">
                <w:rPr>
                  <w:rStyle w:val="a3"/>
                  <w:color w:val="auto"/>
                  <w:u w:val="none"/>
                </w:rPr>
                <w:t>уполномоченный</w:t>
              </w:r>
            </w:hyperlink>
            <w:r w:rsidRPr="00A0321F">
              <w:t> в области таможенного дела, подчиненные ему таможенные органы Российской Федерации);</w:t>
            </w:r>
          </w:p>
          <w:p w14:paraId="5B7AD2A3" w14:textId="77777777" w:rsidR="00FC6536" w:rsidRPr="00A0321F" w:rsidRDefault="00FC6536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5) </w:t>
            </w:r>
            <w:hyperlink r:id="rId25" w:anchor="block_10060" w:history="1">
              <w:r w:rsidRPr="00A0321F">
                <w:rPr>
                  <w:rStyle w:val="a3"/>
                  <w:color w:val="auto"/>
                  <w:u w:val="none"/>
                </w:rPr>
                <w:t>утратил силу</w:t>
              </w:r>
            </w:hyperlink>
            <w:r w:rsidRPr="00A0321F">
              <w:t> с 1 января 2007 г.;</w:t>
            </w:r>
          </w:p>
          <w:p w14:paraId="11EFAFB4" w14:textId="77777777" w:rsidR="00FC6536" w:rsidRPr="00A0321F" w:rsidRDefault="00FC6536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6) </w:t>
            </w:r>
            <w:hyperlink r:id="rId26" w:anchor="block_54022" w:history="1">
              <w:r w:rsidRPr="00A0321F">
                <w:rPr>
                  <w:rStyle w:val="a3"/>
                  <w:color w:val="auto"/>
                  <w:u w:val="none"/>
                </w:rPr>
                <w:t>утратил силу</w:t>
              </w:r>
            </w:hyperlink>
            <w:r w:rsidRPr="00A0321F">
              <w:t>;</w:t>
            </w:r>
          </w:p>
          <w:p w14:paraId="27165883" w14:textId="7BE95136" w:rsidR="00FC6536" w:rsidRPr="00A0321F" w:rsidRDefault="00FC6536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7) </w:t>
            </w:r>
            <w:hyperlink r:id="rId27" w:anchor="block_10060" w:history="1">
              <w:r w:rsidRPr="00A0321F">
                <w:rPr>
                  <w:rStyle w:val="a3"/>
                  <w:color w:val="auto"/>
                  <w:u w:val="none"/>
                </w:rPr>
                <w:t>утратил силу</w:t>
              </w:r>
            </w:hyperlink>
            <w:r w:rsidRPr="00A0321F">
              <w:t> с 1 января 2007 г.</w:t>
            </w:r>
            <w:r w:rsidR="00322936" w:rsidRPr="00A0321F">
              <w:t>/2/</w:t>
            </w:r>
          </w:p>
        </w:tc>
      </w:tr>
      <w:tr w:rsidR="00A0321F" w:rsidRPr="00A0321F" w14:paraId="2FD7689A" w14:textId="77777777" w:rsidTr="00FB0BA8">
        <w:tc>
          <w:tcPr>
            <w:tcW w:w="2552" w:type="dxa"/>
          </w:tcPr>
          <w:p w14:paraId="1B062A4E" w14:textId="71FD108B" w:rsidR="00FC6536" w:rsidRPr="00A0321F" w:rsidRDefault="00FC6536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 Белорусь</w:t>
            </w:r>
          </w:p>
        </w:tc>
        <w:tc>
          <w:tcPr>
            <w:tcW w:w="6911" w:type="dxa"/>
          </w:tcPr>
          <w:p w14:paraId="5691BB9D" w14:textId="3F07A0B9" w:rsidR="00FC6536" w:rsidRPr="00A0321F" w:rsidRDefault="005409CB" w:rsidP="009A69F1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 w:rsidRPr="00A0321F">
              <w:t xml:space="preserve">Статья 4. Участники отношений, регулируемых настоящим Кодексом и иными актами налогового законодательства. </w:t>
            </w:r>
            <w:r w:rsidRPr="00A0321F">
              <w:br/>
              <w:t xml:space="preserve">Участниками отношений, регулируемых настоящим Кодексом и иными актами налогового законодательства, являются: </w:t>
            </w:r>
            <w:r w:rsidRPr="00A0321F">
              <w:br/>
              <w:t xml:space="preserve">- организации и физические лица, признаваемые в соответствии с настоящим Кодексом плательщиками; </w:t>
            </w:r>
            <w:r w:rsidRPr="00A0321F">
              <w:br/>
              <w:t>- организации и физические лица, признаваемые в соответствии с настоящим Кодексом налоговыми агентами;</w:t>
            </w:r>
            <w:r w:rsidRPr="00A0321F">
              <w:br/>
              <w:t>- Министерство по налогам и сборам Республики Беларусь и инспекции Министерства по налогам и сборам Республики Беларусь (далее – налоговые органы);</w:t>
            </w:r>
            <w:r w:rsidRPr="00A0321F">
              <w:br/>
              <w:t>- Государственный таможенный комитет Республики Беларусь и таможни (далее – таможенные органы);</w:t>
            </w:r>
            <w:r w:rsidRPr="00A0321F">
              <w:br/>
              <w:t>- республиканские органы государственного управления, органы местного управления и самоуправления, а также уполномоченные организации и должностные лица, осуществляющие в установленном порядке, помимо налоговых и таможенных органов, прием и взимание налогов, сборов (пошлин);</w:t>
            </w:r>
            <w:r w:rsidRPr="00A0321F">
              <w:br/>
              <w:t>- Комитет государственного контроля Республики Беларусь и его органы (далее – органы государственного контроля),</w:t>
            </w:r>
            <w:r w:rsidRPr="00A0321F">
              <w:br/>
              <w:t>- Министерство финансов Республики Беларусь и местные финансовые органы (далее – финансовые органы), иные уполномоченные органы и организации – при решении вопросов, отнесенных к их компетенции настоящим Кодексом и другим законодательством.</w:t>
            </w:r>
            <w:r w:rsidR="00322936" w:rsidRPr="00A0321F">
              <w:t>/3/</w:t>
            </w:r>
          </w:p>
        </w:tc>
      </w:tr>
    </w:tbl>
    <w:p w14:paraId="27301C99" w14:textId="64A8F8C2" w:rsidR="003D078C" w:rsidRPr="00A0321F" w:rsidRDefault="001451B0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  <w:r w:rsidR="00FB0BA8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Также мы подробно рассмотрели принципы налогооблажения, подметив для себя определенную схожесть, явлвяющую нам точно отражения стандартности к пониманию того как</w:t>
      </w:r>
      <w:r w:rsidR="00322936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именно</w:t>
      </w:r>
      <w:r w:rsidR="00322936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должны</w:t>
      </w:r>
      <w:r w:rsidR="00322936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облагаться</w:t>
      </w:r>
      <w:r w:rsidR="00322936" w:rsidRPr="00A0321F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налоги.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         </w:t>
      </w:r>
      <w:r w:rsidR="00FB0BA8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Таблица 4. Принципы налогооблажения.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1"/>
      </w:tblGrid>
      <w:tr w:rsidR="00A0321F" w:rsidRPr="00A0321F" w14:paraId="331A2362" w14:textId="77777777" w:rsidTr="00FB0BA8">
        <w:tc>
          <w:tcPr>
            <w:tcW w:w="2552" w:type="dxa"/>
          </w:tcPr>
          <w:p w14:paraId="7BC5D2AD" w14:textId="77777777" w:rsidR="003D078C" w:rsidRPr="00A0321F" w:rsidRDefault="003D078C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Казахстан</w:t>
            </w:r>
          </w:p>
        </w:tc>
        <w:tc>
          <w:tcPr>
            <w:tcW w:w="6911" w:type="dxa"/>
          </w:tcPr>
          <w:p w14:paraId="7D3D3129" w14:textId="77777777" w:rsidR="007510EA" w:rsidRPr="00A0321F" w:rsidRDefault="007510EA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Style w:val="s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Статья 4. Принципы налогообложения в Республике Казахстан</w:t>
            </w:r>
          </w:p>
          <w:p w14:paraId="2F93ECA1" w14:textId="77777777" w:rsidR="007510EA" w:rsidRPr="00A0321F" w:rsidRDefault="007510EA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Style w:val="s0"/>
                <w:color w:val="auto"/>
                <w:sz w:val="24"/>
                <w:szCs w:val="24"/>
              </w:rPr>
              <w:t xml:space="preserve">1. Налоговое законодательство Республики Казахстан основывается на принципах налогообложения. К принципам налогообложения относятся принципы обязательности, определенности, справедливости налогообложения, единства налоговой системы и гласности налогового законодательства Республики Казахстан. </w:t>
            </w:r>
          </w:p>
          <w:p w14:paraId="77F9540B" w14:textId="203CD5D8" w:rsidR="003D078C" w:rsidRPr="00A0321F" w:rsidRDefault="007510EA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40200"/>
            <w:bookmarkEnd w:id="4"/>
            <w:r w:rsidRPr="00A0321F">
              <w:rPr>
                <w:rStyle w:val="s0"/>
                <w:color w:val="auto"/>
                <w:sz w:val="24"/>
                <w:szCs w:val="24"/>
              </w:rPr>
              <w:lastRenderedPageBreak/>
              <w:t>2. Положения налогового законодательства Республики Казахстан не могут противоречить принципам налогообложения, установленным настоящим Кодексом.</w:t>
            </w:r>
            <w:r w:rsidR="00322936" w:rsidRPr="00A0321F">
              <w:rPr>
                <w:rStyle w:val="s0"/>
                <w:color w:val="auto"/>
                <w:sz w:val="24"/>
                <w:szCs w:val="24"/>
              </w:rPr>
              <w:t>/1/</w:t>
            </w:r>
          </w:p>
        </w:tc>
      </w:tr>
      <w:tr w:rsidR="00A0321F" w:rsidRPr="00A0321F" w14:paraId="3C745F32" w14:textId="77777777" w:rsidTr="00FB0BA8">
        <w:tc>
          <w:tcPr>
            <w:tcW w:w="2552" w:type="dxa"/>
          </w:tcPr>
          <w:p w14:paraId="0CCC23F9" w14:textId="77777777" w:rsidR="003D078C" w:rsidRPr="00A0321F" w:rsidRDefault="003D078C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Российская Федерация</w:t>
            </w:r>
          </w:p>
        </w:tc>
        <w:tc>
          <w:tcPr>
            <w:tcW w:w="6911" w:type="dxa"/>
          </w:tcPr>
          <w:p w14:paraId="1A1AD526" w14:textId="38CD5A0A" w:rsidR="003D078C" w:rsidRPr="00A0321F" w:rsidRDefault="003D078C" w:rsidP="009A69F1">
            <w:pPr>
              <w:pStyle w:val="s15"/>
              <w:spacing w:before="0" w:beforeAutospacing="0" w:after="0" w:afterAutospacing="0"/>
              <w:jc w:val="both"/>
            </w:pPr>
            <w:r w:rsidRPr="00A0321F">
              <w:rPr>
                <w:rStyle w:val="s10"/>
                <w:bCs/>
              </w:rPr>
              <w:t>Статья 3.</w:t>
            </w:r>
            <w:r w:rsidRPr="00A0321F">
              <w:t xml:space="preserve"> Основные начала законодательства о налогах и сборах. </w:t>
            </w:r>
            <w:r w:rsidRPr="00A0321F">
              <w:br/>
              <w:t>1. Каждое </w:t>
            </w:r>
            <w:hyperlink r:id="rId28" w:anchor="block_11026" w:history="1">
              <w:r w:rsidRPr="00A0321F">
                <w:rPr>
                  <w:rStyle w:val="a3"/>
                  <w:color w:val="auto"/>
                  <w:u w:val="none"/>
                </w:rPr>
                <w:t>лицо</w:t>
              </w:r>
            </w:hyperlink>
            <w:r w:rsidRPr="00A0321F">
              <w:t> должно уплачивать законно установленные налоги и сборы. Законодательство о налогах и сборах основывается на признании всеобщности и равенства налогообложения. При установлении налогов учитывается фактическая способность налогоплательщика к уплате налога.</w:t>
            </w:r>
          </w:p>
          <w:p w14:paraId="126FD592" w14:textId="77777777" w:rsidR="003D078C" w:rsidRPr="00A0321F" w:rsidRDefault="003D078C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2. Налоги и сборы не могут иметь дискриминационный характер и различно применяться исходя из социальных, расовых, национальных, религиозных и иных подобных критериев.</w:t>
            </w:r>
          </w:p>
          <w:p w14:paraId="6760EF72" w14:textId="77777777" w:rsidR="003D078C" w:rsidRPr="00A0321F" w:rsidRDefault="003D078C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Не допускается устанавливать дифференцированные ставки налогов и сборов, налоговые льготы в зависимости от формы собственности, гражданства физических лиц или места происхождения капитала.</w:t>
            </w:r>
          </w:p>
          <w:p w14:paraId="0CCEC51B" w14:textId="77777777" w:rsidR="003D078C" w:rsidRPr="00A0321F" w:rsidRDefault="003D078C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Абзац третий </w:t>
            </w:r>
            <w:hyperlink r:id="rId29" w:anchor="block_102" w:history="1">
              <w:r w:rsidRPr="00A0321F">
                <w:rPr>
                  <w:rStyle w:val="a3"/>
                  <w:color w:val="auto"/>
                  <w:u w:val="none"/>
                </w:rPr>
                <w:t>утратил силу</w:t>
              </w:r>
            </w:hyperlink>
            <w:r w:rsidRPr="00A0321F">
              <w:t>.</w:t>
            </w:r>
          </w:p>
          <w:p w14:paraId="736C445E" w14:textId="77777777" w:rsidR="003D078C" w:rsidRPr="00A0321F" w:rsidRDefault="003D078C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3. Налоги и сборы должны иметь экономическое основание и не могут быть произвольными. Недопустимы налоги и сборы, препятствующие реализации гражданами своих конституционных прав.</w:t>
            </w:r>
          </w:p>
          <w:p w14:paraId="1B87C6C2" w14:textId="77777777" w:rsidR="003D078C" w:rsidRPr="00A0321F" w:rsidRDefault="003D078C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4. Не допускается устанавливать налоги и сборы, нарушающие единое экономическое пространство Российской Федерации и, в частности, прямо или косвенно ограничивающие свободное перемещение в пределах территории Российской Федерации товаров (работ, услуг) или финансовых средств, либо иначе ограничивать или создавать препятствия не запрещенной законом экономической деятельности физических лиц и организаций.</w:t>
            </w:r>
          </w:p>
          <w:p w14:paraId="42E0B6A6" w14:textId="77777777" w:rsidR="003D078C" w:rsidRPr="00A0321F" w:rsidRDefault="003D078C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5. Абзацы первый - второй </w:t>
            </w:r>
            <w:hyperlink r:id="rId30" w:anchor="block_102" w:history="1">
              <w:r w:rsidRPr="00A0321F">
                <w:rPr>
                  <w:rStyle w:val="a3"/>
                  <w:color w:val="auto"/>
                  <w:u w:val="none"/>
                </w:rPr>
                <w:t>утратили силу</w:t>
              </w:r>
            </w:hyperlink>
            <w:r w:rsidRPr="00A0321F">
              <w:t>.</w:t>
            </w:r>
          </w:p>
          <w:p w14:paraId="41CBE4A8" w14:textId="77777777" w:rsidR="003D078C" w:rsidRPr="00A0321F" w:rsidRDefault="003D078C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Ни на кого не может быть возложена обязанность уплачивать налоги и сборы, а также иные взносы и платежи, обладающие установленными настоящим Кодексом признаками налогов или сборов, не предусмотренные настоящим Кодексом либо установленные в ином порядке, чем это определено настоящим Кодексом.</w:t>
            </w:r>
          </w:p>
          <w:p w14:paraId="460FDF84" w14:textId="77777777" w:rsidR="003D078C" w:rsidRPr="00A0321F" w:rsidRDefault="003D078C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6. При установлении налогов должны быть определены все элементы налогообложения. Акты законодательства о налогах и сборах должны быть сформулированы таким образом, чтобы каждый точно знал, какие налоги (сборы, страховые взносы), когда и в каком порядке он должен платить.</w:t>
            </w:r>
          </w:p>
          <w:p w14:paraId="3D428851" w14:textId="170643A4" w:rsidR="003D078C" w:rsidRPr="00A0321F" w:rsidRDefault="003D078C" w:rsidP="009A69F1">
            <w:pPr>
              <w:pStyle w:val="s11"/>
              <w:spacing w:before="0" w:beforeAutospacing="0" w:after="0" w:afterAutospacing="0"/>
              <w:jc w:val="both"/>
            </w:pPr>
            <w:r w:rsidRPr="00A0321F">
              <w:t>7. Все неустранимые сомнения, противоречия и неясности актов законодательства о налогах и сборах толкуются в пользу налогоплательщика (плательщика сбора, плательщика страховых взносов, налогового агента).</w:t>
            </w:r>
            <w:r w:rsidR="00322936" w:rsidRPr="00A0321F">
              <w:t>/2/</w:t>
            </w:r>
          </w:p>
        </w:tc>
      </w:tr>
      <w:tr w:rsidR="00A0321F" w:rsidRPr="00A0321F" w14:paraId="0F76F582" w14:textId="77777777" w:rsidTr="00FB0BA8">
        <w:tc>
          <w:tcPr>
            <w:tcW w:w="2552" w:type="dxa"/>
          </w:tcPr>
          <w:p w14:paraId="5774DDD9" w14:textId="32E99536" w:rsidR="003D078C" w:rsidRPr="00A0321F" w:rsidRDefault="003D078C" w:rsidP="009A69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Бел</w:t>
            </w:r>
            <w:r w:rsidR="00322936"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03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русь</w:t>
            </w:r>
          </w:p>
        </w:tc>
        <w:tc>
          <w:tcPr>
            <w:tcW w:w="6911" w:type="dxa"/>
          </w:tcPr>
          <w:p w14:paraId="396FC21F" w14:textId="79ED2BB8" w:rsidR="003D078C" w:rsidRPr="00A0321F" w:rsidRDefault="003D078C" w:rsidP="009A69F1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 w:rsidRPr="00A0321F">
              <w:rPr>
                <w:lang w:val="kk-KZ"/>
              </w:rPr>
              <w:t xml:space="preserve">Статья 2. Основные принципы налогообложения в Республике Беларусь. </w:t>
            </w:r>
            <w:r w:rsidRPr="00A0321F">
              <w:rPr>
                <w:lang w:val="kk-KZ"/>
              </w:rPr>
              <w:br/>
            </w:r>
            <w:r w:rsidRPr="00A0321F">
              <w:t>1. Каждое лицо обязано уплачивать законно установленные налоги, сборы (пошлины), по которым это лицо признается плательщиком.</w:t>
            </w:r>
            <w:r w:rsidRPr="00A0321F">
              <w:br/>
              <w:t xml:space="preserve">2. Ни на кого не может быть возложена обязанность уплачивать налоги, сборы (пошлины), а также обладающие установленными </w:t>
            </w:r>
            <w:r w:rsidRPr="00A0321F">
              <w:lastRenderedPageBreak/>
              <w:t>настоящим Кодексом признаками налогов, сборов (пошлин) иные взносы и платежи, не предусмотренные настоящим Кодексом либо установленные в ином порядке, чем это определено Конституцией Республики Беларусь, настоящим Кодексом, принятыми в соответствии с ним законами, регулирующими вопросы налогообложения, актами Президента Республики Беларусь.</w:t>
            </w:r>
            <w:r w:rsidRPr="00A0321F">
              <w:br/>
              <w:t>3. Налогообложение в Республике Беларусь основывается на признании всеобщности и равенства.</w:t>
            </w:r>
            <w:r w:rsidRPr="00A0321F">
              <w:br/>
              <w:t>4. Не допускается установление налогов, сборов (пошлин) и льгот по их уплате, наносящих ущерб национальной безопасности Республики Беларусь, ее территориальной целостности, политической и экономической стабильности, в том числе нарушающих единое экономическое пространство Республики Беларусь, ограничивающих свободное передвижение физических лиц, перемещение товаров (работ, услуг) или финансовых средств в пределах территории Республики Беларусь либо создающих в нарушение Конституции Республики Беларусь и принятых в соответствии с ней законодательных актов иные препятствия для осуществления предпринимательской и другой деятельности организаций и физических лиц, кроме запрещенной законодательными актами.</w:t>
            </w:r>
            <w:r w:rsidRPr="00A0321F">
              <w:br/>
              <w:t>5. Допускается установление особых видов пошлин согласно международным договорам Республики Беларусь, формирующим договорно-правовую базу Таможенного союза, либо дифференцированных ставок таможенных пошлин в зависимости от страны происхождения товаров в соответствии с настоящим Кодексом и таможенным законодательством Таможенного союза.</w:t>
            </w:r>
            <w:r w:rsidR="00322936" w:rsidRPr="00A0321F">
              <w:t>/3/</w:t>
            </w:r>
          </w:p>
        </w:tc>
      </w:tr>
    </w:tbl>
    <w:p w14:paraId="08D6F336" w14:textId="77777777" w:rsidR="009A69F1" w:rsidRDefault="009A69F1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</w:p>
    <w:p w14:paraId="496D8348" w14:textId="77777777" w:rsidR="009A69F1" w:rsidRDefault="00A8658B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>Всем известно, что «</w:t>
      </w:r>
      <w:r w:rsidR="00855719" w:rsidRPr="00A0321F">
        <w:t>Адам Смит заложил фундамент теоретической разработки принципиальных основ налогообложения. Выделенные ученым критерии прошли испытание временем, они актуальны сегодня и их по праву называют классическими. Более чем через век были расширены и систематизированы немецким ученым-экономистом Адольфом Вагнером, который изложил их в 9 основных правилах построения налоговой системы, объединенных в 4 группы</w:t>
      </w:r>
      <w:r w:rsidRPr="00A0321F">
        <w:t>». /22</w:t>
      </w:r>
      <w:proofErr w:type="gramStart"/>
      <w:r w:rsidRPr="00A0321F">
        <w:t>/</w:t>
      </w:r>
      <w:r w:rsidR="003810A5" w:rsidRPr="00A0321F">
        <w:t xml:space="preserve">  И</w:t>
      </w:r>
      <w:proofErr w:type="gramEnd"/>
      <w:r w:rsidR="003810A5" w:rsidRPr="00A0321F">
        <w:t xml:space="preserve"> так мы подытоживаем для себя, что «Разработанные Адамом Смитом и Адольфом Вагнером принципы налогообложения в настоящее время сформулированы в определенную систему, в которой можно выделить:</w:t>
      </w:r>
    </w:p>
    <w:p w14:paraId="4C0418B9" w14:textId="77777777" w:rsidR="009A69F1" w:rsidRDefault="003810A5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>- экономические;</w:t>
      </w:r>
    </w:p>
    <w:p w14:paraId="56CE795F" w14:textId="77777777" w:rsidR="009A69F1" w:rsidRDefault="003810A5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>- юридические;</w:t>
      </w:r>
    </w:p>
    <w:p w14:paraId="4FFE61A5" w14:textId="1B563F7E" w:rsidR="009A69F1" w:rsidRDefault="003810A5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>- организационные </w:t>
      </w:r>
      <w:r w:rsidR="009A69F1">
        <w:t>принципы</w:t>
      </w:r>
      <w:proofErr w:type="gramStart"/>
      <w:r w:rsidRPr="00A0321F">
        <w:t>»</w:t>
      </w:r>
      <w:r w:rsidR="009A69F1">
        <w:rPr>
          <w:lang w:val="kk-KZ"/>
        </w:rPr>
        <w:t>.</w:t>
      </w:r>
      <w:r w:rsidRPr="00A0321F">
        <w:t>/</w:t>
      </w:r>
      <w:proofErr w:type="gramEnd"/>
      <w:r w:rsidRPr="00A0321F">
        <w:t>23/</w:t>
      </w:r>
    </w:p>
    <w:p w14:paraId="657F53EB" w14:textId="77777777" w:rsidR="009A69F1" w:rsidRDefault="001526E3" w:rsidP="00A0321F">
      <w:pPr>
        <w:pStyle w:val="ad"/>
        <w:spacing w:before="0" w:beforeAutospacing="0" w:after="0" w:afterAutospacing="0"/>
        <w:ind w:firstLine="680"/>
        <w:jc w:val="both"/>
        <w:textAlignment w:val="top"/>
        <w:rPr>
          <w:lang w:val="kk-KZ"/>
        </w:rPr>
      </w:pPr>
      <w:r w:rsidRPr="00A0321F">
        <w:t>«Наряду с современным пониманием принципов справедливости и эффективности, налоговая система должна корректироваться, принимая во внимание следующие требования (принципы):</w:t>
      </w:r>
    </w:p>
    <w:p w14:paraId="030F9431" w14:textId="77777777" w:rsidR="009A69F1" w:rsidRDefault="001526E3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>1)</w:t>
      </w:r>
      <w:r w:rsidR="003810A5" w:rsidRPr="00A0321F">
        <w:t> </w:t>
      </w:r>
      <w:r w:rsidRPr="00A0321F">
        <w:t>единство</w:t>
      </w:r>
      <w:r w:rsidR="003810A5" w:rsidRPr="00A0321F">
        <w:t> </w:t>
      </w:r>
      <w:r w:rsidRPr="00A0321F">
        <w:t>налоговой</w:t>
      </w:r>
      <w:r w:rsidR="003810A5" w:rsidRPr="00A0321F">
        <w:t> </w:t>
      </w:r>
      <w:r w:rsidRPr="00A0321F">
        <w:t>и</w:t>
      </w:r>
      <w:r w:rsidR="003810A5" w:rsidRPr="00A0321F">
        <w:t> </w:t>
      </w:r>
      <w:r w:rsidRPr="00A0321F">
        <w:t>бюджетной</w:t>
      </w:r>
      <w:r w:rsidR="003810A5" w:rsidRPr="00A0321F">
        <w:t> </w:t>
      </w:r>
      <w:r w:rsidRPr="00A0321F">
        <w:t>систем;</w:t>
      </w:r>
    </w:p>
    <w:p w14:paraId="605170DD" w14:textId="77777777" w:rsidR="009A69F1" w:rsidRDefault="001526E3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>2)</w:t>
      </w:r>
      <w:r w:rsidR="003810A5" w:rsidRPr="00A0321F">
        <w:t> </w:t>
      </w:r>
      <w:r w:rsidRPr="00A0321F">
        <w:t>выравнивание</w:t>
      </w:r>
      <w:r w:rsidR="003810A5" w:rsidRPr="00A0321F">
        <w:t> </w:t>
      </w:r>
      <w:r w:rsidRPr="00A0321F">
        <w:t>доходов</w:t>
      </w:r>
      <w:r w:rsidR="003810A5" w:rsidRPr="00A0321F">
        <w:t> </w:t>
      </w:r>
      <w:r w:rsidRPr="00A0321F">
        <w:t>населения;</w:t>
      </w:r>
    </w:p>
    <w:p w14:paraId="34FD1A66" w14:textId="77777777" w:rsidR="009A69F1" w:rsidRDefault="001526E3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 xml:space="preserve">3) социальная защита населения: </w:t>
      </w:r>
      <w:proofErr w:type="spellStart"/>
      <w:r w:rsidRPr="00A0321F">
        <w:t>необложение</w:t>
      </w:r>
      <w:proofErr w:type="spellEnd"/>
      <w:r w:rsidRPr="00A0321F">
        <w:t xml:space="preserve"> доходов, которые ниже так называемого безусловного дохода (гарантирующего минимум человеческого существования); налогообложение совместного дохода семьи с </w:t>
      </w:r>
      <w:proofErr w:type="gramStart"/>
      <w:r w:rsidRPr="00A0321F">
        <w:t>у четом</w:t>
      </w:r>
      <w:proofErr w:type="gramEnd"/>
      <w:r w:rsidRPr="00A0321F">
        <w:t xml:space="preserve"> количества детей; снижение бремени налогообложения на сделки с товарами социальной значимости и др.;</w:t>
      </w:r>
    </w:p>
    <w:p w14:paraId="16479461" w14:textId="449F794B" w:rsidR="009A69F1" w:rsidRDefault="001526E3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>4)</w:t>
      </w:r>
      <w:r w:rsidR="003810A5" w:rsidRPr="00A0321F">
        <w:t> </w:t>
      </w:r>
      <w:r w:rsidRPr="00A0321F">
        <w:t>стабилизация</w:t>
      </w:r>
      <w:r w:rsidR="003810A5" w:rsidRPr="00A0321F">
        <w:t> </w:t>
      </w:r>
      <w:r w:rsidRPr="00A0321F">
        <w:t>и</w:t>
      </w:r>
      <w:r w:rsidR="003810A5" w:rsidRPr="00A0321F">
        <w:t> </w:t>
      </w:r>
      <w:r w:rsidRPr="00A0321F">
        <w:t>развитие</w:t>
      </w:r>
      <w:r w:rsidR="003810A5" w:rsidRPr="00A0321F">
        <w:t> </w:t>
      </w:r>
      <w:r w:rsidRPr="00A0321F">
        <w:t>экономики;</w:t>
      </w:r>
    </w:p>
    <w:p w14:paraId="048ADDCA" w14:textId="77777777" w:rsidR="009A69F1" w:rsidRDefault="001526E3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lastRenderedPageBreak/>
        <w:t>5) принцип «обратной связи», требующий усиления таких функций налогового менеджмента, как</w:t>
      </w:r>
      <w:r w:rsidR="003810A5" w:rsidRPr="00A0321F">
        <w:t> </w:t>
      </w:r>
      <w:r w:rsidRPr="00A0321F">
        <w:t>планирование,</w:t>
      </w:r>
      <w:r w:rsidR="003810A5" w:rsidRPr="00A0321F">
        <w:t> </w:t>
      </w:r>
      <w:r w:rsidRPr="00A0321F">
        <w:t>информирование,</w:t>
      </w:r>
      <w:r w:rsidR="003810A5" w:rsidRPr="00A0321F">
        <w:t> </w:t>
      </w:r>
      <w:r w:rsidRPr="00A0321F">
        <w:t>контроль;</w:t>
      </w:r>
    </w:p>
    <w:p w14:paraId="04A17EC3" w14:textId="11C31860" w:rsidR="009A69F1" w:rsidRDefault="001526E3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>6)</w:t>
      </w:r>
      <w:r w:rsidR="003810A5" w:rsidRPr="00A0321F">
        <w:t> </w:t>
      </w:r>
      <w:r w:rsidRPr="00A0321F">
        <w:t>системное</w:t>
      </w:r>
      <w:r w:rsidR="003810A5" w:rsidRPr="00A0321F">
        <w:t> </w:t>
      </w:r>
      <w:r w:rsidRPr="00A0321F">
        <w:t>согласование</w:t>
      </w:r>
      <w:r w:rsidR="003810A5" w:rsidRPr="00A0321F">
        <w:t> </w:t>
      </w:r>
      <w:r w:rsidRPr="00A0321F">
        <w:t>механизмов</w:t>
      </w:r>
      <w:r w:rsidR="003810A5" w:rsidRPr="00A0321F">
        <w:t> </w:t>
      </w:r>
      <w:r w:rsidRPr="00A0321F">
        <w:t>взимания</w:t>
      </w:r>
      <w:r w:rsidR="003810A5" w:rsidRPr="00A0321F">
        <w:t> </w:t>
      </w:r>
      <w:r w:rsidRPr="00A0321F">
        <w:t>налогов;</w:t>
      </w:r>
    </w:p>
    <w:p w14:paraId="0D09B756" w14:textId="7B624943" w:rsidR="001526E3" w:rsidRPr="00A0321F" w:rsidRDefault="001526E3" w:rsidP="00A0321F">
      <w:pPr>
        <w:pStyle w:val="ad"/>
        <w:spacing w:before="0" w:beforeAutospacing="0" w:after="0" w:afterAutospacing="0"/>
        <w:ind w:firstLine="680"/>
        <w:jc w:val="both"/>
        <w:textAlignment w:val="top"/>
      </w:pPr>
      <w:r w:rsidRPr="00A0321F">
        <w:t>7) гармонизация национальной налоговой системы в мировой экономике (объединительных союзах), с целью снижения налоговой конкуренции</w:t>
      </w:r>
      <w:r w:rsidR="008761F5" w:rsidRPr="00A0321F">
        <w:t>». /20/</w:t>
      </w:r>
    </w:p>
    <w:p w14:paraId="0C9E06F4" w14:textId="77777777" w:rsidR="009A69F1" w:rsidRDefault="002544C6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331AF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По словам аналитика инвестиционного холдинга "ФИНАМ" Антона Сороко, в целом налоговая система Казахстана похожа на российскую, которая намного мягче, чем в большинстве европейских стран. "В основном, такой эффект достигается за счет плоской шкалы по ключевых видам налогов (НДС, НДФЛ и налога на прибыль корпораций), тогда как в Европе большинство ставок являются прогрессивными, что, по мнению экономистов, должно приводить к снижению неравенства населения", - отметил аналитик. </w:t>
      </w:r>
      <w:r w:rsidR="008B401E" w:rsidRPr="00A0321F">
        <w:rPr>
          <w:rFonts w:ascii="Times New Roman" w:hAnsi="Times New Roman" w:cs="Times New Roman"/>
          <w:sz w:val="24"/>
          <w:szCs w:val="24"/>
        </w:rPr>
        <w:t xml:space="preserve"> Он </w:t>
      </w:r>
      <w:r w:rsidR="00F331AF" w:rsidRPr="00A0321F">
        <w:rPr>
          <w:rFonts w:ascii="Times New Roman" w:hAnsi="Times New Roman" w:cs="Times New Roman"/>
          <w:sz w:val="24"/>
          <w:szCs w:val="24"/>
          <w:lang w:val="kk-KZ"/>
        </w:rPr>
        <w:t>рассмотрел налог на доход физических лиц (НДФЛ) в разных странах. Так, в России ставка составляет 13 процентов и она одинакова для всех граждан. В Беларуси данная ставка составляет 12 процентов, в Казахстане ставка ниже - десять процентов. В то время, как в Аналитик считает, что Казахстан в будущем также перейдет на прогрессивную шкалу по НДФЛ, так как такой подход к налогообложению предполагает снижение расслоения общества. "Главное - "не перегнуть палку”, когда различные пособия по безработице оказываются больше, чем если гражданин идет работать по своей специальности. Иначе может сформироваться тренд по росту безработицы</w:t>
      </w:r>
      <w:r w:rsidR="00B52CFD" w:rsidRPr="00A0321F">
        <w:rPr>
          <w:rFonts w:ascii="Times New Roman" w:hAnsi="Times New Roman" w:cs="Times New Roman"/>
          <w:sz w:val="24"/>
          <w:szCs w:val="24"/>
        </w:rPr>
        <w:t>"</w:t>
      </w:r>
      <w:r w:rsidR="00F331AF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6A7108E" w14:textId="77777777" w:rsidR="009A69F1" w:rsidRDefault="00F331AF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t>В свою очередь, директор центра макроэкономических исследований Олжас Худайбергенов считает, что в целом налоговые инструменты Европы, Казахстана и стран СНГ схожи. "Разница в основном в ставках. В зарубежных странах налоговая нагрузка в 2-3 раза выше, чем в Казахстане, что позволяет им держать расходы бюджета в размере 40-60 процентов к ВВП, тогда как в Казахстане этот</w:t>
      </w:r>
      <w:r w:rsidR="00B52CFD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показатель равен 20 процентам"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52CFD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КПН для большинства категорий корпоративного налогообложения в Казахстане составляет 20 процентов, НДС на уровне 12 процентов - по облагаемому обороту и по облагаемому импорту и ноль процентов - по реализации товаров на экспорт. В целом, ставки в Казахстане отвечают требованиям долгосрочного развития экономики, что частично объясняет превышение роста экономики Казахстана над ростом российской экономики при более развитой экономиче</w:t>
      </w:r>
      <w:r w:rsidR="0090227B" w:rsidRPr="00A0321F">
        <w:rPr>
          <w:rFonts w:ascii="Times New Roman" w:hAnsi="Times New Roman" w:cs="Times New Roman"/>
          <w:sz w:val="24"/>
          <w:szCs w:val="24"/>
          <w:lang w:val="kk-KZ"/>
        </w:rPr>
        <w:t>ской структуре наших соседей".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FE8873" w14:textId="257D6561" w:rsidR="00F331AF" w:rsidRPr="00A0321F" w:rsidRDefault="0090227B" w:rsidP="00A032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F331AF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Казахстане преимущественно используется плоская шкала налогообложения, что также является положительным моментом. Так как именно такой вид шкалы создает наибольшие возможности для развития экономики, не позволяет манипулировать налогооблагаемым структурам по переходу в другие категории шкалы налогообложения в целях минимизации налоговых отчислений. "В противном случае, высокий уровень налоговых ставок для бизнес-структур и индивидов с более высокими доходами приводит или к переливу капитала в другие экономики, или </w:t>
      </w:r>
      <w:r w:rsidR="00CC7499" w:rsidRPr="00A0321F">
        <w:rPr>
          <w:rFonts w:ascii="Times New Roman" w:hAnsi="Times New Roman" w:cs="Times New Roman"/>
          <w:sz w:val="24"/>
          <w:szCs w:val="24"/>
          <w:lang w:val="kk-KZ"/>
        </w:rPr>
        <w:t>к уклонению от уплаты налогов</w:t>
      </w:r>
      <w:r w:rsidR="002544C6" w:rsidRPr="00A0321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C7499" w:rsidRPr="00A0321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44C6" w:rsidRPr="00A0321F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FB3F7F" w:rsidRPr="00A0321F">
        <w:rPr>
          <w:rFonts w:ascii="Times New Roman" w:hAnsi="Times New Roman" w:cs="Times New Roman"/>
          <w:sz w:val="24"/>
          <w:szCs w:val="24"/>
          <w:lang w:val="kk-KZ"/>
        </w:rPr>
        <w:t>6/</w:t>
      </w:r>
      <w:r w:rsidR="002544C6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8D4A3B7" w14:textId="77777777" w:rsidR="009A69F1" w:rsidRDefault="009A69F1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</w:p>
    <w:p w14:paraId="2AA61BA5" w14:textId="417F4A81" w:rsidR="009A69F1" w:rsidRPr="00A0321F" w:rsidRDefault="00CA3149" w:rsidP="009A69F1">
      <w:pPr>
        <w:tabs>
          <w:tab w:val="left" w:pos="1665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2903D9C" wp14:editId="585FCC38">
                <wp:simplePos x="0" y="0"/>
                <wp:positionH relativeFrom="column">
                  <wp:posOffset>-13335</wp:posOffset>
                </wp:positionH>
                <wp:positionV relativeFrom="paragraph">
                  <wp:posOffset>601345</wp:posOffset>
                </wp:positionV>
                <wp:extent cx="5819775" cy="495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78DBB" w14:textId="4DD55884" w:rsidR="007D5ADD" w:rsidRPr="002544C6" w:rsidRDefault="007D5ADD" w:rsidP="00EC4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4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Таможенный союз – форма торгово-экономической интеграции,</w:t>
                            </w:r>
                            <w:r w:rsidRPr="002544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44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предусматривающая единую таможенную территорию.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903D9C" id="Прямоугольник 1" o:spid="_x0000_s1026" style="position:absolute;margin-left:-1.05pt;margin-top:47.35pt;width:458.25pt;height:3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" fillcolor="white [3201]" strokecolor="#4472c4 [3204]" strokeweight="1pt">
                <v:textbox>
                  <w:txbxContent>
                    <w:p w14:paraId="73F78DBB" w14:textId="4DD55884" w:rsidR="007D5ADD" w:rsidRPr="002544C6" w:rsidRDefault="007D5ADD" w:rsidP="00EC4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4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Таможенный союз – форма торгово-экономической интеграции,</w:t>
                      </w:r>
                      <w:r w:rsidRPr="002544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544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предусматривающая единую таможенную территорию.</w:t>
                      </w:r>
                    </w:p>
                  </w:txbxContent>
                </v:textbox>
              </v:rect>
            </w:pict>
          </mc:Fallback>
        </mc:AlternateContent>
      </w:r>
      <w:r w:rsidR="00297438"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  <w:r w:rsidR="00297438"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  <w:r w:rsidR="00353184"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2544C6" w:rsidRPr="00A0321F">
        <w:rPr>
          <w:rFonts w:ascii="Times New Roman" w:hAnsi="Times New Roman" w:cs="Times New Roman"/>
          <w:sz w:val="24"/>
          <w:szCs w:val="24"/>
          <w:lang w:val="kk-KZ"/>
        </w:rPr>
        <w:t>Схема 1. Таможенный союз</w:t>
      </w:r>
      <w:r w:rsidR="009A69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69F1" w:rsidRPr="00A0321F">
        <w:rPr>
          <w:rFonts w:ascii="Times New Roman" w:hAnsi="Times New Roman" w:cs="Times New Roman"/>
          <w:sz w:val="24"/>
          <w:szCs w:val="24"/>
        </w:rPr>
        <w:t>/7/</w:t>
      </w:r>
    </w:p>
    <w:p w14:paraId="2A034A0C" w14:textId="6232FB04" w:rsidR="002544C6" w:rsidRPr="00A0321F" w:rsidRDefault="002544C6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br/>
      </w:r>
    </w:p>
    <w:p w14:paraId="6CE4BB15" w14:textId="2DBC0543" w:rsidR="005F22F1" w:rsidRPr="00A0321F" w:rsidRDefault="005F22F1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</w:p>
    <w:p w14:paraId="466537C7" w14:textId="4F41C600" w:rsidR="005F22F1" w:rsidRPr="00A0321F" w:rsidRDefault="005F22F1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</w:p>
    <w:p w14:paraId="5584282A" w14:textId="412C150E" w:rsidR="005F22F1" w:rsidRPr="00A0321F" w:rsidRDefault="005F22F1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</w:p>
    <w:p w14:paraId="5627B141" w14:textId="209D5C89" w:rsidR="005F22F1" w:rsidRPr="00A0321F" w:rsidRDefault="009A69F1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  <w:r w:rsidRPr="00A032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EE9036C" wp14:editId="5DB95A07">
                <wp:simplePos x="0" y="0"/>
                <wp:positionH relativeFrom="column">
                  <wp:posOffset>-3810</wp:posOffset>
                </wp:positionH>
                <wp:positionV relativeFrom="paragraph">
                  <wp:posOffset>99696</wp:posOffset>
                </wp:positionV>
                <wp:extent cx="1962150" cy="438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268B1" w14:textId="22DD56B1" w:rsidR="007D5ADD" w:rsidRPr="002544C6" w:rsidRDefault="007D5ADD" w:rsidP="00EC45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44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Республики Казахстан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036C" id="Прямоугольник 2" o:spid="_x0000_s1027" style="position:absolute;left:0;text-align:left;margin-left:-.3pt;margin-top:7.85pt;width:154.5pt;height:34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" fillcolor="white [3201]" strokecolor="#ed7d31 [3205]" strokeweight="1pt">
                <v:textbox>
                  <w:txbxContent>
                    <w:p w14:paraId="599268B1" w14:textId="22DD56B1" w:rsidR="007D5ADD" w:rsidRPr="002544C6" w:rsidRDefault="007D5ADD" w:rsidP="00EC4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44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Республики Казахстан </w:t>
                      </w:r>
                    </w:p>
                  </w:txbxContent>
                </v:textbox>
              </v:rect>
            </w:pict>
          </mc:Fallback>
        </mc:AlternateContent>
      </w:r>
      <w:r w:rsidRPr="00A032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868A19" wp14:editId="1E161AF1">
                <wp:simplePos x="0" y="0"/>
                <wp:positionH relativeFrom="column">
                  <wp:posOffset>4110990</wp:posOffset>
                </wp:positionH>
                <wp:positionV relativeFrom="paragraph">
                  <wp:posOffset>99696</wp:posOffset>
                </wp:positionV>
                <wp:extent cx="1752600" cy="4381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5FD59" w14:textId="4114F1B3" w:rsidR="007D5ADD" w:rsidRPr="00297438" w:rsidRDefault="007D5ADD" w:rsidP="009035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29743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Российской Федерации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68A19" id="Прямоугольник 4" o:spid="_x0000_s1028" style="position:absolute;left:0;text-align:left;margin-left:323.7pt;margin-top:7.85pt;width:138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" fillcolor="white [3201]" strokecolor="#ed7d31 [3205]" strokeweight="1pt">
                <v:textbox>
                  <w:txbxContent>
                    <w:p w14:paraId="27A5FD59" w14:textId="4114F1B3" w:rsidR="007D5ADD" w:rsidRPr="00297438" w:rsidRDefault="007D5ADD" w:rsidP="009035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29743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Российской Федерации </w:t>
                      </w:r>
                    </w:p>
                  </w:txbxContent>
                </v:textbox>
              </v:rect>
            </w:pict>
          </mc:Fallback>
        </mc:AlternateContent>
      </w:r>
      <w:r w:rsidRPr="00A032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05741F" wp14:editId="353EF88D">
                <wp:simplePos x="0" y="0"/>
                <wp:positionH relativeFrom="column">
                  <wp:posOffset>2253615</wp:posOffset>
                </wp:positionH>
                <wp:positionV relativeFrom="paragraph">
                  <wp:posOffset>99695</wp:posOffset>
                </wp:positionV>
                <wp:extent cx="1704975" cy="438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8F1CF" w14:textId="20539201" w:rsidR="007D5ADD" w:rsidRPr="00297438" w:rsidRDefault="007D5ADD" w:rsidP="009035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4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Республики Беларусь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5741F" id="Прямоугольник 3" o:spid="_x0000_s1029" style="position:absolute;left:0;text-align:left;margin-left:177.45pt;margin-top:7.85pt;width:134.25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" fillcolor="white [3201]" strokecolor="#ed7d31 [3205]" strokeweight="1pt">
                <v:textbox>
                  <w:txbxContent>
                    <w:p w14:paraId="3BB8F1CF" w14:textId="20539201" w:rsidR="007D5ADD" w:rsidRPr="00297438" w:rsidRDefault="007D5ADD" w:rsidP="009035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974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Республики Беларусь </w:t>
                      </w:r>
                    </w:p>
                  </w:txbxContent>
                </v:textbox>
              </v:rect>
            </w:pict>
          </mc:Fallback>
        </mc:AlternateContent>
      </w:r>
    </w:p>
    <w:p w14:paraId="4FD5F954" w14:textId="6E0779D7" w:rsidR="005F22F1" w:rsidRPr="00A0321F" w:rsidRDefault="005F22F1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</w:p>
    <w:p w14:paraId="291C996B" w14:textId="5ECAE3B4" w:rsidR="005F22F1" w:rsidRPr="00A0321F" w:rsidRDefault="005F22F1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</w:p>
    <w:p w14:paraId="4CC834AF" w14:textId="77777777" w:rsidR="009A69F1" w:rsidRDefault="00322936" w:rsidP="00A0321F">
      <w:pPr>
        <w:tabs>
          <w:tab w:val="left" w:pos="16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08F6F1" w14:textId="77777777" w:rsidR="009A69F1" w:rsidRDefault="009A69F1" w:rsidP="00A0321F">
      <w:pPr>
        <w:tabs>
          <w:tab w:val="left" w:pos="16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3F51481" w14:textId="77777777" w:rsidR="009A69F1" w:rsidRDefault="009A69F1" w:rsidP="00A0321F">
      <w:pPr>
        <w:tabs>
          <w:tab w:val="left" w:pos="16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FA44D5E" w14:textId="77777777" w:rsidR="009A69F1" w:rsidRDefault="008A45E9" w:rsidP="00A0321F">
      <w:pPr>
        <w:tabs>
          <w:tab w:val="left" w:pos="16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470CA" w:rsidRPr="00A0321F">
        <w:rPr>
          <w:rFonts w:ascii="Times New Roman" w:hAnsi="Times New Roman" w:cs="Times New Roman"/>
          <w:sz w:val="24"/>
          <w:szCs w:val="24"/>
        </w:rPr>
        <w:t>С 1 июля 2010 года в таможенном союзе взимание косвенных налогов (НДС и акцизы) при импорте товаров на территорию РК с территории РБ и РФ будет производиться</w:t>
      </w:r>
      <w:r w:rsidRPr="00A0321F">
        <w:rPr>
          <w:rFonts w:ascii="Times New Roman" w:hAnsi="Times New Roman" w:cs="Times New Roman"/>
          <w:sz w:val="24"/>
          <w:szCs w:val="24"/>
        </w:rPr>
        <w:t> </w:t>
      </w:r>
      <w:r w:rsidR="004470CA" w:rsidRPr="00A0321F">
        <w:rPr>
          <w:rFonts w:ascii="Times New Roman" w:hAnsi="Times New Roman" w:cs="Times New Roman"/>
          <w:sz w:val="24"/>
          <w:szCs w:val="24"/>
        </w:rPr>
        <w:t>налоговыми</w:t>
      </w:r>
      <w:r w:rsidRPr="00A0321F">
        <w:rPr>
          <w:rFonts w:ascii="Times New Roman" w:hAnsi="Times New Roman" w:cs="Times New Roman"/>
          <w:sz w:val="24"/>
          <w:szCs w:val="24"/>
        </w:rPr>
        <w:t> </w:t>
      </w:r>
      <w:r w:rsidR="004470CA" w:rsidRPr="00A0321F">
        <w:rPr>
          <w:rFonts w:ascii="Times New Roman" w:hAnsi="Times New Roman" w:cs="Times New Roman"/>
          <w:sz w:val="24"/>
          <w:szCs w:val="24"/>
        </w:rPr>
        <w:t xml:space="preserve">органами. </w:t>
      </w:r>
      <w:r w:rsidRPr="00A0321F">
        <w:rPr>
          <w:rFonts w:ascii="Times New Roman" w:hAnsi="Times New Roman" w:cs="Times New Roman"/>
          <w:sz w:val="24"/>
          <w:szCs w:val="24"/>
        </w:rPr>
        <w:br/>
      </w:r>
      <w:r w:rsidR="004470CA" w:rsidRPr="00A0321F">
        <w:rPr>
          <w:rFonts w:ascii="Times New Roman" w:hAnsi="Times New Roman" w:cs="Times New Roman"/>
          <w:sz w:val="24"/>
          <w:szCs w:val="24"/>
        </w:rPr>
        <w:t xml:space="preserve">   </w:t>
      </w:r>
      <w:r w:rsidR="009A69F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4470CA" w:rsidRPr="00A0321F">
        <w:rPr>
          <w:rFonts w:ascii="Times New Roman" w:hAnsi="Times New Roman" w:cs="Times New Roman"/>
          <w:sz w:val="24"/>
          <w:szCs w:val="24"/>
        </w:rPr>
        <w:t>Согласно Соглашению о принципах взимания косвенных налогов при экспорте и импорте товаров, выполнении работ, оказании услуг в таможенном союзе от 25 января 2008 года взимание косвенных налогов во взаимной торговле государств-членов таможенного союза будет производиться по принципу «страны назначения», в соответствии с которым экспорт товаров облагается НДС по нулевой ставке, импорт – по ставке, действующей</w:t>
      </w:r>
      <w:r w:rsidRPr="00A0321F">
        <w:rPr>
          <w:rFonts w:ascii="Times New Roman" w:hAnsi="Times New Roman" w:cs="Times New Roman"/>
          <w:sz w:val="24"/>
          <w:szCs w:val="24"/>
        </w:rPr>
        <w:t> </w:t>
      </w:r>
      <w:r w:rsidR="004470CA" w:rsidRPr="00A0321F">
        <w:rPr>
          <w:rFonts w:ascii="Times New Roman" w:hAnsi="Times New Roman" w:cs="Times New Roman"/>
          <w:sz w:val="24"/>
          <w:szCs w:val="24"/>
        </w:rPr>
        <w:t>в</w:t>
      </w:r>
      <w:r w:rsidRPr="00A0321F">
        <w:rPr>
          <w:rFonts w:ascii="Times New Roman" w:hAnsi="Times New Roman" w:cs="Times New Roman"/>
          <w:sz w:val="24"/>
          <w:szCs w:val="24"/>
        </w:rPr>
        <w:t> </w:t>
      </w:r>
      <w:r w:rsidR="004470CA" w:rsidRPr="00A0321F">
        <w:rPr>
          <w:rFonts w:ascii="Times New Roman" w:hAnsi="Times New Roman" w:cs="Times New Roman"/>
          <w:sz w:val="24"/>
          <w:szCs w:val="24"/>
        </w:rPr>
        <w:t xml:space="preserve">государстве-импортере. </w:t>
      </w:r>
    </w:p>
    <w:p w14:paraId="4751E80A" w14:textId="77777777" w:rsidR="009A69F1" w:rsidRDefault="004470CA" w:rsidP="00A0321F">
      <w:pPr>
        <w:tabs>
          <w:tab w:val="left" w:pos="16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t>Уплата косвенных налогов по импортированным товарам производится по месту нахождения (жительства) не позднее 20-го числа месяца, следующего за месяцем принятия</w:t>
      </w:r>
      <w:r w:rsidR="008A45E9" w:rsidRPr="00A0321F">
        <w:rPr>
          <w:rFonts w:ascii="Times New Roman" w:hAnsi="Times New Roman" w:cs="Times New Roman"/>
          <w:sz w:val="24"/>
          <w:szCs w:val="24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на</w:t>
      </w:r>
      <w:r w:rsidR="008A45E9" w:rsidRPr="00A0321F">
        <w:rPr>
          <w:rFonts w:ascii="Times New Roman" w:hAnsi="Times New Roman" w:cs="Times New Roman"/>
          <w:sz w:val="24"/>
          <w:szCs w:val="24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учет</w:t>
      </w:r>
      <w:r w:rsidR="008A45E9" w:rsidRPr="00A0321F">
        <w:rPr>
          <w:rFonts w:ascii="Times New Roman" w:hAnsi="Times New Roman" w:cs="Times New Roman"/>
          <w:sz w:val="24"/>
          <w:szCs w:val="24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(ввоза)</w:t>
      </w:r>
      <w:r w:rsidR="008A45E9" w:rsidRPr="00A0321F">
        <w:rPr>
          <w:rFonts w:ascii="Times New Roman" w:hAnsi="Times New Roman" w:cs="Times New Roman"/>
          <w:sz w:val="24"/>
          <w:szCs w:val="24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импортированных</w:t>
      </w:r>
      <w:r w:rsidR="008A45E9" w:rsidRPr="00A0321F">
        <w:rPr>
          <w:rFonts w:ascii="Times New Roman" w:hAnsi="Times New Roman" w:cs="Times New Roman"/>
          <w:sz w:val="24"/>
          <w:szCs w:val="24"/>
        </w:rPr>
        <w:t> </w:t>
      </w:r>
      <w:r w:rsidRPr="00A0321F">
        <w:rPr>
          <w:rFonts w:ascii="Times New Roman" w:hAnsi="Times New Roman" w:cs="Times New Roman"/>
          <w:sz w:val="24"/>
          <w:szCs w:val="24"/>
        </w:rPr>
        <w:t>товаров</w:t>
      </w:r>
      <w:r w:rsidR="008A45E9" w:rsidRPr="00A0321F">
        <w:rPr>
          <w:rFonts w:ascii="Times New Roman" w:hAnsi="Times New Roman" w:cs="Times New Roman"/>
          <w:sz w:val="24"/>
          <w:szCs w:val="24"/>
        </w:rPr>
        <w:t>»</w:t>
      </w:r>
      <w:r w:rsidRPr="00A0321F">
        <w:rPr>
          <w:rFonts w:ascii="Times New Roman" w:hAnsi="Times New Roman" w:cs="Times New Roman"/>
          <w:sz w:val="24"/>
          <w:szCs w:val="24"/>
        </w:rPr>
        <w:t>.</w:t>
      </w:r>
      <w:r w:rsidR="008A45E9" w:rsidRPr="00A0321F">
        <w:rPr>
          <w:rFonts w:ascii="Times New Roman" w:hAnsi="Times New Roman" w:cs="Times New Roman"/>
          <w:sz w:val="24"/>
          <w:szCs w:val="24"/>
        </w:rPr>
        <w:t> /</w:t>
      </w:r>
      <w:r w:rsidR="00FB3F7F" w:rsidRPr="00A0321F">
        <w:rPr>
          <w:rFonts w:ascii="Times New Roman" w:hAnsi="Times New Roman" w:cs="Times New Roman"/>
          <w:sz w:val="24"/>
          <w:szCs w:val="24"/>
        </w:rPr>
        <w:t>7</w:t>
      </w:r>
      <w:r w:rsidR="008A45E9" w:rsidRPr="00A0321F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20CEE8DF" w14:textId="77777777" w:rsidR="009A69F1" w:rsidRDefault="002C5D45" w:rsidP="00A0321F">
      <w:pPr>
        <w:tabs>
          <w:tab w:val="left" w:pos="16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t xml:space="preserve">Далее мы бы хотели отразить виды существующих </w:t>
      </w:r>
      <w:r w:rsidR="008A45E9" w:rsidRPr="00A0321F">
        <w:rPr>
          <w:rFonts w:ascii="Times New Roman" w:hAnsi="Times New Roman" w:cs="Times New Roman"/>
          <w:sz w:val="24"/>
          <w:szCs w:val="24"/>
        </w:rPr>
        <w:t>налогов и</w:t>
      </w:r>
      <w:r w:rsidR="00C07850" w:rsidRPr="00A0321F">
        <w:rPr>
          <w:rFonts w:ascii="Times New Roman" w:hAnsi="Times New Roman" w:cs="Times New Roman"/>
          <w:sz w:val="24"/>
          <w:szCs w:val="24"/>
        </w:rPr>
        <w:t xml:space="preserve"> </w:t>
      </w:r>
      <w:r w:rsidR="008A45E9" w:rsidRPr="00A0321F">
        <w:rPr>
          <w:rFonts w:ascii="Times New Roman" w:hAnsi="Times New Roman" w:cs="Times New Roman"/>
          <w:sz w:val="24"/>
          <w:szCs w:val="24"/>
        </w:rPr>
        <w:t>платежей с</w:t>
      </w:r>
      <w:r w:rsidRPr="00A0321F">
        <w:rPr>
          <w:rFonts w:ascii="Times New Roman" w:hAnsi="Times New Roman" w:cs="Times New Roman"/>
          <w:sz w:val="24"/>
          <w:szCs w:val="24"/>
        </w:rPr>
        <w:t xml:space="preserve"> трех странах</w:t>
      </w:r>
      <w:r w:rsidR="00365071" w:rsidRPr="00A0321F">
        <w:rPr>
          <w:rFonts w:ascii="Times New Roman" w:hAnsi="Times New Roman" w:cs="Times New Roman"/>
          <w:sz w:val="24"/>
          <w:szCs w:val="24"/>
        </w:rPr>
        <w:t xml:space="preserve">. И </w:t>
      </w:r>
      <w:r w:rsidR="008A45E9" w:rsidRPr="00A0321F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322936" w:rsidRPr="00A0321F">
        <w:rPr>
          <w:rFonts w:ascii="Times New Roman" w:hAnsi="Times New Roman" w:cs="Times New Roman"/>
          <w:sz w:val="24"/>
          <w:szCs w:val="24"/>
        </w:rPr>
        <w:t> </w:t>
      </w:r>
      <w:r w:rsidR="008A45E9" w:rsidRPr="00A0321F">
        <w:rPr>
          <w:rFonts w:ascii="Times New Roman" w:hAnsi="Times New Roman" w:cs="Times New Roman"/>
          <w:sz w:val="24"/>
          <w:szCs w:val="24"/>
        </w:rPr>
        <w:t>схожие </w:t>
      </w:r>
      <w:r w:rsidR="00365071" w:rsidRPr="00A0321F">
        <w:rPr>
          <w:rFonts w:ascii="Times New Roman" w:hAnsi="Times New Roman" w:cs="Times New Roman"/>
          <w:sz w:val="24"/>
          <w:szCs w:val="24"/>
        </w:rPr>
        <w:t>налоги.</w:t>
      </w:r>
    </w:p>
    <w:p w14:paraId="2102DF5E" w14:textId="722FB720" w:rsidR="004470CA" w:rsidRDefault="008A45E9" w:rsidP="00A0321F">
      <w:pPr>
        <w:tabs>
          <w:tab w:val="left" w:pos="16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br/>
        <w:t xml:space="preserve">                                 Таблица </w:t>
      </w:r>
      <w:r w:rsidR="00CA3149" w:rsidRPr="00A0321F">
        <w:rPr>
          <w:rFonts w:ascii="Times New Roman" w:hAnsi="Times New Roman" w:cs="Times New Roman"/>
          <w:sz w:val="24"/>
          <w:szCs w:val="24"/>
        </w:rPr>
        <w:t>5</w:t>
      </w:r>
      <w:r w:rsidRPr="00A0321F">
        <w:rPr>
          <w:rFonts w:ascii="Times New Roman" w:hAnsi="Times New Roman" w:cs="Times New Roman"/>
          <w:sz w:val="24"/>
          <w:szCs w:val="24"/>
        </w:rPr>
        <w:t xml:space="preserve">. Налоги, платежи и сборы трех стран </w:t>
      </w:r>
    </w:p>
    <w:p w14:paraId="2B914BA0" w14:textId="77777777" w:rsidR="009A69F1" w:rsidRPr="00A0321F" w:rsidRDefault="009A69F1" w:rsidP="00A0321F">
      <w:pPr>
        <w:tabs>
          <w:tab w:val="left" w:pos="16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A0321F" w:rsidRPr="00A0321F" w14:paraId="5CCC40F3" w14:textId="77777777" w:rsidTr="008A45E9">
        <w:tc>
          <w:tcPr>
            <w:tcW w:w="3082" w:type="dxa"/>
          </w:tcPr>
          <w:p w14:paraId="78DE900D" w14:textId="4371652E" w:rsidR="00EC72E0" w:rsidRPr="00A0321F" w:rsidRDefault="00CC50CD" w:rsidP="009A69F1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3190" w:type="dxa"/>
          </w:tcPr>
          <w:p w14:paraId="0D494387" w14:textId="70435BC4" w:rsidR="00EC72E0" w:rsidRPr="00A0321F" w:rsidRDefault="00CC50CD" w:rsidP="009A69F1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084" w:type="dxa"/>
          </w:tcPr>
          <w:p w14:paraId="4EB04ECF" w14:textId="63246809" w:rsidR="00EC72E0" w:rsidRPr="00A0321F" w:rsidRDefault="00CC50CD" w:rsidP="009A69F1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</w:tr>
      <w:tr w:rsidR="00A0321F" w:rsidRPr="00A0321F" w14:paraId="40886588" w14:textId="77777777" w:rsidTr="008A45E9">
        <w:tc>
          <w:tcPr>
            <w:tcW w:w="3082" w:type="dxa"/>
          </w:tcPr>
          <w:p w14:paraId="22E49DBE" w14:textId="3D2DF764" w:rsidR="00EC72E0" w:rsidRPr="00A0321F" w:rsidRDefault="00D97914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</w:p>
        </w:tc>
        <w:tc>
          <w:tcPr>
            <w:tcW w:w="3190" w:type="dxa"/>
          </w:tcPr>
          <w:p w14:paraId="54C29203" w14:textId="77777777" w:rsidR="00EC72E0" w:rsidRPr="00A0321F" w:rsidRDefault="00D97914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(НДФЛ)</w:t>
            </w:r>
          </w:p>
          <w:p w14:paraId="37845857" w14:textId="30A15403" w:rsidR="00CA5C4E" w:rsidRPr="00A0321F" w:rsidRDefault="00CA5C4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3084" w:type="dxa"/>
          </w:tcPr>
          <w:p w14:paraId="6B3DE508" w14:textId="77777777" w:rsidR="00EC72E0" w:rsidRPr="00A0321F" w:rsidRDefault="00EC72E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65FDE9F9" w14:textId="77777777" w:rsidTr="008A45E9">
        <w:tc>
          <w:tcPr>
            <w:tcW w:w="3082" w:type="dxa"/>
          </w:tcPr>
          <w:p w14:paraId="4BABF589" w14:textId="379258B4" w:rsidR="00EC72E0" w:rsidRPr="00A0321F" w:rsidRDefault="0009503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(</w:t>
            </w:r>
            <w:r w:rsidR="00D97914"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14:paraId="1EF76E86" w14:textId="61B75B84" w:rsidR="00EC72E0" w:rsidRPr="00A0321F" w:rsidRDefault="0057779B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(НДС )</w:t>
            </w:r>
          </w:p>
        </w:tc>
        <w:tc>
          <w:tcPr>
            <w:tcW w:w="3084" w:type="dxa"/>
          </w:tcPr>
          <w:p w14:paraId="1557D7C9" w14:textId="00B90FF0" w:rsidR="00EC72E0" w:rsidRPr="00A0321F" w:rsidRDefault="0057779B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(НДС )</w:t>
            </w:r>
          </w:p>
        </w:tc>
      </w:tr>
      <w:tr w:rsidR="00A0321F" w:rsidRPr="00A0321F" w14:paraId="2F09C20A" w14:textId="77777777" w:rsidTr="008A45E9">
        <w:tc>
          <w:tcPr>
            <w:tcW w:w="3082" w:type="dxa"/>
          </w:tcPr>
          <w:p w14:paraId="5905D8E3" w14:textId="455F6C82" w:rsidR="00EC72E0" w:rsidRPr="00A0321F" w:rsidRDefault="00D97914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Индивидуально подоходный налог (ИПН)</w:t>
            </w:r>
          </w:p>
        </w:tc>
        <w:tc>
          <w:tcPr>
            <w:tcW w:w="3190" w:type="dxa"/>
          </w:tcPr>
          <w:p w14:paraId="505E57BA" w14:textId="77777777" w:rsidR="00EC72E0" w:rsidRPr="00A0321F" w:rsidRDefault="00EC72E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4E585D8D" w14:textId="2B87214E" w:rsidR="00EC72E0" w:rsidRPr="00A0321F" w:rsidRDefault="003C17C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</w:t>
            </w:r>
          </w:p>
        </w:tc>
      </w:tr>
      <w:tr w:rsidR="00A0321F" w:rsidRPr="00A0321F" w14:paraId="4C3918DF" w14:textId="77777777" w:rsidTr="008A45E9">
        <w:tc>
          <w:tcPr>
            <w:tcW w:w="3082" w:type="dxa"/>
          </w:tcPr>
          <w:p w14:paraId="36E0E68E" w14:textId="77777777" w:rsidR="00EC72E0" w:rsidRPr="00A0321F" w:rsidRDefault="0009503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Социальный налог</w:t>
            </w:r>
          </w:p>
          <w:p w14:paraId="2465CEFA" w14:textId="0461CC22" w:rsidR="0009503D" w:rsidRPr="00A0321F" w:rsidRDefault="0009503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0C22263" w14:textId="77777777" w:rsidR="00EC72E0" w:rsidRPr="00A0321F" w:rsidRDefault="00EC72E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62AE1A70" w14:textId="77777777" w:rsidR="00EC72E0" w:rsidRPr="00A0321F" w:rsidRDefault="00EC72E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4F012D50" w14:textId="77777777" w:rsidTr="008A45E9">
        <w:tc>
          <w:tcPr>
            <w:tcW w:w="3082" w:type="dxa"/>
          </w:tcPr>
          <w:p w14:paraId="457C0937" w14:textId="3F099181" w:rsidR="00EC72E0" w:rsidRPr="00A0321F" w:rsidRDefault="0009503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налоговый режим </w:t>
            </w:r>
          </w:p>
        </w:tc>
        <w:tc>
          <w:tcPr>
            <w:tcW w:w="3190" w:type="dxa"/>
          </w:tcPr>
          <w:p w14:paraId="427A5387" w14:textId="567148C7" w:rsidR="00EC72E0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 налоговые  режимы </w:t>
            </w:r>
          </w:p>
        </w:tc>
        <w:tc>
          <w:tcPr>
            <w:tcW w:w="3084" w:type="dxa"/>
          </w:tcPr>
          <w:p w14:paraId="69E345FF" w14:textId="77777777" w:rsidR="00EC72E0" w:rsidRPr="00A0321F" w:rsidRDefault="00EC72E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0840857A" w14:textId="77777777" w:rsidTr="008A45E9">
        <w:tc>
          <w:tcPr>
            <w:tcW w:w="3082" w:type="dxa"/>
          </w:tcPr>
          <w:p w14:paraId="7B34428E" w14:textId="5BA02E43" w:rsidR="00EC72E0" w:rsidRPr="00A0321F" w:rsidRDefault="0009503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Налог на транспортные средства</w:t>
            </w:r>
          </w:p>
        </w:tc>
        <w:tc>
          <w:tcPr>
            <w:tcW w:w="3190" w:type="dxa"/>
          </w:tcPr>
          <w:p w14:paraId="1EEA4264" w14:textId="2ECB3C7C" w:rsidR="00EC72E0" w:rsidRPr="00A0321F" w:rsidRDefault="00A7673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3084" w:type="dxa"/>
          </w:tcPr>
          <w:p w14:paraId="1C01B319" w14:textId="77777777" w:rsidR="00EC72E0" w:rsidRPr="00A0321F" w:rsidRDefault="00EC72E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4D25D91D" w14:textId="77777777" w:rsidTr="008A45E9">
        <w:tc>
          <w:tcPr>
            <w:tcW w:w="3082" w:type="dxa"/>
          </w:tcPr>
          <w:p w14:paraId="2E4D400F" w14:textId="1ED1E3AC" w:rsidR="007C078D" w:rsidRPr="00A0321F" w:rsidRDefault="007C078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90" w:type="dxa"/>
          </w:tcPr>
          <w:p w14:paraId="649F55C4" w14:textId="096208E7" w:rsidR="007C078D" w:rsidRPr="00A0321F" w:rsidRDefault="00A7673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084" w:type="dxa"/>
          </w:tcPr>
          <w:p w14:paraId="4FAA23A2" w14:textId="174A7743" w:rsidR="007C078D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A0321F" w:rsidRPr="00A0321F" w14:paraId="204DFA06" w14:textId="77777777" w:rsidTr="008A45E9">
        <w:tc>
          <w:tcPr>
            <w:tcW w:w="3082" w:type="dxa"/>
          </w:tcPr>
          <w:p w14:paraId="69784EAA" w14:textId="43AC483F" w:rsidR="007C078D" w:rsidRPr="00A0321F" w:rsidRDefault="00723A23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3190" w:type="dxa"/>
          </w:tcPr>
          <w:p w14:paraId="476ECB2A" w14:textId="6B13BF8D" w:rsidR="007C078D" w:rsidRPr="00A0321F" w:rsidRDefault="00BC59B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 имущество физических лиц </w:t>
            </w:r>
          </w:p>
        </w:tc>
        <w:tc>
          <w:tcPr>
            <w:tcW w:w="3084" w:type="dxa"/>
          </w:tcPr>
          <w:p w14:paraId="0074EA52" w14:textId="56D2B99C" w:rsidR="007C078D" w:rsidRPr="00A0321F" w:rsidRDefault="0057779B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недвижимость </w:t>
            </w:r>
          </w:p>
        </w:tc>
      </w:tr>
      <w:tr w:rsidR="00A0321F" w:rsidRPr="00A0321F" w14:paraId="2D83405F" w14:textId="77777777" w:rsidTr="008A45E9">
        <w:tc>
          <w:tcPr>
            <w:tcW w:w="3082" w:type="dxa"/>
          </w:tcPr>
          <w:p w14:paraId="3F108BF2" w14:textId="1C22427F" w:rsidR="007C078D" w:rsidRPr="00A0321F" w:rsidRDefault="00C0785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отчисления (СО) </w:t>
            </w:r>
          </w:p>
        </w:tc>
        <w:tc>
          <w:tcPr>
            <w:tcW w:w="3190" w:type="dxa"/>
          </w:tcPr>
          <w:p w14:paraId="78D58D04" w14:textId="77777777" w:rsidR="007C078D" w:rsidRPr="00A0321F" w:rsidRDefault="007C078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38FC4F2" w14:textId="77777777" w:rsidR="007C078D" w:rsidRPr="00A0321F" w:rsidRDefault="007C078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5F3BBB14" w14:textId="77777777" w:rsidTr="008A45E9">
        <w:tc>
          <w:tcPr>
            <w:tcW w:w="3082" w:type="dxa"/>
          </w:tcPr>
          <w:p w14:paraId="4D4B86A8" w14:textId="60CFBA13" w:rsidR="007C078D" w:rsidRPr="00A0321F" w:rsidRDefault="00C0785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Обязательные пенсионные взносы (ОПВ)</w:t>
            </w:r>
          </w:p>
        </w:tc>
        <w:tc>
          <w:tcPr>
            <w:tcW w:w="3190" w:type="dxa"/>
          </w:tcPr>
          <w:p w14:paraId="6579BE62" w14:textId="77777777" w:rsidR="007C078D" w:rsidRPr="00A0321F" w:rsidRDefault="007C078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0A89B043" w14:textId="77777777" w:rsidR="007C078D" w:rsidRPr="00A0321F" w:rsidRDefault="007C078D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676963F0" w14:textId="77777777" w:rsidTr="008A45E9">
        <w:tc>
          <w:tcPr>
            <w:tcW w:w="3082" w:type="dxa"/>
          </w:tcPr>
          <w:p w14:paraId="3F351454" w14:textId="7259BDA5" w:rsidR="00CB1CFE" w:rsidRPr="00A0321F" w:rsidRDefault="00CB1CF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Обязательные профессиональные пенсионные взносы (ОППВ)</w:t>
            </w:r>
          </w:p>
          <w:p w14:paraId="208D4E87" w14:textId="77CD48B1" w:rsidR="006D2ECC" w:rsidRPr="00A0321F" w:rsidRDefault="006D2ECC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80A5751" w14:textId="77777777" w:rsidR="006D2ECC" w:rsidRPr="00A0321F" w:rsidRDefault="006D2ECC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6FC4AE8E" w14:textId="77777777" w:rsidR="006D2ECC" w:rsidRPr="00A0321F" w:rsidRDefault="006D2ECC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70724AD0" w14:textId="77777777" w:rsidTr="008A45E9">
        <w:tc>
          <w:tcPr>
            <w:tcW w:w="3082" w:type="dxa"/>
          </w:tcPr>
          <w:p w14:paraId="2526A8B7" w14:textId="1F01A73A" w:rsidR="006D2ECC" w:rsidRPr="00A0321F" w:rsidRDefault="00CB1CF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и взносы на обязательное социальное медицинское страхование </w:t>
            </w:r>
          </w:p>
        </w:tc>
        <w:tc>
          <w:tcPr>
            <w:tcW w:w="3190" w:type="dxa"/>
          </w:tcPr>
          <w:p w14:paraId="57234507" w14:textId="2D45E1E7" w:rsidR="006D2ECC" w:rsidRPr="00A0321F" w:rsidRDefault="001D091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3084" w:type="dxa"/>
          </w:tcPr>
          <w:p w14:paraId="7F1C017E" w14:textId="77777777" w:rsidR="006D2ECC" w:rsidRPr="00A0321F" w:rsidRDefault="006D2ECC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1B85D692" w14:textId="77777777" w:rsidTr="008A45E9">
        <w:tc>
          <w:tcPr>
            <w:tcW w:w="3082" w:type="dxa"/>
          </w:tcPr>
          <w:p w14:paraId="2D35A56E" w14:textId="48AD773B" w:rsidR="00CA5C4E" w:rsidRPr="00A0321F" w:rsidRDefault="00CA5C4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3190" w:type="dxa"/>
          </w:tcPr>
          <w:p w14:paraId="7E1833D7" w14:textId="73A48513" w:rsidR="00CA5C4E" w:rsidRPr="00A0321F" w:rsidRDefault="00CA5C4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3084" w:type="dxa"/>
          </w:tcPr>
          <w:p w14:paraId="0189B8DE" w14:textId="18FF78DE" w:rsidR="00CA5C4E" w:rsidRPr="00A0321F" w:rsidRDefault="0057779B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</w:tr>
      <w:tr w:rsidR="00A0321F" w:rsidRPr="00A0321F" w14:paraId="41AA989C" w14:textId="77777777" w:rsidTr="008A45E9">
        <w:tc>
          <w:tcPr>
            <w:tcW w:w="3082" w:type="dxa"/>
          </w:tcPr>
          <w:p w14:paraId="5C954094" w14:textId="77777777" w:rsidR="00CA5C4E" w:rsidRPr="00A0321F" w:rsidRDefault="00CA5C4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4DB528B" w14:textId="318ED2DE" w:rsidR="00CA5C4E" w:rsidRPr="00A0321F" w:rsidRDefault="00CA5C4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 (НДПИ)</w:t>
            </w:r>
          </w:p>
        </w:tc>
        <w:tc>
          <w:tcPr>
            <w:tcW w:w="3084" w:type="dxa"/>
          </w:tcPr>
          <w:p w14:paraId="4CFA8419" w14:textId="66E86AC7" w:rsidR="00CA5C4E" w:rsidRPr="00A0321F" w:rsidRDefault="00F01203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Налог за добычу (изъятие ) природных ресурсов </w:t>
            </w:r>
          </w:p>
        </w:tc>
      </w:tr>
      <w:tr w:rsidR="00A0321F" w:rsidRPr="00A0321F" w14:paraId="304C25D7" w14:textId="77777777" w:rsidTr="008A45E9">
        <w:tc>
          <w:tcPr>
            <w:tcW w:w="3082" w:type="dxa"/>
          </w:tcPr>
          <w:p w14:paraId="567D9B59" w14:textId="77777777" w:rsidR="00CA5C4E" w:rsidRPr="00A0321F" w:rsidRDefault="00CA5C4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BBD9580" w14:textId="0489FCB3" w:rsidR="00CA5C4E" w:rsidRPr="00A0321F" w:rsidRDefault="00AA54EA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Водный налог</w:t>
            </w:r>
          </w:p>
        </w:tc>
        <w:tc>
          <w:tcPr>
            <w:tcW w:w="3084" w:type="dxa"/>
          </w:tcPr>
          <w:p w14:paraId="231D261F" w14:textId="77777777" w:rsidR="00CA5C4E" w:rsidRPr="00A0321F" w:rsidRDefault="00CA5C4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75886A33" w14:textId="77777777" w:rsidTr="008A45E9">
        <w:tc>
          <w:tcPr>
            <w:tcW w:w="3082" w:type="dxa"/>
          </w:tcPr>
          <w:p w14:paraId="50AEC171" w14:textId="77777777" w:rsidR="00CA5C4E" w:rsidRPr="00A0321F" w:rsidRDefault="00CA5C4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B3FE4FD" w14:textId="2302A892" w:rsidR="00CA5C4E" w:rsidRPr="00A0321F" w:rsidRDefault="00AA54EA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3084" w:type="dxa"/>
          </w:tcPr>
          <w:p w14:paraId="3D40AF0D" w14:textId="77777777" w:rsidR="00CA5C4E" w:rsidRPr="00A0321F" w:rsidRDefault="00CA5C4E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44B7C70A" w14:textId="77777777" w:rsidTr="008A45E9">
        <w:tc>
          <w:tcPr>
            <w:tcW w:w="3082" w:type="dxa"/>
          </w:tcPr>
          <w:p w14:paraId="1D2D70BE" w14:textId="77777777" w:rsidR="00AA54EA" w:rsidRPr="00A0321F" w:rsidRDefault="00AA54EA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34AF6DF" w14:textId="715995CA" w:rsidR="00AA54EA" w:rsidRPr="00A0321F" w:rsidRDefault="00A7673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3084" w:type="dxa"/>
          </w:tcPr>
          <w:p w14:paraId="1DEDBEA7" w14:textId="77777777" w:rsidR="00AA54EA" w:rsidRPr="00A0321F" w:rsidRDefault="00AA54EA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2A708071" w14:textId="77777777" w:rsidTr="008A45E9">
        <w:tc>
          <w:tcPr>
            <w:tcW w:w="3082" w:type="dxa"/>
          </w:tcPr>
          <w:p w14:paraId="199475DB" w14:textId="77777777" w:rsidR="00AA54EA" w:rsidRPr="00A0321F" w:rsidRDefault="00AA54EA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F7A0EA6" w14:textId="3B05C8C4" w:rsidR="00AA54EA" w:rsidRPr="00A0321F" w:rsidRDefault="00A7673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Торговый сбор</w:t>
            </w:r>
          </w:p>
        </w:tc>
        <w:tc>
          <w:tcPr>
            <w:tcW w:w="3084" w:type="dxa"/>
          </w:tcPr>
          <w:p w14:paraId="3890EA12" w14:textId="77777777" w:rsidR="00AA54EA" w:rsidRPr="00A0321F" w:rsidRDefault="00AA54EA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5B7F5025" w14:textId="77777777" w:rsidTr="008A45E9">
        <w:tc>
          <w:tcPr>
            <w:tcW w:w="3082" w:type="dxa"/>
          </w:tcPr>
          <w:p w14:paraId="6C90C455" w14:textId="77777777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8C8E984" w14:textId="1AB361AD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</w:t>
            </w:r>
          </w:p>
        </w:tc>
        <w:tc>
          <w:tcPr>
            <w:tcW w:w="3084" w:type="dxa"/>
          </w:tcPr>
          <w:p w14:paraId="1EB33184" w14:textId="77777777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2B09A383" w14:textId="77777777" w:rsidTr="008A45E9">
        <w:tc>
          <w:tcPr>
            <w:tcW w:w="3082" w:type="dxa"/>
          </w:tcPr>
          <w:p w14:paraId="48D95982" w14:textId="77777777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B5631BF" w14:textId="77777777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водных биологических ресурсов</w:t>
            </w:r>
          </w:p>
          <w:p w14:paraId="554BB634" w14:textId="03FA1076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5499CAE5" w14:textId="77777777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6D0E0F3D" w14:textId="77777777" w:rsidTr="008A45E9">
        <w:tc>
          <w:tcPr>
            <w:tcW w:w="3082" w:type="dxa"/>
          </w:tcPr>
          <w:p w14:paraId="31EE1597" w14:textId="77777777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5BF193A" w14:textId="4D757AF8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Регулярные платежи за пользование недрами</w:t>
            </w:r>
          </w:p>
        </w:tc>
        <w:tc>
          <w:tcPr>
            <w:tcW w:w="3084" w:type="dxa"/>
          </w:tcPr>
          <w:p w14:paraId="5F37719A" w14:textId="77777777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21F" w:rsidRPr="00A0321F" w14:paraId="1E40D59D" w14:textId="77777777" w:rsidTr="008A45E9">
        <w:tc>
          <w:tcPr>
            <w:tcW w:w="3082" w:type="dxa"/>
          </w:tcPr>
          <w:p w14:paraId="12C12A39" w14:textId="77777777" w:rsidR="00365B01" w:rsidRPr="00A0321F" w:rsidRDefault="00365B01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77D8BF3" w14:textId="3E80DD27" w:rsidR="00365B01" w:rsidRPr="00A0321F" w:rsidRDefault="001D0910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3084" w:type="dxa"/>
          </w:tcPr>
          <w:p w14:paraId="466EA871" w14:textId="3AD69E1C" w:rsidR="00365B01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</w:tr>
      <w:tr w:rsidR="00A0321F" w:rsidRPr="00A0321F" w14:paraId="20DD02CF" w14:textId="77777777" w:rsidTr="008A45E9">
        <w:tc>
          <w:tcPr>
            <w:tcW w:w="3082" w:type="dxa"/>
          </w:tcPr>
          <w:p w14:paraId="487CC42E" w14:textId="77777777" w:rsidR="0057779B" w:rsidRPr="00A0321F" w:rsidRDefault="0057779B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57F0701" w14:textId="77777777" w:rsidR="0057779B" w:rsidRPr="00A0321F" w:rsidRDefault="0057779B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253C9997" w14:textId="067DADE8" w:rsidR="0057779B" w:rsidRPr="00A0321F" w:rsidRDefault="00F01203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иностранных организаций , не осуществляющих деятельность в республики Беларусь   через постоянное представительство </w:t>
            </w:r>
          </w:p>
        </w:tc>
      </w:tr>
      <w:tr w:rsidR="00A0321F" w:rsidRPr="00A0321F" w14:paraId="68B94D31" w14:textId="77777777" w:rsidTr="008A45E9">
        <w:tc>
          <w:tcPr>
            <w:tcW w:w="3082" w:type="dxa"/>
          </w:tcPr>
          <w:p w14:paraId="0A2FF025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C1C6E8B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19C9AB32" w14:textId="7C218C84" w:rsidR="00796C18" w:rsidRPr="00A0321F" w:rsidRDefault="00F01203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налог </w:t>
            </w:r>
          </w:p>
        </w:tc>
      </w:tr>
      <w:tr w:rsidR="00A0321F" w:rsidRPr="00A0321F" w14:paraId="176FF8D3" w14:textId="77777777" w:rsidTr="008A45E9">
        <w:tc>
          <w:tcPr>
            <w:tcW w:w="3082" w:type="dxa"/>
          </w:tcPr>
          <w:p w14:paraId="63723CFB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09A4858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29D625AC" w14:textId="2CA223B6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Оффшорный сбор </w:t>
            </w:r>
          </w:p>
        </w:tc>
      </w:tr>
      <w:tr w:rsidR="00A0321F" w:rsidRPr="00A0321F" w14:paraId="6EF7343A" w14:textId="77777777" w:rsidTr="008A45E9">
        <w:tc>
          <w:tcPr>
            <w:tcW w:w="3082" w:type="dxa"/>
          </w:tcPr>
          <w:p w14:paraId="7E37BECB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B9F7C70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075B6EA" w14:textId="2BE5D4DE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Гербовый сбор </w:t>
            </w:r>
          </w:p>
        </w:tc>
      </w:tr>
      <w:tr w:rsidR="00A0321F" w:rsidRPr="00A0321F" w14:paraId="6072BBF9" w14:textId="77777777" w:rsidTr="008A45E9">
        <w:tc>
          <w:tcPr>
            <w:tcW w:w="3082" w:type="dxa"/>
          </w:tcPr>
          <w:p w14:paraId="6ED7FBCD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EE3D3AB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353C2C0D" w14:textId="1069A234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Консульский сбор </w:t>
            </w:r>
          </w:p>
        </w:tc>
      </w:tr>
      <w:tr w:rsidR="00A0321F" w:rsidRPr="00A0321F" w14:paraId="711E008F" w14:textId="77777777" w:rsidTr="008A45E9">
        <w:tc>
          <w:tcPr>
            <w:tcW w:w="3082" w:type="dxa"/>
          </w:tcPr>
          <w:p w14:paraId="7AC16DE1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9A15296" w14:textId="77777777" w:rsidR="00796C18" w:rsidRPr="00A0321F" w:rsidRDefault="00796C18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14:paraId="6CEA3C73" w14:textId="785018B7" w:rsidR="00796C18" w:rsidRPr="00A0321F" w:rsidRDefault="00CB2AFA" w:rsidP="009A69F1">
            <w:pPr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Патентные пошлины </w:t>
            </w:r>
          </w:p>
        </w:tc>
      </w:tr>
    </w:tbl>
    <w:p w14:paraId="7BCA72F8" w14:textId="7A7B3CAF" w:rsidR="00365071" w:rsidRPr="00A0321F" w:rsidRDefault="008A45E9" w:rsidP="00A0321F">
      <w:pPr>
        <w:tabs>
          <w:tab w:val="left" w:pos="166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8969B7" w:rsidRPr="00A0321F">
        <w:rPr>
          <w:rFonts w:ascii="Times New Roman" w:hAnsi="Times New Roman" w:cs="Times New Roman"/>
          <w:sz w:val="24"/>
          <w:szCs w:val="24"/>
        </w:rPr>
        <w:t xml:space="preserve">Еденный социальный </w:t>
      </w:r>
      <w:r w:rsidRPr="00A0321F">
        <w:rPr>
          <w:rFonts w:ascii="Times New Roman" w:hAnsi="Times New Roman" w:cs="Times New Roman"/>
          <w:sz w:val="24"/>
          <w:szCs w:val="24"/>
        </w:rPr>
        <w:t>налог в</w:t>
      </w:r>
      <w:r w:rsidR="008969B7" w:rsidRPr="00A0321F">
        <w:rPr>
          <w:rFonts w:ascii="Times New Roman" w:hAnsi="Times New Roman" w:cs="Times New Roman"/>
          <w:sz w:val="24"/>
          <w:szCs w:val="24"/>
        </w:rPr>
        <w:t xml:space="preserve"> Российской Федерации утратил силу с 1 января 2010 г</w:t>
      </w:r>
      <w:r w:rsidR="001D0910" w:rsidRPr="00A0321F">
        <w:rPr>
          <w:rFonts w:ascii="Times New Roman" w:hAnsi="Times New Roman" w:cs="Times New Roman"/>
          <w:sz w:val="24"/>
          <w:szCs w:val="24"/>
        </w:rPr>
        <w:t>, а так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же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налог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продаж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утратил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силу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с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1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января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2004</w:t>
      </w:r>
      <w:r w:rsidR="00CA3149" w:rsidRPr="00A0321F">
        <w:rPr>
          <w:rFonts w:ascii="Times New Roman" w:hAnsi="Times New Roman" w:cs="Times New Roman"/>
          <w:sz w:val="24"/>
          <w:szCs w:val="24"/>
        </w:rPr>
        <w:t> </w:t>
      </w:r>
      <w:r w:rsidR="001D0910" w:rsidRPr="00A0321F">
        <w:rPr>
          <w:rFonts w:ascii="Times New Roman" w:hAnsi="Times New Roman" w:cs="Times New Roman"/>
          <w:sz w:val="24"/>
          <w:szCs w:val="24"/>
        </w:rPr>
        <w:t>г.</w:t>
      </w:r>
      <w:r w:rsidR="00A40FC1" w:rsidRPr="00A0321F">
        <w:rPr>
          <w:rFonts w:ascii="Times New Roman" w:hAnsi="Times New Roman" w:cs="Times New Roman"/>
          <w:sz w:val="24"/>
          <w:szCs w:val="24"/>
        </w:rPr>
        <w:t>/1/,/2/,/3/,/</w:t>
      </w:r>
      <w:r w:rsidR="009F64BE" w:rsidRPr="00A0321F">
        <w:rPr>
          <w:rFonts w:ascii="Times New Roman" w:hAnsi="Times New Roman" w:cs="Times New Roman"/>
          <w:sz w:val="24"/>
          <w:szCs w:val="24"/>
        </w:rPr>
        <w:t>11</w:t>
      </w:r>
      <w:r w:rsidR="00A40FC1" w:rsidRPr="00A0321F">
        <w:rPr>
          <w:rFonts w:ascii="Times New Roman" w:hAnsi="Times New Roman" w:cs="Times New Roman"/>
          <w:sz w:val="24"/>
          <w:szCs w:val="24"/>
        </w:rPr>
        <w:t>/</w:t>
      </w:r>
      <w:r w:rsidR="00CA3149" w:rsidRPr="00A0321F">
        <w:rPr>
          <w:rFonts w:ascii="Times New Roman" w:hAnsi="Times New Roman" w:cs="Times New Roman"/>
          <w:sz w:val="24"/>
          <w:szCs w:val="24"/>
        </w:rPr>
        <w:br/>
      </w:r>
      <w:r w:rsidR="00CA3149" w:rsidRPr="00A0321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Таблица 6. Виды налогов.</w:t>
      </w:r>
    </w:p>
    <w:tbl>
      <w:tblPr>
        <w:tblStyle w:val="3-3"/>
        <w:tblW w:w="0" w:type="auto"/>
        <w:tblInd w:w="108" w:type="dxa"/>
        <w:tblLook w:val="04A0" w:firstRow="1" w:lastRow="0" w:firstColumn="1" w:lastColumn="0" w:noHBand="0" w:noVBand="1"/>
      </w:tblPr>
      <w:tblGrid>
        <w:gridCol w:w="1273"/>
        <w:gridCol w:w="3060"/>
        <w:gridCol w:w="2547"/>
        <w:gridCol w:w="2583"/>
      </w:tblGrid>
      <w:tr w:rsidR="00A0321F" w:rsidRPr="00A0321F" w14:paraId="51E967D5" w14:textId="77777777" w:rsidTr="009A6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2984" w14:textId="0F93A522" w:rsidR="00CB2AFA" w:rsidRPr="00A0321F" w:rsidRDefault="00CB2AFA" w:rsidP="009A69F1">
            <w:pPr>
              <w:tabs>
                <w:tab w:val="left" w:pos="1665"/>
              </w:tabs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Виды налога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9375" w14:textId="112BB06F" w:rsidR="00CB2AFA" w:rsidRPr="00A0321F" w:rsidRDefault="00CB2AFA" w:rsidP="009A69F1">
            <w:pPr>
              <w:tabs>
                <w:tab w:val="left" w:pos="1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Казахстан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B590" w14:textId="541C3EAE" w:rsidR="00CB2AFA" w:rsidRPr="00A0321F" w:rsidRDefault="00CB2AFA" w:rsidP="009A69F1">
            <w:pPr>
              <w:tabs>
                <w:tab w:val="left" w:pos="1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Россия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28C8" w14:textId="5A9D876E" w:rsidR="00CB2AFA" w:rsidRPr="00A0321F" w:rsidRDefault="00CB2AFA" w:rsidP="009A69F1">
            <w:pPr>
              <w:tabs>
                <w:tab w:val="left" w:pos="1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Беларусь </w:t>
            </w:r>
          </w:p>
        </w:tc>
      </w:tr>
      <w:tr w:rsidR="00A0321F" w:rsidRPr="00A0321F" w14:paraId="2CB8FE39" w14:textId="77777777" w:rsidTr="009A6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34CB" w14:textId="372D2AE3" w:rsidR="00CB2AFA" w:rsidRPr="00A0321F" w:rsidRDefault="009474D8" w:rsidP="009A69F1">
            <w:pPr>
              <w:tabs>
                <w:tab w:val="left" w:pos="1665"/>
              </w:tabs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1)НДС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283C" w14:textId="77777777" w:rsidR="00CB2AFA" w:rsidRPr="00A0321F" w:rsidRDefault="00BF00BD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НДС к размеру облагаемого оборота и облагаемого импорта - 12%</w:t>
            </w:r>
          </w:p>
          <w:p w14:paraId="7A37BC93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НДС при оборотах по реализации:</w:t>
            </w:r>
          </w:p>
          <w:p w14:paraId="474A3F39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563C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· товаров на экспорт;</w:t>
            </w:r>
          </w:p>
          <w:p w14:paraId="6BC0FE2E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4285D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· услуг по международным перевозкам;</w:t>
            </w:r>
          </w:p>
          <w:p w14:paraId="7CED6926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D030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· ГСМ, осуществляемой аэропортами при заправке воздушных судов иностранных авиакомпаний, выполняющих международные полеты, международные воздушные перевозки;</w:t>
            </w:r>
          </w:p>
          <w:p w14:paraId="6A2AA52A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F3366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товаров на территорию СЭЗ;</w:t>
            </w:r>
          </w:p>
          <w:p w14:paraId="3F337C30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016C1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· аффинированного золота из сырья собственного производства;</w:t>
            </w:r>
          </w:p>
          <w:p w14:paraId="10E5BCD6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2599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· товаров собственного производства и нестабильного конденсата в рамках контракта на недропользование;</w:t>
            </w:r>
          </w:p>
          <w:p w14:paraId="46D13FD7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2FE21" w14:textId="169214E4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· оборот по реализации продуктов переработки из давальческого сырья на территории другого государства-члена ЕАЭС-0%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2527" w14:textId="77777777" w:rsidR="00BF00BD" w:rsidRPr="00A0321F" w:rsidRDefault="00BF00BD" w:rsidP="009A69F1">
            <w:pPr>
              <w:numPr>
                <w:ilvl w:val="0"/>
                <w:numId w:val="4"/>
              </w:numPr>
              <w:tabs>
                <w:tab w:val="left" w:pos="1665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18% - эта ставка используется во всех случаях, которые не являются исключительными.</w:t>
            </w:r>
          </w:p>
          <w:p w14:paraId="5DDF2301" w14:textId="77777777" w:rsidR="00BF00BD" w:rsidRPr="00A0321F" w:rsidRDefault="00BF00BD" w:rsidP="009A69F1">
            <w:pPr>
              <w:numPr>
                <w:ilvl w:val="0"/>
                <w:numId w:val="4"/>
              </w:numPr>
              <w:tabs>
                <w:tab w:val="left" w:pos="1665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10% - данная ставка должна быть уплачена за продукцию определенной категории. Сюда, к примеру, входят продовольствие, детские товары, книги, печать, продукция, применяющаяся в медицине.</w:t>
            </w:r>
          </w:p>
          <w:p w14:paraId="544ED566" w14:textId="77777777" w:rsidR="00BF00BD" w:rsidRPr="00A0321F" w:rsidRDefault="00BF00BD" w:rsidP="009A69F1">
            <w:pPr>
              <w:numPr>
                <w:ilvl w:val="0"/>
                <w:numId w:val="4"/>
              </w:numPr>
              <w:tabs>
                <w:tab w:val="left" w:pos="1665"/>
              </w:tabs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0% - ставка используется при экспорте, транзите, а </w:t>
            </w:r>
            <w:r w:rsidRPr="00A0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при, пассажирских перевозках, если точка отправления либо назначения находится за пределами страны.</w:t>
            </w:r>
          </w:p>
          <w:p w14:paraId="142BFC2E" w14:textId="77777777" w:rsidR="00CB2AFA" w:rsidRPr="00A0321F" w:rsidRDefault="00CB2AF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1A1D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20 % - общая ставка при реализации товаров, работ, услуг, имущественных прав и при их экспорте;</w:t>
            </w:r>
          </w:p>
          <w:p w14:paraId="6D419513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10% - при реализации, произведенной в Республики Беларусь продукции растениеводства, животноводства, рыбоводства и пчеловодства;</w:t>
            </w:r>
          </w:p>
          <w:p w14:paraId="0800D8F4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10% - при ввозе в Республику продовольственных товаров и товаров для детей из утвержденного Президентом перечня;</w:t>
            </w:r>
          </w:p>
          <w:p w14:paraId="238FB8D2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9,09% или 16,67% - от продажи товаров по регулируемым розничным ценам с учетом НДС;</w:t>
            </w:r>
          </w:p>
          <w:p w14:paraId="5BB22242" w14:textId="77777777" w:rsidR="005A2EA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0,5% - при ввозе в Беларусь из государств - членов Таможенного союза алмазов и других драгоценных камней для производственных нужд;</w:t>
            </w:r>
          </w:p>
          <w:p w14:paraId="76762010" w14:textId="5BD9333D" w:rsidR="00CB2AFA" w:rsidRPr="00A0321F" w:rsidRDefault="005A2EAA" w:rsidP="009A69F1">
            <w:pPr>
              <w:tabs>
                <w:tab w:val="left" w:pos="1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0% - при экспорте за пределы Республики Беларусь товаров и услуг.</w:t>
            </w:r>
          </w:p>
        </w:tc>
      </w:tr>
      <w:tr w:rsidR="00A0321F" w:rsidRPr="00A0321F" w14:paraId="5CDF1FCE" w14:textId="77777777" w:rsidTr="009A69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A6A6" w14:textId="57216504" w:rsidR="00CB2AFA" w:rsidRPr="00A0321F" w:rsidRDefault="009474D8" w:rsidP="009A69F1">
            <w:pPr>
              <w:tabs>
                <w:tab w:val="left" w:pos="1665"/>
              </w:tabs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2)ИПН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C736" w14:textId="67685CAC" w:rsidR="00CB2AFA" w:rsidRPr="00A0321F" w:rsidRDefault="000B6148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ИПН у источника выплаты с доходов физических лиц, в том числе с доходов иностранцев или лиц без гражданства, являющихся резидентами Республики Казахстан -10%</w:t>
            </w:r>
          </w:p>
          <w:p w14:paraId="20BF84E9" w14:textId="77777777" w:rsidR="000B6148" w:rsidRPr="00A0321F" w:rsidRDefault="000B6148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ИПН у источника выплаты с доходов физических лиц в виде дивидендов, полученных из источников в РК и за ее пределами, в том числе с доходов иностранцев или лиц без гражданства, являющихся резидентами Республики Казахстан - 5%</w:t>
            </w:r>
          </w:p>
          <w:p w14:paraId="3591B563" w14:textId="77777777" w:rsidR="000B6148" w:rsidRPr="00A0321F" w:rsidRDefault="000B6148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ИПН по доходам, подлежащим налогообложению физическим лицом-резидентом самостоятельно- 10%</w:t>
            </w:r>
          </w:p>
          <w:p w14:paraId="3D4ABFDD" w14:textId="31D55121" w:rsidR="000B6148" w:rsidRPr="00A0321F" w:rsidRDefault="000B6148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ИПН по доходам трудового иммигранта-резидента -10%</w:t>
            </w:r>
          </w:p>
          <w:p w14:paraId="436A25D2" w14:textId="70EA8010" w:rsidR="002B05D7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ИПН по доходам лиц, занимающихся частной практикой - 10%</w:t>
            </w:r>
          </w:p>
          <w:p w14:paraId="427F9CBE" w14:textId="77777777" w:rsidR="002B05D7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ИПН у источника выплаты с доходов физических лиц-нерезидентов, кроме доходов от прироста </w:t>
            </w:r>
            <w:r w:rsidRPr="00A0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стоимости, дивидендов, вознаграждения, роялти</w:t>
            </w:r>
          </w:p>
          <w:p w14:paraId="6F3FE317" w14:textId="3461D989" w:rsidR="002B05D7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- 20%</w:t>
            </w:r>
          </w:p>
          <w:p w14:paraId="08FBA7C1" w14:textId="77777777" w:rsidR="002B05D7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ИПН с доходов физических лиц-нерезидентов от прироста стоимости, дивиденды, вознаграждения, роялти</w:t>
            </w:r>
          </w:p>
          <w:p w14:paraId="378FB3F1" w14:textId="77777777" w:rsidR="000B6148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- 15%</w:t>
            </w:r>
          </w:p>
          <w:p w14:paraId="5D540978" w14:textId="77777777" w:rsidR="002B05D7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ИПН с доходов иностранцев и лиц без гражданства, направленных в Республику Казахстан юридическим лицом-нерезидентом, деятельность которого не приводит к образованию постоянного учреждения в Республике Казахстан, включая доходы, определенные статьей 322 Налогового кодекса, полученные (подлежащие получению):</w:t>
            </w:r>
          </w:p>
          <w:p w14:paraId="12639C6E" w14:textId="63E150D2" w:rsidR="002B05D7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-от деятельности в Республике Казахстан по трудовому договору (соглашению, контракту), заключенному с таким юридическим лицом-нерезидентом, являющимся работодателем;</w:t>
            </w:r>
          </w:p>
          <w:p w14:paraId="284CA6C6" w14:textId="55E66C51" w:rsidR="002B05D7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-от деятельности в Республике Казахстан по договору (контракту) гражданско-правового характера, заключенному с таким юридическим лицом-нерезидентом;</w:t>
            </w:r>
          </w:p>
          <w:p w14:paraId="5D2B48D7" w14:textId="03D64C13" w:rsidR="002B05D7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-от деятельности в Республике Казахстан в виде материальной выгоды, полученной от такого юридического лица-нерезидента в связи с деятельностью в Республике Казахстан;</w:t>
            </w:r>
          </w:p>
          <w:p w14:paraId="2327E7AC" w14:textId="77777777" w:rsidR="003E06CB" w:rsidRPr="00A0321F" w:rsidRDefault="002B05D7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 xml:space="preserve">надбавки, выплачиваемые в связи с проживанием в Республике Казахстан </w:t>
            </w:r>
            <w:r w:rsidRPr="00A0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таким юридическим лицом-нерезидентом- 10%</w:t>
            </w:r>
          </w:p>
          <w:p w14:paraId="50EF1541" w14:textId="5AB2A0BE" w:rsidR="00F56C0A" w:rsidRPr="00A0321F" w:rsidRDefault="00F56C0A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21F">
              <w:rPr>
                <w:rFonts w:ascii="Times New Roman" w:hAnsi="Times New Roman" w:cs="Times New Roman"/>
                <w:sz w:val="24"/>
                <w:szCs w:val="24"/>
              </w:rPr>
              <w:t>/1/,/2/,/3/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4E7A" w14:textId="77777777" w:rsidR="00CB2AFA" w:rsidRPr="00A0321F" w:rsidRDefault="00CB2AFA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A5CB" w14:textId="77777777" w:rsidR="00CB2AFA" w:rsidRPr="00A0321F" w:rsidRDefault="00CB2AFA" w:rsidP="009A69F1">
            <w:pPr>
              <w:tabs>
                <w:tab w:val="left" w:pos="16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221AD" w14:textId="77777777" w:rsidR="009A69F1" w:rsidRDefault="009A69F1" w:rsidP="00A0321F">
      <w:pPr>
        <w:pStyle w:val="ad"/>
        <w:shd w:val="clear" w:color="auto" w:fill="FFFFFF"/>
        <w:spacing w:before="0" w:beforeAutospacing="0" w:after="0" w:afterAutospacing="0"/>
        <w:ind w:firstLine="680"/>
        <w:jc w:val="both"/>
      </w:pPr>
    </w:p>
    <w:p w14:paraId="551B2DDC" w14:textId="516280B8" w:rsidR="003810A5" w:rsidRPr="00A0321F" w:rsidRDefault="0047243E" w:rsidP="00A0321F">
      <w:pPr>
        <w:pStyle w:val="ad"/>
        <w:shd w:val="clear" w:color="auto" w:fill="FFFFFF"/>
        <w:spacing w:before="0" w:beforeAutospacing="0" w:after="0" w:afterAutospacing="0"/>
        <w:ind w:firstLine="680"/>
        <w:jc w:val="both"/>
      </w:pPr>
      <w:r w:rsidRPr="00A0321F">
        <w:t xml:space="preserve">Закрытый перечень федеральных налогов установлен в статье 13 Налогового кодекса РФ. </w:t>
      </w:r>
      <w:r w:rsidR="00DC2489" w:rsidRPr="00A0321F">
        <w:t>Федеральные налоги составляют основу российской налоговой системы: во-первых, они дают наибольшие поступления в бюджетную систему, т. е. несут основную фискальную нагрузку. Основные федеральные налоги, к которым относятся налог на добычу полезных ископаемых, налог на доходы физических лиц, налог на прибыль в и налог на добавленную стоимость в 2013 году обеспечили 79% всех налоговых доходов консолидированного бюджета РФ; 20 во-вторых, федеральные налоги играют регулирующую роль в процессе перераспределения ресурсов между регионами и территориями. В состав федеральных входят налоги, которые распределяются по уровням бюджетной системы и служат основными источниками доходов региональных и местных бюджетов.  В Бюджетном кодексе РФ установлены нормативы зачисления федеральных налогов в бюджеты субъектов РФ и местные бюджеты. Так, в частности, налог на прибыль, исчисленный по ставке 18%, зачисляется в бюджеты субъектов РФ, налог на доходы физических лиц распределяется между бюджетами субъектов Российской федерации – 85% исчисленного налога и местными бюджетами -15% исчисленного налога 21. Такие федеральные налоги как налог на доходы физических лиц и налог на прибыль обеспечили в 2013 году 71% доходов консолидированных бюджетов субъектов Федерации; в-третьих, федеральные налоги наряду с выполнением своей фискальной функции способны оказывать большое влияние на социально-экон</w:t>
      </w:r>
      <w:r w:rsidR="002867F1" w:rsidRPr="00A0321F">
        <w:t>омически процессы</w:t>
      </w:r>
      <w:r w:rsidR="00322936" w:rsidRPr="00A0321F">
        <w:t> </w:t>
      </w:r>
      <w:r w:rsidR="002867F1" w:rsidRPr="00A0321F">
        <w:t>/14/</w:t>
      </w:r>
      <w:r w:rsidR="006F205F" w:rsidRPr="00A0321F">
        <w:br/>
      </w:r>
      <w:r w:rsidR="006F205F" w:rsidRPr="00A0321F">
        <w:br/>
      </w:r>
    </w:p>
    <w:p w14:paraId="16675640" w14:textId="77777777" w:rsidR="009A69F1" w:rsidRDefault="00322936" w:rsidP="00A0321F">
      <w:pPr>
        <w:pStyle w:val="ad"/>
        <w:shd w:val="clear" w:color="auto" w:fill="FFFFFF"/>
        <w:spacing w:before="0" w:beforeAutospacing="0" w:after="0" w:afterAutospacing="0"/>
        <w:ind w:firstLine="680"/>
        <w:jc w:val="both"/>
      </w:pPr>
      <w:r w:rsidRPr="00A0321F">
        <w:t xml:space="preserve">                                                      </w:t>
      </w:r>
      <w:r w:rsidR="00002AB4" w:rsidRPr="00A0321F">
        <w:t xml:space="preserve">  </w:t>
      </w:r>
      <w:r w:rsidR="006F205F" w:rsidRPr="00A0321F">
        <w:rPr>
          <w:lang w:val="kk-KZ"/>
        </w:rPr>
        <w:t xml:space="preserve">Заключение </w:t>
      </w:r>
      <w:r w:rsidR="006F205F" w:rsidRPr="00A0321F">
        <w:rPr>
          <w:lang w:val="kk-KZ"/>
        </w:rPr>
        <w:br/>
      </w:r>
      <w:r w:rsidR="006F205F" w:rsidRPr="00A0321F">
        <w:rPr>
          <w:lang w:val="kk-KZ"/>
        </w:rPr>
        <w:br/>
      </w:r>
      <w:r w:rsidR="00002AB4" w:rsidRPr="00A0321F">
        <w:t xml:space="preserve">     По нашей работе при сравнении трёх государств, а именно Казахстана, России и Беларуси. смогли подчеркнуть важную основу, что в построения любой системы, в том числе и налоговой, лежат определенные принципы, которые были схожи частично в странах. Значимость правовых принципов возрастает во время широкомасштабных изменений в обществе, когда законодательство не поспевает за потребностями общественного развития, более того - противоречит возникающим новым ценностям, и этого система старается избежать, посредствам введения новых или корректировки старых законах.</w:t>
      </w:r>
    </w:p>
    <w:p w14:paraId="4F733B7F" w14:textId="77777777" w:rsidR="009A69F1" w:rsidRDefault="00002AB4" w:rsidP="00A0321F">
      <w:pPr>
        <w:pStyle w:val="ad"/>
        <w:shd w:val="clear" w:color="auto" w:fill="FFFFFF"/>
        <w:spacing w:before="0" w:beforeAutospacing="0" w:after="0" w:afterAutospacing="0"/>
        <w:ind w:firstLine="680"/>
        <w:jc w:val="both"/>
      </w:pPr>
      <w:r w:rsidRPr="00A0321F">
        <w:t xml:space="preserve"> В то же время если принять за принцип основное начало (идею), на котором строится налогообложение, то речь следует вести о реально существующих вещах, а не о желаемом, и даже не о том, что должно быть с точки зрения научных представлений. С этих позиций в качестве реально существующих принципов налогообложения можно считать лишь те положения, которые прямо обозначены или названы в качестве таковых в конституции или налоговом законодательстве либо которые можно с достаточной степенью обоснованности и достоверности вывести путем анализа этого законодательства, а также налоговой практики. </w:t>
      </w:r>
    </w:p>
    <w:p w14:paraId="34233DAF" w14:textId="77777777" w:rsidR="009A69F1" w:rsidRDefault="00441F4E" w:rsidP="00A0321F">
      <w:pPr>
        <w:pStyle w:val="ad"/>
        <w:shd w:val="clear" w:color="auto" w:fill="FFFFFF"/>
        <w:spacing w:before="0" w:beforeAutospacing="0" w:after="0" w:afterAutospacing="0"/>
        <w:ind w:firstLine="680"/>
        <w:jc w:val="both"/>
        <w:rPr>
          <w:lang w:val="kk-KZ"/>
        </w:rPr>
      </w:pPr>
      <w:r w:rsidRPr="00A0321F">
        <w:t>Таким образом, в теории налогообложения была заложена основа системы принципов налогообложения, сочетающая в себе интересы как государства, так и налогоплательщиков. И н</w:t>
      </w:r>
      <w:r w:rsidR="00002AB4" w:rsidRPr="00A0321F">
        <w:t xml:space="preserve">ыне процесс налогообложения изменился и приобрел настолько сложный характер, что ни историческая, ни современная налоговая наука не смогли найти каких-либо экономических и юридических обоснований ситуациям, когда налог взимается не только различными суммами, но различными долями, без учета платежеспособности налогоплательщика. </w:t>
      </w:r>
      <w:r w:rsidR="009A69F1">
        <w:rPr>
          <w:lang w:val="kk-KZ"/>
        </w:rPr>
        <w:t xml:space="preserve"> </w:t>
      </w:r>
    </w:p>
    <w:p w14:paraId="7307FE3E" w14:textId="5DEC1135" w:rsidR="003810A5" w:rsidRPr="00A0321F" w:rsidRDefault="00E00781" w:rsidP="009A69F1">
      <w:pPr>
        <w:pStyle w:val="ad"/>
        <w:shd w:val="clear" w:color="auto" w:fill="FFFFFF"/>
        <w:spacing w:before="0" w:beforeAutospacing="0" w:after="0" w:afterAutospacing="0"/>
        <w:ind w:firstLine="680"/>
        <w:jc w:val="both"/>
        <w:rPr>
          <w:lang w:val="kk-KZ"/>
        </w:rPr>
      </w:pPr>
      <w:r w:rsidRPr="00A0321F">
        <w:t xml:space="preserve">«И все же не следует забывать, что помимо фискальной (наполнение бюджета) и регулирующей (поощрение или подавление экономической активности) функций налоги должны выполнять еще и важную социальную роль»/19/. Что </w:t>
      </w:r>
      <w:r w:rsidR="00C6626D" w:rsidRPr="00A0321F">
        <w:t xml:space="preserve">в свою очередь дало новые мысли для размышления по данной теме, ведь она обширна и многогранна. </w:t>
      </w:r>
      <w:r w:rsidR="00EA5B60" w:rsidRPr="00A0321F">
        <w:t xml:space="preserve"> Так же мы провели </w:t>
      </w:r>
      <w:r w:rsidR="00A43FDA" w:rsidRPr="00A0321F">
        <w:t xml:space="preserve">сравнение всех видов </w:t>
      </w:r>
      <w:proofErr w:type="gramStart"/>
      <w:r w:rsidR="00A43FDA" w:rsidRPr="00A0321F">
        <w:t>налогов</w:t>
      </w:r>
      <w:proofErr w:type="gramEnd"/>
      <w:r w:rsidR="00A43FDA" w:rsidRPr="00A0321F">
        <w:t xml:space="preserve"> сущест</w:t>
      </w:r>
      <w:r w:rsidR="00667B73" w:rsidRPr="00A0321F">
        <w:t xml:space="preserve">вующих на территории трех стран. И вывели такие </w:t>
      </w:r>
      <w:r w:rsidR="00667B73" w:rsidRPr="00A0321F">
        <w:lastRenderedPageBreak/>
        <w:t xml:space="preserve">различия в ставках налога на территории трех </w:t>
      </w:r>
      <w:proofErr w:type="gramStart"/>
      <w:r w:rsidR="00667B73" w:rsidRPr="00A0321F">
        <w:t>стран  ,</w:t>
      </w:r>
      <w:proofErr w:type="gramEnd"/>
      <w:r w:rsidR="00667B73" w:rsidRPr="00A0321F">
        <w:t xml:space="preserve"> например в косвенном налоге НДС и выяснили ,что самый низкий процент ставки данного налога на территории нашей страны , то есть в Казахстане .</w:t>
      </w:r>
      <w:r w:rsidR="00C126B7" w:rsidRPr="00A0321F">
        <w:t xml:space="preserve"> Так же что </w:t>
      </w:r>
      <w:proofErr w:type="gramStart"/>
      <w:r w:rsidR="00C126B7" w:rsidRPr="00A0321F">
        <w:t>Казахстан ,</w:t>
      </w:r>
      <w:proofErr w:type="gramEnd"/>
      <w:r w:rsidR="00C126B7" w:rsidRPr="00A0321F">
        <w:t xml:space="preserve"> Россия и Белоруссия состоят в ЕАЭС и при экспорте НДС  равен 0</w:t>
      </w:r>
      <w:r w:rsidR="00DF4FCF" w:rsidRPr="00A0321F">
        <w:t xml:space="preserve"> для членов ЕАЭС  </w:t>
      </w:r>
      <w:r w:rsidR="00C126B7" w:rsidRPr="00A0321F">
        <w:t xml:space="preserve">. </w:t>
      </w:r>
      <w:r w:rsidR="005F05FE" w:rsidRPr="00A0321F">
        <w:t xml:space="preserve">Так же при проведение сравнительного </w:t>
      </w:r>
      <w:proofErr w:type="gramStart"/>
      <w:r w:rsidR="005F05FE" w:rsidRPr="00A0321F">
        <w:t>анализа ,</w:t>
      </w:r>
      <w:proofErr w:type="gramEnd"/>
      <w:r w:rsidR="005F05FE" w:rsidRPr="00A0321F">
        <w:t xml:space="preserve"> мы увидели что существует различия в видах налога на территории трех стран .</w:t>
      </w:r>
      <w:r w:rsidR="002201DE" w:rsidRPr="00A0321F">
        <w:t xml:space="preserve"> А также стоит обратить внимание на наличие рисков «…необходима разработка мер, направленных на минимизацию налоговых рисков. Их снижение приведет к уменьшению фискальных рисков хозяйствующих субъектов</w:t>
      </w:r>
      <w:r w:rsidRPr="00A0321F">
        <w:t> </w:t>
      </w:r>
      <w:r w:rsidR="002201DE" w:rsidRPr="00A0321F">
        <w:t>и</w:t>
      </w:r>
      <w:r w:rsidRPr="00A0321F">
        <w:t> </w:t>
      </w:r>
      <w:r w:rsidR="002201DE" w:rsidRPr="00A0321F">
        <w:t>повышению</w:t>
      </w:r>
      <w:r w:rsidRPr="00A0321F">
        <w:t> </w:t>
      </w:r>
      <w:r w:rsidR="002201DE" w:rsidRPr="00A0321F">
        <w:t>их</w:t>
      </w:r>
      <w:r w:rsidRPr="00A0321F">
        <w:t> </w:t>
      </w:r>
      <w:r w:rsidR="002201DE" w:rsidRPr="00A0321F">
        <w:t>налоговой</w:t>
      </w:r>
      <w:r w:rsidRPr="00A0321F">
        <w:t> </w:t>
      </w:r>
      <w:r w:rsidR="002201DE" w:rsidRPr="00A0321F">
        <w:t>безопасности</w:t>
      </w:r>
      <w:r w:rsidR="00AE28EB" w:rsidRPr="00A0321F">
        <w:t>»/18/</w:t>
      </w:r>
      <w:r w:rsidR="00264EFD" w:rsidRPr="00A0321F">
        <w:t xml:space="preserve">. </w:t>
      </w:r>
      <w:r w:rsidR="00025FF8" w:rsidRPr="00A0321F">
        <w:t>И н</w:t>
      </w:r>
      <w:r w:rsidR="00264EFD" w:rsidRPr="00A0321F">
        <w:t>есмотря на разнообразие и большое количество взимаемых государством налогов, принципы построения налоговой системы, органично вытекающие из самой социально-экономической природы налогов, остаются неизменными. Более того, все они интернациональны и не зависят от формы государственного устройства. </w:t>
      </w:r>
      <w:r w:rsidR="00264EFD" w:rsidRPr="00A0321F">
        <w:br/>
      </w:r>
      <w:r w:rsidR="002201DE" w:rsidRPr="00A0321F">
        <w:br/>
      </w:r>
    </w:p>
    <w:p w14:paraId="4634A8D0" w14:textId="6A20FCEC" w:rsidR="008C76C0" w:rsidRPr="00A0321F" w:rsidRDefault="007D5ADD" w:rsidP="00A0321F">
      <w:pPr>
        <w:pStyle w:val="1"/>
        <w:spacing w:before="0" w:beforeAutospacing="0" w:after="0" w:afterAutospacing="0"/>
        <w:ind w:firstLine="680"/>
        <w:textAlignment w:val="top"/>
        <w:rPr>
          <w:b w:val="0"/>
          <w:caps/>
          <w:sz w:val="24"/>
          <w:szCs w:val="24"/>
        </w:rPr>
      </w:pPr>
      <w:r w:rsidRPr="00A0321F">
        <w:rPr>
          <w:b w:val="0"/>
          <w:sz w:val="24"/>
          <w:szCs w:val="24"/>
          <w:lang w:val="kk-KZ"/>
        </w:rPr>
        <w:t xml:space="preserve">                                  </w:t>
      </w:r>
      <w:r w:rsidR="006F205F" w:rsidRPr="00A0321F">
        <w:rPr>
          <w:b w:val="0"/>
          <w:sz w:val="24"/>
          <w:szCs w:val="24"/>
          <w:lang w:val="kk-KZ"/>
        </w:rPr>
        <w:t>Список использованной литературы</w:t>
      </w:r>
      <w:r w:rsidR="00EF05E6" w:rsidRPr="00A0321F">
        <w:rPr>
          <w:b w:val="0"/>
          <w:sz w:val="24"/>
          <w:szCs w:val="24"/>
          <w:lang w:val="kk-KZ"/>
        </w:rPr>
        <w:t>.</w:t>
      </w:r>
      <w:r w:rsidR="00EF05E6" w:rsidRPr="00A0321F">
        <w:rPr>
          <w:b w:val="0"/>
          <w:sz w:val="24"/>
          <w:szCs w:val="24"/>
          <w:lang w:val="kk-KZ"/>
        </w:rPr>
        <w:br/>
      </w:r>
      <w:r w:rsidR="006F205F" w:rsidRPr="00A0321F">
        <w:rPr>
          <w:b w:val="0"/>
          <w:sz w:val="24"/>
          <w:szCs w:val="24"/>
          <w:lang w:val="kk-KZ"/>
        </w:rPr>
        <w:br/>
        <w:t xml:space="preserve">1. </w:t>
      </w:r>
      <w:r w:rsidR="000E0589" w:rsidRPr="00A0321F">
        <w:rPr>
          <w:b w:val="0"/>
          <w:sz w:val="24"/>
          <w:szCs w:val="24"/>
          <w:lang w:val="kk-KZ"/>
        </w:rPr>
        <w:t>Н</w:t>
      </w:r>
      <w:r w:rsidR="00C6626D" w:rsidRPr="00A0321F">
        <w:rPr>
          <w:b w:val="0"/>
          <w:sz w:val="24"/>
          <w:szCs w:val="24"/>
          <w:lang w:val="kk-KZ"/>
        </w:rPr>
        <w:t xml:space="preserve">алоговый </w:t>
      </w:r>
      <w:r w:rsidR="000E0589" w:rsidRPr="00A0321F">
        <w:rPr>
          <w:b w:val="0"/>
          <w:sz w:val="24"/>
          <w:szCs w:val="24"/>
          <w:lang w:val="kk-KZ"/>
        </w:rPr>
        <w:t>К</w:t>
      </w:r>
      <w:r w:rsidR="00C6626D" w:rsidRPr="00A0321F">
        <w:rPr>
          <w:b w:val="0"/>
          <w:sz w:val="24"/>
          <w:szCs w:val="24"/>
          <w:lang w:val="kk-KZ"/>
        </w:rPr>
        <w:t>одекс</w:t>
      </w:r>
      <w:r w:rsidR="000E0589" w:rsidRPr="00A0321F">
        <w:rPr>
          <w:b w:val="0"/>
          <w:sz w:val="24"/>
          <w:szCs w:val="24"/>
          <w:lang w:val="kk-KZ"/>
        </w:rPr>
        <w:t xml:space="preserve"> </w:t>
      </w:r>
      <w:r w:rsidR="00C6626D" w:rsidRPr="00A0321F">
        <w:rPr>
          <w:b w:val="0"/>
          <w:sz w:val="24"/>
          <w:szCs w:val="24"/>
          <w:lang w:val="kk-KZ"/>
        </w:rPr>
        <w:t xml:space="preserve">Республики </w:t>
      </w:r>
      <w:r w:rsidR="000E0589" w:rsidRPr="00A0321F">
        <w:rPr>
          <w:b w:val="0"/>
          <w:sz w:val="24"/>
          <w:szCs w:val="24"/>
          <w:lang w:val="kk-KZ"/>
        </w:rPr>
        <w:t>К</w:t>
      </w:r>
      <w:r w:rsidR="00C6626D" w:rsidRPr="00A0321F">
        <w:rPr>
          <w:b w:val="0"/>
          <w:sz w:val="24"/>
          <w:szCs w:val="24"/>
          <w:lang w:val="kk-KZ"/>
        </w:rPr>
        <w:t>азахстан</w:t>
      </w:r>
      <w:r w:rsidR="00BB759F" w:rsidRPr="00A0321F">
        <w:rPr>
          <w:b w:val="0"/>
          <w:sz w:val="24"/>
          <w:szCs w:val="24"/>
          <w:lang w:val="kk-KZ"/>
        </w:rPr>
        <w:t>, 2018 год</w:t>
      </w:r>
      <w:r w:rsidR="006F205F" w:rsidRPr="00A0321F">
        <w:rPr>
          <w:b w:val="0"/>
          <w:sz w:val="24"/>
          <w:szCs w:val="24"/>
          <w:lang w:val="kk-KZ"/>
        </w:rPr>
        <w:br/>
        <w:t>2.</w:t>
      </w:r>
      <w:r w:rsidR="000E0589" w:rsidRPr="00A0321F">
        <w:rPr>
          <w:b w:val="0"/>
          <w:sz w:val="24"/>
          <w:szCs w:val="24"/>
          <w:lang w:val="kk-KZ"/>
        </w:rPr>
        <w:t xml:space="preserve"> Н</w:t>
      </w:r>
      <w:r w:rsidR="00C6626D" w:rsidRPr="00A0321F">
        <w:rPr>
          <w:b w:val="0"/>
          <w:sz w:val="24"/>
          <w:szCs w:val="24"/>
          <w:lang w:val="kk-KZ"/>
        </w:rPr>
        <w:t xml:space="preserve">алоговый </w:t>
      </w:r>
      <w:r w:rsidR="000E0589" w:rsidRPr="00A0321F">
        <w:rPr>
          <w:b w:val="0"/>
          <w:sz w:val="24"/>
          <w:szCs w:val="24"/>
          <w:lang w:val="kk-KZ"/>
        </w:rPr>
        <w:t>К</w:t>
      </w:r>
      <w:r w:rsidR="00C6626D" w:rsidRPr="00A0321F">
        <w:rPr>
          <w:b w:val="0"/>
          <w:sz w:val="24"/>
          <w:szCs w:val="24"/>
          <w:lang w:val="kk-KZ"/>
        </w:rPr>
        <w:t>одекс</w:t>
      </w:r>
      <w:r w:rsidR="000E0589" w:rsidRPr="00A0321F">
        <w:rPr>
          <w:b w:val="0"/>
          <w:sz w:val="24"/>
          <w:szCs w:val="24"/>
          <w:lang w:val="kk-KZ"/>
        </w:rPr>
        <w:t xml:space="preserve"> Р</w:t>
      </w:r>
      <w:r w:rsidR="00C6626D" w:rsidRPr="00A0321F">
        <w:rPr>
          <w:b w:val="0"/>
          <w:sz w:val="24"/>
          <w:szCs w:val="24"/>
          <w:lang w:val="kk-KZ"/>
        </w:rPr>
        <w:t xml:space="preserve">оссийской </w:t>
      </w:r>
      <w:r w:rsidR="000E0589" w:rsidRPr="00A0321F">
        <w:rPr>
          <w:b w:val="0"/>
          <w:sz w:val="24"/>
          <w:szCs w:val="24"/>
          <w:lang w:val="kk-KZ"/>
        </w:rPr>
        <w:t>Ф</w:t>
      </w:r>
      <w:r w:rsidR="00C6626D" w:rsidRPr="00A0321F">
        <w:rPr>
          <w:b w:val="0"/>
          <w:sz w:val="24"/>
          <w:szCs w:val="24"/>
          <w:lang w:val="kk-KZ"/>
        </w:rPr>
        <w:t>едерации</w:t>
      </w:r>
      <w:r w:rsidR="00BB759F" w:rsidRPr="00A0321F">
        <w:rPr>
          <w:b w:val="0"/>
          <w:sz w:val="24"/>
          <w:szCs w:val="24"/>
          <w:lang w:val="kk-KZ"/>
        </w:rPr>
        <w:t>, 2018 год</w:t>
      </w:r>
      <w:r w:rsidR="006F205F" w:rsidRPr="00A0321F">
        <w:rPr>
          <w:b w:val="0"/>
          <w:sz w:val="24"/>
          <w:szCs w:val="24"/>
          <w:lang w:val="kk-KZ"/>
        </w:rPr>
        <w:br/>
        <w:t>3.</w:t>
      </w:r>
      <w:r w:rsidR="000E0589" w:rsidRPr="00A0321F">
        <w:rPr>
          <w:b w:val="0"/>
          <w:sz w:val="24"/>
          <w:szCs w:val="24"/>
          <w:lang w:val="kk-KZ"/>
        </w:rPr>
        <w:t xml:space="preserve"> </w:t>
      </w:r>
      <w:r w:rsidR="00C6626D" w:rsidRPr="00A0321F">
        <w:rPr>
          <w:b w:val="0"/>
          <w:sz w:val="24"/>
          <w:szCs w:val="24"/>
          <w:lang w:val="kk-KZ"/>
        </w:rPr>
        <w:t>Налоговый Кодекс Республики Беларусь</w:t>
      </w:r>
      <w:r w:rsidR="00BB759F" w:rsidRPr="00A0321F">
        <w:rPr>
          <w:b w:val="0"/>
          <w:sz w:val="24"/>
          <w:szCs w:val="24"/>
          <w:lang w:val="kk-KZ"/>
        </w:rPr>
        <w:t>, 2018 год</w:t>
      </w:r>
      <w:r w:rsidR="006F205F" w:rsidRPr="00A0321F">
        <w:rPr>
          <w:b w:val="0"/>
          <w:sz w:val="24"/>
          <w:szCs w:val="24"/>
          <w:lang w:val="kk-KZ"/>
        </w:rPr>
        <w:br/>
      </w:r>
      <w:r w:rsidR="000E0589" w:rsidRPr="00A0321F">
        <w:rPr>
          <w:b w:val="0"/>
          <w:sz w:val="24"/>
          <w:szCs w:val="24"/>
          <w:lang w:val="kk-KZ"/>
        </w:rPr>
        <w:t xml:space="preserve">4. </w:t>
      </w:r>
      <w:r w:rsidR="00E96B12" w:rsidRPr="00A0321F">
        <w:rPr>
          <w:b w:val="0"/>
          <w:sz w:val="24"/>
          <w:szCs w:val="24"/>
          <w:lang w:val="kk-KZ"/>
        </w:rPr>
        <w:t>В.П. Вишневский, А.С. Веткин, Е.Н. Вишневская и др. Налогообложение: теории, проблемы, решения. 2006. – 504 с.</w:t>
      </w:r>
      <w:r w:rsidR="005A5091" w:rsidRPr="00A0321F">
        <w:rPr>
          <w:b w:val="0"/>
          <w:sz w:val="24"/>
          <w:szCs w:val="24"/>
          <w:lang w:val="kk-KZ"/>
        </w:rPr>
        <w:t xml:space="preserve"> </w:t>
      </w:r>
      <w:r w:rsidR="000E0589" w:rsidRPr="00A0321F">
        <w:rPr>
          <w:b w:val="0"/>
          <w:sz w:val="24"/>
          <w:szCs w:val="24"/>
          <w:lang w:val="kk-KZ"/>
        </w:rPr>
        <w:br/>
        <w:t xml:space="preserve">5. </w:t>
      </w:r>
      <w:r w:rsidR="00E65C96" w:rsidRPr="00A0321F">
        <w:rPr>
          <w:b w:val="0"/>
          <w:sz w:val="24"/>
          <w:szCs w:val="24"/>
        </w:rPr>
        <w:fldChar w:fldCharType="begin"/>
      </w:r>
      <w:r w:rsidR="00E65C96" w:rsidRPr="00A0321F">
        <w:rPr>
          <w:b w:val="0"/>
          <w:sz w:val="24"/>
          <w:szCs w:val="24"/>
        </w:rPr>
        <w:instrText xml:space="preserve"> HYPERLINK "http://www.nalog.gov.by" </w:instrText>
      </w:r>
      <w:r w:rsidR="00E65C96" w:rsidRPr="00A0321F">
        <w:rPr>
          <w:b w:val="0"/>
          <w:sz w:val="24"/>
          <w:szCs w:val="24"/>
        </w:rPr>
        <w:fldChar w:fldCharType="separate"/>
      </w:r>
      <w:r w:rsidR="00E96B12" w:rsidRPr="00A0321F">
        <w:rPr>
          <w:rStyle w:val="a3"/>
          <w:b w:val="0"/>
          <w:color w:val="auto"/>
          <w:sz w:val="24"/>
          <w:szCs w:val="24"/>
          <w:u w:val="none"/>
          <w:lang w:val="kk-KZ"/>
        </w:rPr>
        <w:t>http://www.nalog.gov.by</w:t>
      </w:r>
      <w:r w:rsidR="00E65C96" w:rsidRPr="00A0321F">
        <w:rPr>
          <w:rStyle w:val="a3"/>
          <w:b w:val="0"/>
          <w:color w:val="auto"/>
          <w:sz w:val="24"/>
          <w:szCs w:val="24"/>
          <w:u w:val="none"/>
          <w:lang w:val="kk-KZ"/>
        </w:rPr>
        <w:fldChar w:fldCharType="end"/>
      </w:r>
      <w:r w:rsidR="000E0589" w:rsidRPr="00A0321F">
        <w:rPr>
          <w:b w:val="0"/>
          <w:sz w:val="24"/>
          <w:szCs w:val="24"/>
          <w:lang w:val="kk-KZ"/>
        </w:rPr>
        <w:br/>
      </w:r>
      <w:r w:rsidR="00E96B12" w:rsidRPr="00A0321F">
        <w:rPr>
          <w:b w:val="0"/>
          <w:sz w:val="24"/>
          <w:szCs w:val="24"/>
          <w:lang w:val="kk-KZ"/>
        </w:rPr>
        <w:t xml:space="preserve">6. </w:t>
      </w:r>
      <w:r w:rsidR="00E65C96" w:rsidRPr="00A0321F">
        <w:rPr>
          <w:b w:val="0"/>
          <w:sz w:val="24"/>
          <w:szCs w:val="24"/>
        </w:rPr>
        <w:fldChar w:fldCharType="begin"/>
      </w:r>
      <w:r w:rsidR="00E65C96" w:rsidRPr="00A0321F">
        <w:rPr>
          <w:b w:val="0"/>
          <w:sz w:val="24"/>
          <w:szCs w:val="24"/>
        </w:rPr>
        <w:instrText xml:space="preserve"> HYPERLINK "https://tengrinews.kz/private_finance/ekspertyi-nazvali-otlichiya-sistemyi-nalogooblojeniya-243483/" </w:instrText>
      </w:r>
      <w:r w:rsidR="00E65C96" w:rsidRPr="00A0321F">
        <w:rPr>
          <w:b w:val="0"/>
          <w:sz w:val="24"/>
          <w:szCs w:val="24"/>
        </w:rPr>
        <w:fldChar w:fldCharType="separate"/>
      </w:r>
      <w:r w:rsidR="00D12AC2" w:rsidRPr="00A0321F">
        <w:rPr>
          <w:rStyle w:val="a3"/>
          <w:b w:val="0"/>
          <w:color w:val="auto"/>
          <w:sz w:val="24"/>
          <w:szCs w:val="24"/>
          <w:u w:val="none"/>
          <w:lang w:val="kk-KZ"/>
        </w:rPr>
        <w:t>https://tengrinews.kz/private_finance/ekspertyi-nazvali-otlichiya-sistemyi-nalogooblojeniya-243483/</w:t>
      </w:r>
      <w:r w:rsidR="00E65C96" w:rsidRPr="00A0321F">
        <w:rPr>
          <w:rStyle w:val="a3"/>
          <w:b w:val="0"/>
          <w:color w:val="auto"/>
          <w:sz w:val="24"/>
          <w:szCs w:val="24"/>
          <w:u w:val="none"/>
          <w:lang w:val="kk-KZ"/>
        </w:rPr>
        <w:fldChar w:fldCharType="end"/>
      </w:r>
      <w:r w:rsidR="00FB3F7F" w:rsidRPr="00A0321F">
        <w:rPr>
          <w:b w:val="0"/>
          <w:sz w:val="24"/>
          <w:szCs w:val="24"/>
          <w:lang w:val="kk-KZ"/>
        </w:rPr>
        <w:br/>
        <w:t xml:space="preserve">7. </w:t>
      </w:r>
      <w:r w:rsidR="00E65C96" w:rsidRPr="00A0321F">
        <w:rPr>
          <w:b w:val="0"/>
          <w:sz w:val="24"/>
          <w:szCs w:val="24"/>
        </w:rPr>
        <w:fldChar w:fldCharType="begin"/>
      </w:r>
      <w:r w:rsidR="00E65C96" w:rsidRPr="00A0321F">
        <w:rPr>
          <w:b w:val="0"/>
          <w:sz w:val="24"/>
          <w:szCs w:val="24"/>
        </w:rPr>
        <w:instrText xml:space="preserve"> HYPERLINK "https://uchet.kz/news/pamyatka-po-importu-v-ramkakh-tamozhennogo-soyuza" </w:instrText>
      </w:r>
      <w:r w:rsidR="00E65C96" w:rsidRPr="00A0321F">
        <w:rPr>
          <w:b w:val="0"/>
          <w:sz w:val="24"/>
          <w:szCs w:val="24"/>
        </w:rPr>
        <w:fldChar w:fldCharType="separate"/>
      </w:r>
      <w:r w:rsidR="004D7BE0" w:rsidRPr="00A0321F">
        <w:rPr>
          <w:rStyle w:val="a3"/>
          <w:b w:val="0"/>
          <w:color w:val="auto"/>
          <w:sz w:val="24"/>
          <w:szCs w:val="24"/>
          <w:u w:val="none"/>
          <w:lang w:val="kk-KZ"/>
        </w:rPr>
        <w:t>https://uchet.kz/news/pamyatka-po-importu-v-ramkakh-tamozhennogo-soyuza</w:t>
      </w:r>
      <w:r w:rsidR="00E65C96" w:rsidRPr="00A0321F">
        <w:rPr>
          <w:rStyle w:val="a3"/>
          <w:b w:val="0"/>
          <w:color w:val="auto"/>
          <w:sz w:val="24"/>
          <w:szCs w:val="24"/>
          <w:u w:val="none"/>
          <w:lang w:val="kk-KZ"/>
        </w:rPr>
        <w:fldChar w:fldCharType="end"/>
      </w:r>
      <w:r w:rsidR="004D7BE0" w:rsidRPr="00A0321F">
        <w:rPr>
          <w:b w:val="0"/>
          <w:sz w:val="24"/>
          <w:szCs w:val="24"/>
          <w:lang w:val="kk-KZ"/>
        </w:rPr>
        <w:br/>
      </w:r>
      <w:r w:rsidR="00730CBA" w:rsidRPr="00A0321F">
        <w:rPr>
          <w:b w:val="0"/>
          <w:sz w:val="24"/>
          <w:szCs w:val="24"/>
          <w:lang w:val="kk-KZ"/>
        </w:rPr>
        <w:t>8. Алибеков С.Т. Налоговое право РК. - Алматы. 2013г</w:t>
      </w:r>
      <w:r w:rsidR="002502FF" w:rsidRPr="00A0321F">
        <w:rPr>
          <w:b w:val="0"/>
          <w:sz w:val="24"/>
          <w:szCs w:val="24"/>
          <w:lang w:val="kk-KZ"/>
        </w:rPr>
        <w:t xml:space="preserve">                                              </w:t>
      </w:r>
      <w:r w:rsidR="004D7BE0" w:rsidRPr="00A0321F">
        <w:rPr>
          <w:b w:val="0"/>
          <w:sz w:val="24"/>
          <w:szCs w:val="24"/>
          <w:lang w:val="kk-KZ"/>
        </w:rPr>
        <w:br/>
      </w:r>
      <w:r w:rsidR="002502FF" w:rsidRPr="00A0321F">
        <w:rPr>
          <w:b w:val="0"/>
          <w:sz w:val="24"/>
          <w:szCs w:val="24"/>
          <w:lang w:val="kk-KZ"/>
        </w:rPr>
        <w:t>9.</w:t>
      </w:r>
      <w:r w:rsidR="004D7BE0" w:rsidRPr="00A0321F">
        <w:rPr>
          <w:b w:val="0"/>
          <w:sz w:val="24"/>
          <w:szCs w:val="24"/>
          <w:lang w:val="kk-KZ"/>
        </w:rPr>
        <w:t xml:space="preserve"> </w:t>
      </w:r>
      <w:r w:rsidR="00E65C96" w:rsidRPr="00A0321F">
        <w:rPr>
          <w:b w:val="0"/>
          <w:sz w:val="24"/>
          <w:szCs w:val="24"/>
        </w:rPr>
        <w:fldChar w:fldCharType="begin"/>
      </w:r>
      <w:r w:rsidR="00E65C96" w:rsidRPr="00A0321F">
        <w:rPr>
          <w:b w:val="0"/>
          <w:sz w:val="24"/>
          <w:szCs w:val="24"/>
        </w:rPr>
        <w:instrText xml:space="preserve"> HYPERLINK "http://online.zakon.kz/m/Document/?doc_id=31123526" </w:instrText>
      </w:r>
      <w:r w:rsidR="00E65C96" w:rsidRPr="00A0321F">
        <w:rPr>
          <w:b w:val="0"/>
          <w:sz w:val="24"/>
          <w:szCs w:val="24"/>
        </w:rPr>
        <w:fldChar w:fldCharType="separate"/>
      </w:r>
      <w:r w:rsidR="004D7BE0" w:rsidRPr="00A0321F">
        <w:rPr>
          <w:rStyle w:val="a3"/>
          <w:b w:val="0"/>
          <w:color w:val="auto"/>
          <w:sz w:val="24"/>
          <w:szCs w:val="24"/>
          <w:u w:val="none"/>
          <w:lang w:val="kk-KZ"/>
        </w:rPr>
        <w:t>http://online.zakon.kz/m/Document/?doc_id=31123526</w:t>
      </w:r>
      <w:r w:rsidR="00E65C96" w:rsidRPr="00A0321F">
        <w:rPr>
          <w:rStyle w:val="a3"/>
          <w:b w:val="0"/>
          <w:color w:val="auto"/>
          <w:sz w:val="24"/>
          <w:szCs w:val="24"/>
          <w:u w:val="none"/>
          <w:lang w:val="kk-KZ"/>
        </w:rPr>
        <w:fldChar w:fldCharType="end"/>
      </w:r>
      <w:r w:rsidR="004D7BE0" w:rsidRPr="00A0321F">
        <w:rPr>
          <w:b w:val="0"/>
          <w:sz w:val="24"/>
          <w:szCs w:val="24"/>
          <w:lang w:val="kk-KZ"/>
        </w:rPr>
        <w:br/>
      </w:r>
      <w:r w:rsidR="009F64BE" w:rsidRPr="00A0321F">
        <w:rPr>
          <w:b w:val="0"/>
          <w:sz w:val="24"/>
          <w:szCs w:val="24"/>
          <w:lang w:val="kk-KZ"/>
        </w:rPr>
        <w:t>10</w:t>
      </w:r>
      <w:r w:rsidR="00A40FC1" w:rsidRPr="00A0321F">
        <w:rPr>
          <w:b w:val="0"/>
          <w:sz w:val="24"/>
          <w:szCs w:val="24"/>
          <w:lang w:val="kk-KZ"/>
        </w:rPr>
        <w:t>. Налоги и налогообложение, Майбуров И.А., 2011</w:t>
      </w:r>
      <w:r w:rsidR="009F64BE" w:rsidRPr="00A0321F">
        <w:rPr>
          <w:b w:val="0"/>
          <w:sz w:val="24"/>
          <w:szCs w:val="24"/>
          <w:lang w:val="kk-KZ"/>
        </w:rPr>
        <w:t xml:space="preserve">                                                                         11.</w:t>
      </w:r>
      <w:r w:rsidR="00FF2D05" w:rsidRPr="00A0321F">
        <w:rPr>
          <w:b w:val="0"/>
          <w:sz w:val="24"/>
          <w:szCs w:val="24"/>
          <w:lang w:val="kk-KZ"/>
        </w:rPr>
        <w:t xml:space="preserve">  </w:t>
      </w:r>
      <w:r w:rsidR="000044F2" w:rsidRPr="00A0321F">
        <w:rPr>
          <w:b w:val="0"/>
          <w:sz w:val="24"/>
          <w:szCs w:val="24"/>
          <w:lang w:val="kk-KZ"/>
        </w:rPr>
        <w:t>Налоги и налогообложение: Учебное пособие / Под общей редакцией к.э.н., доцента Лазуриной О. М. – Ярославль: МФЮА, 2014</w:t>
      </w:r>
      <w:r w:rsidR="00FF2D05" w:rsidRPr="00A0321F">
        <w:rPr>
          <w:b w:val="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12.Налоги и налогообложение: учебник для бакалавров/под ред. Д.Г. Черника. – М.: Юрайт, 2013</w:t>
      </w:r>
      <w:r w:rsidR="0047243E" w:rsidRPr="00A0321F">
        <w:rPr>
          <w:b w:val="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13.</w:t>
      </w:r>
      <w:r w:rsidR="0047243E" w:rsidRPr="00A0321F">
        <w:rPr>
          <w:b w:val="0"/>
          <w:sz w:val="24"/>
          <w:szCs w:val="24"/>
        </w:rPr>
        <w:t xml:space="preserve"> Финансы: Учебник / Под ред. В. В. Ковалёва. – М.: </w:t>
      </w:r>
      <w:proofErr w:type="spellStart"/>
      <w:r w:rsidR="0047243E" w:rsidRPr="00A0321F">
        <w:rPr>
          <w:b w:val="0"/>
          <w:sz w:val="24"/>
          <w:szCs w:val="24"/>
        </w:rPr>
        <w:t>Юрайт</w:t>
      </w:r>
      <w:proofErr w:type="spellEnd"/>
      <w:r w:rsidR="0047243E" w:rsidRPr="00A0321F">
        <w:rPr>
          <w:b w:val="0"/>
          <w:sz w:val="24"/>
          <w:szCs w:val="24"/>
        </w:rPr>
        <w:t>, 2011.</w:t>
      </w:r>
      <w:r w:rsidR="00703B6A" w:rsidRPr="00A0321F">
        <w:rPr>
          <w:b w:val="0"/>
          <w:sz w:val="24"/>
          <w:szCs w:val="24"/>
        </w:rPr>
        <w:br/>
      </w:r>
      <w:r w:rsidR="00A33219" w:rsidRPr="00A0321F">
        <w:rPr>
          <w:b w:val="0"/>
          <w:sz w:val="24"/>
          <w:szCs w:val="24"/>
        </w:rPr>
        <w:t xml:space="preserve">14.Аналитическая справка «О поступлении администрируемых ФНС России доходов в консолидированный бюджет Российской Федерации в 2013году» </w:t>
      </w:r>
      <w:hyperlink r:id="rId31" w:history="1">
        <w:r w:rsidR="00787B97" w:rsidRPr="00A0321F">
          <w:rPr>
            <w:rStyle w:val="a3"/>
            <w:b w:val="0"/>
            <w:color w:val="auto"/>
            <w:sz w:val="24"/>
            <w:szCs w:val="24"/>
            <w:u w:val="none"/>
          </w:rPr>
          <w:t>http://analytic.nalog.ru/portal/index.ru-RU.htm</w:t>
        </w:r>
      </w:hyperlink>
      <w:r w:rsidR="00787B97" w:rsidRPr="00A0321F">
        <w:rPr>
          <w:b w:val="0"/>
          <w:sz w:val="24"/>
          <w:szCs w:val="24"/>
        </w:rPr>
        <w:t xml:space="preserve">                                                                                             15. Федеральная налоговая служба. Доклад о результатах и основных на- правлениях деятельности на 2014-2017 гг. </w:t>
      </w:r>
      <w:hyperlink r:id="rId32" w:history="1">
        <w:r w:rsidRPr="00A0321F">
          <w:rPr>
            <w:rStyle w:val="a3"/>
            <w:b w:val="0"/>
            <w:color w:val="auto"/>
            <w:sz w:val="24"/>
            <w:szCs w:val="24"/>
            <w:u w:val="none"/>
            <w:lang w:val="en-US"/>
          </w:rPr>
          <w:t>http://www.nalog.ru/rn77/related_ activities/</w:t>
        </w:r>
        <w:proofErr w:type="spellStart"/>
        <w:r w:rsidRPr="00A0321F">
          <w:rPr>
            <w:rStyle w:val="a3"/>
            <w:b w:val="0"/>
            <w:color w:val="auto"/>
            <w:sz w:val="24"/>
            <w:szCs w:val="24"/>
            <w:u w:val="none"/>
            <w:lang w:val="en-US"/>
          </w:rPr>
          <w:t>statistics_and_analytics</w:t>
        </w:r>
        <w:proofErr w:type="spellEnd"/>
        <w:r w:rsidRPr="00A0321F">
          <w:rPr>
            <w:rStyle w:val="a3"/>
            <w:b w:val="0"/>
            <w:color w:val="auto"/>
            <w:sz w:val="24"/>
            <w:szCs w:val="24"/>
            <w:u w:val="none"/>
            <w:lang w:val="en-US"/>
          </w:rPr>
          <w:t>/effectiveness/</w:t>
        </w:r>
      </w:hyperlink>
      <w:r w:rsidR="00787B97" w:rsidRPr="00A0321F">
        <w:rPr>
          <w:b w:val="0"/>
          <w:sz w:val="24"/>
          <w:szCs w:val="24"/>
          <w:lang w:val="en-US"/>
        </w:rPr>
        <w:t>.</w:t>
      </w:r>
      <w:r w:rsidRPr="00A0321F">
        <w:rPr>
          <w:b w:val="0"/>
          <w:sz w:val="24"/>
          <w:szCs w:val="24"/>
          <w:lang w:val="en-US"/>
        </w:rPr>
        <w:t xml:space="preserve">                                                                                           </w:t>
      </w:r>
      <w:r w:rsidRPr="00A0321F">
        <w:rPr>
          <w:b w:val="0"/>
          <w:sz w:val="24"/>
          <w:szCs w:val="24"/>
        </w:rPr>
        <w:t xml:space="preserve">16. Перов </w:t>
      </w:r>
      <w:proofErr w:type="gramStart"/>
      <w:r w:rsidRPr="00A0321F">
        <w:rPr>
          <w:b w:val="0"/>
          <w:sz w:val="24"/>
          <w:szCs w:val="24"/>
        </w:rPr>
        <w:t>А.В. ,</w:t>
      </w:r>
      <w:proofErr w:type="gramEnd"/>
      <w:r w:rsidRPr="00A0321F">
        <w:rPr>
          <w:b w:val="0"/>
          <w:sz w:val="24"/>
          <w:szCs w:val="24"/>
        </w:rPr>
        <w:t xml:space="preserve"> Толкушкин А.В. Налоги и налогообложение: учебное пособие для бакалавров. – М.: </w:t>
      </w:r>
      <w:proofErr w:type="spellStart"/>
      <w:r w:rsidRPr="00A0321F">
        <w:rPr>
          <w:b w:val="0"/>
          <w:sz w:val="24"/>
          <w:szCs w:val="24"/>
        </w:rPr>
        <w:t>Юрайт</w:t>
      </w:r>
      <w:proofErr w:type="spellEnd"/>
      <w:r w:rsidRPr="00A0321F">
        <w:rPr>
          <w:b w:val="0"/>
          <w:sz w:val="24"/>
          <w:szCs w:val="24"/>
        </w:rPr>
        <w:t>, 2012.</w:t>
      </w:r>
      <w:r w:rsidR="00550C5E" w:rsidRPr="00A0321F">
        <w:rPr>
          <w:b w:val="0"/>
          <w:sz w:val="24"/>
          <w:szCs w:val="24"/>
        </w:rPr>
        <w:br/>
        <w:t xml:space="preserve">17. </w:t>
      </w:r>
      <w:proofErr w:type="spellStart"/>
      <w:r w:rsidR="00550C5E" w:rsidRPr="00A0321F">
        <w:rPr>
          <w:b w:val="0"/>
          <w:sz w:val="24"/>
          <w:szCs w:val="24"/>
        </w:rPr>
        <w:t>Турчина</w:t>
      </w:r>
      <w:proofErr w:type="spellEnd"/>
      <w:r w:rsidR="00550C5E" w:rsidRPr="00A0321F">
        <w:rPr>
          <w:b w:val="0"/>
          <w:sz w:val="24"/>
          <w:szCs w:val="24"/>
        </w:rPr>
        <w:t xml:space="preserve"> О.В. Проблемы повышения эффективности налогового контроля России / О.В. </w:t>
      </w:r>
      <w:proofErr w:type="spellStart"/>
      <w:r w:rsidR="00550C5E" w:rsidRPr="00A0321F">
        <w:rPr>
          <w:b w:val="0"/>
          <w:sz w:val="24"/>
          <w:szCs w:val="24"/>
        </w:rPr>
        <w:t>Турчина</w:t>
      </w:r>
      <w:proofErr w:type="spellEnd"/>
      <w:r w:rsidR="00550C5E" w:rsidRPr="00A0321F">
        <w:rPr>
          <w:b w:val="0"/>
          <w:sz w:val="24"/>
          <w:szCs w:val="24"/>
        </w:rPr>
        <w:t xml:space="preserve"> // Налоги. - 2010.- №4.</w:t>
      </w:r>
      <w:r w:rsidR="00AE28EB" w:rsidRPr="00A0321F">
        <w:rPr>
          <w:b w:val="0"/>
          <w:sz w:val="24"/>
          <w:szCs w:val="24"/>
        </w:rPr>
        <w:br/>
        <w:t>18. Пименов И.А. Фискальные риски в системе налоговой безопасности предприятий и государства / И.А. Пименов // Налоги. - 2010. - №4. </w:t>
      </w:r>
      <w:r w:rsidR="00AE28EB" w:rsidRPr="00A0321F">
        <w:rPr>
          <w:b w:val="0"/>
          <w:sz w:val="24"/>
          <w:szCs w:val="24"/>
        </w:rPr>
        <w:br/>
      </w:r>
      <w:r w:rsidR="00E00781" w:rsidRPr="00A0321F">
        <w:rPr>
          <w:b w:val="0"/>
          <w:sz w:val="24"/>
          <w:szCs w:val="24"/>
          <w:lang w:val="kk-KZ"/>
        </w:rPr>
        <w:t xml:space="preserve">19. </w:t>
      </w:r>
      <w:r w:rsidR="00EF05E6" w:rsidRPr="00A0321F">
        <w:rPr>
          <w:b w:val="0"/>
          <w:sz w:val="24"/>
          <w:szCs w:val="24"/>
          <w:lang w:val="kk-KZ"/>
        </w:rPr>
        <w:t xml:space="preserve">Массанова.А.Н, Семенова.Н.Н. </w:t>
      </w:r>
      <w:r w:rsidR="00DE1418" w:rsidRPr="00A0321F">
        <w:rPr>
          <w:b w:val="0"/>
          <w:sz w:val="24"/>
          <w:szCs w:val="24"/>
          <w:lang w:val="kk-KZ"/>
        </w:rPr>
        <w:t>Научная статья: «</w:t>
      </w:r>
      <w:r w:rsidR="00EF05E6" w:rsidRPr="00A0321F">
        <w:rPr>
          <w:b w:val="0"/>
          <w:iCs/>
          <w:sz w:val="24"/>
          <w:szCs w:val="24"/>
          <w:bdr w:val="none" w:sz="0" w:space="0" w:color="auto" w:frame="1"/>
        </w:rPr>
        <w:t>Актуальные проблемы налогообложения в современных условиях</w:t>
      </w:r>
      <w:r w:rsidR="00DE1418" w:rsidRPr="00A0321F">
        <w:rPr>
          <w:b w:val="0"/>
          <w:iCs/>
          <w:sz w:val="24"/>
          <w:szCs w:val="24"/>
          <w:bdr w:val="none" w:sz="0" w:space="0" w:color="auto" w:frame="1"/>
        </w:rPr>
        <w:t>», 2010 год.</w:t>
      </w:r>
      <w:r w:rsidR="008C76C0" w:rsidRPr="00A0321F">
        <w:rPr>
          <w:b w:val="0"/>
          <w:caps/>
          <w:sz w:val="24"/>
          <w:szCs w:val="24"/>
        </w:rPr>
        <w:br/>
      </w:r>
      <w:r w:rsidR="008761F5" w:rsidRPr="00A0321F">
        <w:rPr>
          <w:b w:val="0"/>
          <w:sz w:val="24"/>
          <w:szCs w:val="24"/>
        </w:rPr>
        <w:t xml:space="preserve">20. Кузьменко В.В. Институциональные направления противодействия налоговым правонарушениям / В.В. Кузьменко, Т.В. Никитенко // Вопросы теории и практики налогообложения: сборник научных статей Финансового университета при Правительстве РФ. М.: </w:t>
      </w:r>
      <w:proofErr w:type="spellStart"/>
      <w:r w:rsidR="008761F5" w:rsidRPr="00A0321F">
        <w:rPr>
          <w:b w:val="0"/>
          <w:sz w:val="24"/>
          <w:szCs w:val="24"/>
        </w:rPr>
        <w:t>Цифровичок</w:t>
      </w:r>
      <w:proofErr w:type="spellEnd"/>
      <w:r w:rsidR="008761F5" w:rsidRPr="00A0321F">
        <w:rPr>
          <w:b w:val="0"/>
          <w:sz w:val="24"/>
          <w:szCs w:val="24"/>
        </w:rPr>
        <w:t>, 2010. </w:t>
      </w:r>
      <w:r w:rsidR="008761F5" w:rsidRPr="00A0321F">
        <w:rPr>
          <w:b w:val="0"/>
          <w:sz w:val="24"/>
          <w:szCs w:val="24"/>
        </w:rPr>
        <w:br/>
      </w:r>
      <w:r w:rsidR="00DE1418" w:rsidRPr="00A0321F">
        <w:rPr>
          <w:b w:val="0"/>
          <w:sz w:val="24"/>
          <w:szCs w:val="24"/>
        </w:rPr>
        <w:lastRenderedPageBreak/>
        <w:t xml:space="preserve">21. </w:t>
      </w:r>
      <w:proofErr w:type="spellStart"/>
      <w:r w:rsidR="00DE1418" w:rsidRPr="00A0321F">
        <w:rPr>
          <w:b w:val="0"/>
          <w:sz w:val="24"/>
          <w:szCs w:val="24"/>
        </w:rPr>
        <w:t>Багдасарян.Л.Ю</w:t>
      </w:r>
      <w:proofErr w:type="spellEnd"/>
      <w:r w:rsidR="00DE1418" w:rsidRPr="00A0321F">
        <w:rPr>
          <w:b w:val="0"/>
          <w:sz w:val="24"/>
          <w:szCs w:val="24"/>
        </w:rPr>
        <w:t>. Научная статья:</w:t>
      </w:r>
      <w:r w:rsidR="00DE1418" w:rsidRPr="00A0321F">
        <w:rPr>
          <w:b w:val="0"/>
          <w:iCs/>
          <w:caps/>
          <w:sz w:val="24"/>
          <w:szCs w:val="24"/>
          <w:bdr w:val="none" w:sz="0" w:space="0" w:color="auto" w:frame="1"/>
        </w:rPr>
        <w:t xml:space="preserve"> «</w:t>
      </w:r>
      <w:r w:rsidR="00DE1418" w:rsidRPr="00A0321F">
        <w:rPr>
          <w:b w:val="0"/>
          <w:iCs/>
          <w:sz w:val="24"/>
          <w:szCs w:val="24"/>
          <w:bdr w:val="none" w:sz="0" w:space="0" w:color="auto" w:frame="1"/>
        </w:rPr>
        <w:t>Современные принципы налогового регулирования экономики»</w:t>
      </w:r>
      <w:r w:rsidR="006E6E24" w:rsidRPr="00A0321F">
        <w:rPr>
          <w:b w:val="0"/>
          <w:iCs/>
          <w:sz w:val="24"/>
          <w:szCs w:val="24"/>
          <w:bdr w:val="none" w:sz="0" w:space="0" w:color="auto" w:frame="1"/>
        </w:rPr>
        <w:t xml:space="preserve"> /</w:t>
      </w:r>
      <w:r w:rsidR="008C76C0" w:rsidRPr="00A0321F">
        <w:rPr>
          <w:b w:val="0"/>
          <w:iCs/>
          <w:sz w:val="24"/>
          <w:szCs w:val="24"/>
          <w:bdr w:val="none" w:sz="0" w:space="0" w:color="auto" w:frame="1"/>
        </w:rPr>
        <w:t xml:space="preserve"> журнал: </w:t>
      </w:r>
      <w:r w:rsidR="008C76C0" w:rsidRPr="00A0321F">
        <w:rPr>
          <w:b w:val="0"/>
          <w:iCs/>
          <w:sz w:val="24"/>
          <w:szCs w:val="24"/>
          <w:bdr w:val="none" w:sz="0" w:space="0" w:color="auto" w:frame="1"/>
          <w:lang w:val="en-US"/>
        </w:rPr>
        <w:t>T</w:t>
      </w:r>
      <w:proofErr w:type="spellStart"/>
      <w:r w:rsidR="008C76C0" w:rsidRPr="00A0321F">
        <w:rPr>
          <w:b w:val="0"/>
          <w:sz w:val="24"/>
          <w:szCs w:val="24"/>
        </w:rPr>
        <w:t>erra</w:t>
      </w:r>
      <w:proofErr w:type="spellEnd"/>
      <w:r w:rsidR="008C76C0" w:rsidRPr="00A0321F">
        <w:rPr>
          <w:b w:val="0"/>
          <w:sz w:val="24"/>
          <w:szCs w:val="24"/>
        </w:rPr>
        <w:t xml:space="preserve"> </w:t>
      </w:r>
      <w:proofErr w:type="spellStart"/>
      <w:r w:rsidR="008C76C0" w:rsidRPr="00A0321F">
        <w:rPr>
          <w:b w:val="0"/>
          <w:sz w:val="24"/>
          <w:szCs w:val="24"/>
        </w:rPr>
        <w:t>economicus</w:t>
      </w:r>
      <w:proofErr w:type="spellEnd"/>
      <w:r w:rsidR="008C76C0" w:rsidRPr="00A0321F">
        <w:rPr>
          <w:b w:val="0"/>
          <w:sz w:val="24"/>
          <w:szCs w:val="24"/>
        </w:rPr>
        <w:t>, 2012 год.</w:t>
      </w:r>
    </w:p>
    <w:p w14:paraId="780AF440" w14:textId="2C076518" w:rsidR="00CF4AF7" w:rsidRPr="00A0321F" w:rsidRDefault="006E6E24" w:rsidP="00A0321F">
      <w:pPr>
        <w:spacing w:after="0" w:line="240" w:lineRule="auto"/>
        <w:ind w:firstLine="680"/>
        <w:textAlignment w:val="top"/>
        <w:rPr>
          <w:rFonts w:ascii="Times New Roman" w:hAnsi="Times New Roman" w:cs="Times New Roman"/>
          <w:sz w:val="24"/>
          <w:szCs w:val="24"/>
        </w:rPr>
      </w:pPr>
      <w:r w:rsidRPr="00A0321F">
        <w:rPr>
          <w:rFonts w:ascii="Times New Roman" w:hAnsi="Times New Roman" w:cs="Times New Roman"/>
          <w:caps/>
          <w:sz w:val="24"/>
          <w:szCs w:val="24"/>
        </w:rPr>
        <w:t xml:space="preserve">22. </w:t>
      </w:r>
      <w:r w:rsidR="001544D0" w:rsidRPr="00A0321F">
        <w:rPr>
          <w:rFonts w:ascii="Times New Roman" w:hAnsi="Times New Roman" w:cs="Times New Roman"/>
          <w:sz w:val="24"/>
          <w:szCs w:val="24"/>
        </w:rPr>
        <w:t xml:space="preserve">Тарасова В.Ф., Владыка М.В., Сапрыкина Т.В., </w:t>
      </w:r>
      <w:proofErr w:type="spellStart"/>
      <w:r w:rsidR="001544D0" w:rsidRPr="00A0321F">
        <w:rPr>
          <w:rFonts w:ascii="Times New Roman" w:hAnsi="Times New Roman" w:cs="Times New Roman"/>
          <w:sz w:val="24"/>
          <w:szCs w:val="24"/>
        </w:rPr>
        <w:t>Семыкина</w:t>
      </w:r>
      <w:proofErr w:type="spellEnd"/>
      <w:r w:rsidR="001544D0" w:rsidRPr="00A0321F">
        <w:rPr>
          <w:rFonts w:ascii="Times New Roman" w:hAnsi="Times New Roman" w:cs="Times New Roman"/>
          <w:sz w:val="24"/>
          <w:szCs w:val="24"/>
        </w:rPr>
        <w:t xml:space="preserve"> Л.Н. Налоги и налогообложение: учеб. 2-е изд., </w:t>
      </w:r>
      <w:proofErr w:type="spellStart"/>
      <w:r w:rsidR="001544D0" w:rsidRPr="00A032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1544D0" w:rsidRPr="00A0321F">
        <w:rPr>
          <w:rFonts w:ascii="Times New Roman" w:hAnsi="Times New Roman" w:cs="Times New Roman"/>
          <w:sz w:val="24"/>
          <w:szCs w:val="24"/>
        </w:rPr>
        <w:t>. и доп. М., 2012.</w:t>
      </w:r>
      <w:r w:rsidR="008B42A8" w:rsidRPr="00A0321F">
        <w:rPr>
          <w:rFonts w:ascii="Times New Roman" w:hAnsi="Times New Roman" w:cs="Times New Roman"/>
          <w:caps/>
          <w:sz w:val="24"/>
          <w:szCs w:val="24"/>
        </w:rPr>
        <w:br/>
        <w:t>23.</w:t>
      </w:r>
      <w:r w:rsidR="00703B6A" w:rsidRPr="00A0321F">
        <w:rPr>
          <w:rFonts w:ascii="Times New Roman" w:hAnsi="Times New Roman" w:cs="Times New Roman"/>
          <w:caps/>
          <w:sz w:val="24"/>
          <w:szCs w:val="24"/>
        </w:rPr>
        <w:t xml:space="preserve"> </w:t>
      </w:r>
      <w:proofErr w:type="spellStart"/>
      <w:r w:rsidR="00703B6A" w:rsidRPr="00A0321F">
        <w:rPr>
          <w:rFonts w:ascii="Times New Roman" w:hAnsi="Times New Roman" w:cs="Times New Roman"/>
          <w:sz w:val="24"/>
          <w:szCs w:val="24"/>
        </w:rPr>
        <w:t>Майбуров</w:t>
      </w:r>
      <w:proofErr w:type="spellEnd"/>
      <w:r w:rsidR="00703B6A" w:rsidRPr="00A0321F">
        <w:rPr>
          <w:rFonts w:ascii="Times New Roman" w:hAnsi="Times New Roman" w:cs="Times New Roman"/>
          <w:sz w:val="24"/>
          <w:szCs w:val="24"/>
        </w:rPr>
        <w:t xml:space="preserve"> И.А. Налоги и налогообложение: учеб. 5-е изд., </w:t>
      </w:r>
      <w:proofErr w:type="spellStart"/>
      <w:r w:rsidR="00703B6A" w:rsidRPr="00A032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703B6A" w:rsidRPr="00A0321F">
        <w:rPr>
          <w:rFonts w:ascii="Times New Roman" w:hAnsi="Times New Roman" w:cs="Times New Roman"/>
          <w:sz w:val="24"/>
          <w:szCs w:val="24"/>
        </w:rPr>
        <w:t>. и доп. М., 2012.</w:t>
      </w:r>
      <w:r w:rsidR="008B42A8" w:rsidRPr="00A0321F">
        <w:rPr>
          <w:rFonts w:ascii="Times New Roman" w:hAnsi="Times New Roman" w:cs="Times New Roman"/>
          <w:caps/>
          <w:sz w:val="24"/>
          <w:szCs w:val="24"/>
        </w:rPr>
        <w:br/>
        <w:t>24.</w:t>
      </w:r>
      <w:r w:rsidR="00B04CFE" w:rsidRPr="00A0321F">
        <w:rPr>
          <w:rFonts w:ascii="Times New Roman" w:hAnsi="Times New Roman" w:cs="Times New Roman"/>
          <w:sz w:val="24"/>
          <w:szCs w:val="24"/>
        </w:rPr>
        <w:t xml:space="preserve"> </w:t>
      </w:r>
      <w:r w:rsidR="00B04CFE" w:rsidRPr="00A0321F">
        <w:rPr>
          <w:rFonts w:ascii="Tahoma" w:hAnsi="Tahoma" w:cs="Tahoma"/>
          <w:sz w:val="24"/>
          <w:szCs w:val="24"/>
        </w:rPr>
        <w:t>﻿</w:t>
      </w:r>
      <w:r w:rsidR="00B04CFE" w:rsidRPr="00A0321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B04CFE" w:rsidRPr="00A0321F">
        <w:rPr>
          <w:rFonts w:ascii="Times New Roman" w:hAnsi="Times New Roman" w:cs="Times New Roman"/>
          <w:sz w:val="24"/>
          <w:szCs w:val="24"/>
        </w:rPr>
        <w:t>Поролло</w:t>
      </w:r>
      <w:proofErr w:type="spellEnd"/>
      <w:r w:rsidR="00B04CFE" w:rsidRPr="00A0321F">
        <w:rPr>
          <w:rFonts w:ascii="Times New Roman" w:hAnsi="Times New Roman" w:cs="Times New Roman"/>
          <w:sz w:val="24"/>
          <w:szCs w:val="24"/>
        </w:rPr>
        <w:t>, В. В. Казаков «Налоговая политика и ее влияние на общественное развитие», 2010.</w:t>
      </w:r>
      <w:r w:rsidR="008B42A8" w:rsidRPr="00A0321F">
        <w:rPr>
          <w:rFonts w:ascii="Times New Roman" w:hAnsi="Times New Roman" w:cs="Times New Roman"/>
          <w:caps/>
          <w:sz w:val="24"/>
          <w:szCs w:val="24"/>
        </w:rPr>
        <w:br/>
        <w:t>25.</w:t>
      </w:r>
      <w:r w:rsidR="00B81FCA" w:rsidRPr="00A0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F7" w:rsidRPr="00A0321F">
        <w:rPr>
          <w:rFonts w:ascii="Times New Roman" w:hAnsi="Times New Roman" w:cs="Times New Roman"/>
          <w:sz w:val="24"/>
          <w:szCs w:val="24"/>
        </w:rPr>
        <w:t>Морозов.В.В</w:t>
      </w:r>
      <w:proofErr w:type="spellEnd"/>
      <w:r w:rsidR="00B81FCA" w:rsidRPr="00A0321F">
        <w:rPr>
          <w:rFonts w:ascii="Times New Roman" w:hAnsi="Times New Roman" w:cs="Times New Roman"/>
          <w:sz w:val="24"/>
          <w:szCs w:val="24"/>
        </w:rPr>
        <w:t xml:space="preserve">.  </w:t>
      </w:r>
      <w:r w:rsidR="00CF4AF7" w:rsidRPr="00A0321F">
        <w:rPr>
          <w:rFonts w:ascii="Times New Roman" w:hAnsi="Times New Roman" w:cs="Times New Roman"/>
          <w:sz w:val="24"/>
          <w:szCs w:val="24"/>
        </w:rPr>
        <w:t xml:space="preserve">Журнал: </w:t>
      </w:r>
      <w:hyperlink r:id="rId33" w:history="1">
        <w:r w:rsidR="00CF4AF7" w:rsidRPr="00A032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Бизнес в законе. Экономико-юридический журнал</w:t>
        </w:r>
      </w:hyperlink>
      <w:r w:rsidR="00CF4AF7" w:rsidRPr="00A032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CF4AF7" w:rsidRPr="00A0321F">
        <w:rPr>
          <w:rFonts w:ascii="Times New Roman" w:hAnsi="Times New Roman" w:cs="Times New Roman"/>
          <w:sz w:val="24"/>
          <w:szCs w:val="24"/>
        </w:rPr>
        <w:t xml:space="preserve">Налоговая система </w:t>
      </w:r>
      <w:proofErr w:type="spellStart"/>
      <w:r w:rsidR="00CF4AF7" w:rsidRPr="00A0321F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CF4AF7" w:rsidRPr="00A0321F">
        <w:rPr>
          <w:rFonts w:ascii="Times New Roman" w:hAnsi="Times New Roman" w:cs="Times New Roman"/>
          <w:sz w:val="24"/>
          <w:szCs w:val="24"/>
        </w:rPr>
        <w:t xml:space="preserve"> на современном этапе ее развития, 2013.</w:t>
      </w:r>
    </w:p>
    <w:p w14:paraId="54024F34" w14:textId="16893DF9" w:rsidR="002502FF" w:rsidRPr="00A0321F" w:rsidRDefault="002502FF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</w:p>
    <w:p w14:paraId="2A1B3853" w14:textId="2849FBA8" w:rsidR="001469AB" w:rsidRPr="00A0321F" w:rsidRDefault="001469AB" w:rsidP="00A032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kk-KZ"/>
        </w:rPr>
      </w:pPr>
    </w:p>
    <w:p w14:paraId="3BA59238" w14:textId="74B878A4" w:rsidR="00CB2AFA" w:rsidRPr="00A0321F" w:rsidRDefault="001469AB" w:rsidP="009A69F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Составлено: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Конюхова А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Хахазова З</w:t>
      </w:r>
      <w:r w:rsidRPr="00A0321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CB2AFA" w:rsidRPr="00A0321F" w:rsidSect="008D20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C318" w14:textId="77777777" w:rsidR="00CF4389" w:rsidRDefault="00CF4389" w:rsidP="00EC4545">
      <w:pPr>
        <w:spacing w:after="0" w:line="240" w:lineRule="auto"/>
      </w:pPr>
      <w:r>
        <w:separator/>
      </w:r>
    </w:p>
  </w:endnote>
  <w:endnote w:type="continuationSeparator" w:id="0">
    <w:p w14:paraId="097CA78B" w14:textId="77777777" w:rsidR="00CF4389" w:rsidRDefault="00CF4389" w:rsidP="00EC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ADB2" w14:textId="77777777" w:rsidR="00CF4389" w:rsidRDefault="00CF4389" w:rsidP="00EC4545">
      <w:pPr>
        <w:spacing w:after="0" w:line="240" w:lineRule="auto"/>
      </w:pPr>
      <w:r>
        <w:separator/>
      </w:r>
    </w:p>
  </w:footnote>
  <w:footnote w:type="continuationSeparator" w:id="0">
    <w:p w14:paraId="64D226E4" w14:textId="77777777" w:rsidR="00CF4389" w:rsidRDefault="00CF4389" w:rsidP="00EC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3CF8"/>
    <w:multiLevelType w:val="hybridMultilevel"/>
    <w:tmpl w:val="8D90386E"/>
    <w:lvl w:ilvl="0" w:tplc="A72EFFF8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FE4DFF"/>
    <w:multiLevelType w:val="hybridMultilevel"/>
    <w:tmpl w:val="5E94D92A"/>
    <w:lvl w:ilvl="0" w:tplc="EFF88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E76F0"/>
    <w:multiLevelType w:val="multilevel"/>
    <w:tmpl w:val="53F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A2CF5"/>
    <w:multiLevelType w:val="hybridMultilevel"/>
    <w:tmpl w:val="F99C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72"/>
    <w:rsid w:val="00002AB4"/>
    <w:rsid w:val="000044F2"/>
    <w:rsid w:val="00021399"/>
    <w:rsid w:val="00025FF8"/>
    <w:rsid w:val="00047B51"/>
    <w:rsid w:val="0009503D"/>
    <w:rsid w:val="000B6148"/>
    <w:rsid w:val="000E0589"/>
    <w:rsid w:val="000F7E92"/>
    <w:rsid w:val="0013515C"/>
    <w:rsid w:val="001451B0"/>
    <w:rsid w:val="001469AB"/>
    <w:rsid w:val="001526E3"/>
    <w:rsid w:val="00152D05"/>
    <w:rsid w:val="00153E66"/>
    <w:rsid w:val="001544D0"/>
    <w:rsid w:val="00157F6E"/>
    <w:rsid w:val="00191764"/>
    <w:rsid w:val="00196E52"/>
    <w:rsid w:val="001C5596"/>
    <w:rsid w:val="001C6350"/>
    <w:rsid w:val="001D0910"/>
    <w:rsid w:val="002201DE"/>
    <w:rsid w:val="0024177A"/>
    <w:rsid w:val="00245856"/>
    <w:rsid w:val="002502FF"/>
    <w:rsid w:val="00251BD0"/>
    <w:rsid w:val="002544C6"/>
    <w:rsid w:val="00264EFD"/>
    <w:rsid w:val="002867F1"/>
    <w:rsid w:val="00292943"/>
    <w:rsid w:val="00297438"/>
    <w:rsid w:val="002A516B"/>
    <w:rsid w:val="002B05D7"/>
    <w:rsid w:val="002B3DA7"/>
    <w:rsid w:val="002C5D45"/>
    <w:rsid w:val="002E312A"/>
    <w:rsid w:val="00310315"/>
    <w:rsid w:val="00322936"/>
    <w:rsid w:val="00337C21"/>
    <w:rsid w:val="00353184"/>
    <w:rsid w:val="00365071"/>
    <w:rsid w:val="00365B01"/>
    <w:rsid w:val="00366ABB"/>
    <w:rsid w:val="003810A5"/>
    <w:rsid w:val="003A5AD7"/>
    <w:rsid w:val="003B24E1"/>
    <w:rsid w:val="003C17CD"/>
    <w:rsid w:val="003D078C"/>
    <w:rsid w:val="003E06CB"/>
    <w:rsid w:val="00426841"/>
    <w:rsid w:val="00441F4E"/>
    <w:rsid w:val="004470CA"/>
    <w:rsid w:val="0047243E"/>
    <w:rsid w:val="004B4122"/>
    <w:rsid w:val="004C3183"/>
    <w:rsid w:val="004D7BE0"/>
    <w:rsid w:val="005409CB"/>
    <w:rsid w:val="00550C5E"/>
    <w:rsid w:val="0057779B"/>
    <w:rsid w:val="005A2EAA"/>
    <w:rsid w:val="005A5091"/>
    <w:rsid w:val="005F05FE"/>
    <w:rsid w:val="005F22F1"/>
    <w:rsid w:val="00630952"/>
    <w:rsid w:val="0063354B"/>
    <w:rsid w:val="00647FE4"/>
    <w:rsid w:val="006609FA"/>
    <w:rsid w:val="00667B73"/>
    <w:rsid w:val="006A05CD"/>
    <w:rsid w:val="006C0ED9"/>
    <w:rsid w:val="006C36A6"/>
    <w:rsid w:val="006D2ECC"/>
    <w:rsid w:val="006E3B41"/>
    <w:rsid w:val="006E6E24"/>
    <w:rsid w:val="006F205F"/>
    <w:rsid w:val="00703B6A"/>
    <w:rsid w:val="00723A23"/>
    <w:rsid w:val="00730CBA"/>
    <w:rsid w:val="0073282B"/>
    <w:rsid w:val="00746634"/>
    <w:rsid w:val="007510EA"/>
    <w:rsid w:val="00787B97"/>
    <w:rsid w:val="00796C18"/>
    <w:rsid w:val="007B14A8"/>
    <w:rsid w:val="007B77A8"/>
    <w:rsid w:val="007C078D"/>
    <w:rsid w:val="007D33A9"/>
    <w:rsid w:val="007D5ADD"/>
    <w:rsid w:val="00832716"/>
    <w:rsid w:val="00855719"/>
    <w:rsid w:val="00873EC1"/>
    <w:rsid w:val="008761F5"/>
    <w:rsid w:val="008969B7"/>
    <w:rsid w:val="008A45E9"/>
    <w:rsid w:val="008B401E"/>
    <w:rsid w:val="008B42A8"/>
    <w:rsid w:val="008C76C0"/>
    <w:rsid w:val="008D20EB"/>
    <w:rsid w:val="008D71CD"/>
    <w:rsid w:val="0090103B"/>
    <w:rsid w:val="0090227B"/>
    <w:rsid w:val="0090297B"/>
    <w:rsid w:val="0090352F"/>
    <w:rsid w:val="009474D8"/>
    <w:rsid w:val="00965481"/>
    <w:rsid w:val="0097042A"/>
    <w:rsid w:val="0098131B"/>
    <w:rsid w:val="0098707D"/>
    <w:rsid w:val="009A69F1"/>
    <w:rsid w:val="009F64BE"/>
    <w:rsid w:val="00A0321F"/>
    <w:rsid w:val="00A04545"/>
    <w:rsid w:val="00A33219"/>
    <w:rsid w:val="00A40FC1"/>
    <w:rsid w:val="00A43FDA"/>
    <w:rsid w:val="00A70046"/>
    <w:rsid w:val="00A76731"/>
    <w:rsid w:val="00A8658B"/>
    <w:rsid w:val="00A97C3A"/>
    <w:rsid w:val="00AA54EA"/>
    <w:rsid w:val="00AC15BE"/>
    <w:rsid w:val="00AC32FA"/>
    <w:rsid w:val="00AC497E"/>
    <w:rsid w:val="00AE1BC9"/>
    <w:rsid w:val="00AE28EB"/>
    <w:rsid w:val="00B04CFE"/>
    <w:rsid w:val="00B265DF"/>
    <w:rsid w:val="00B52CFD"/>
    <w:rsid w:val="00B81FCA"/>
    <w:rsid w:val="00BA5FCC"/>
    <w:rsid w:val="00BB19AB"/>
    <w:rsid w:val="00BB759F"/>
    <w:rsid w:val="00BC59BE"/>
    <w:rsid w:val="00BF00BD"/>
    <w:rsid w:val="00C07850"/>
    <w:rsid w:val="00C126B7"/>
    <w:rsid w:val="00C43A3A"/>
    <w:rsid w:val="00C6122B"/>
    <w:rsid w:val="00C6626D"/>
    <w:rsid w:val="00CA3149"/>
    <w:rsid w:val="00CA5C4E"/>
    <w:rsid w:val="00CB1CFE"/>
    <w:rsid w:val="00CB2AFA"/>
    <w:rsid w:val="00CB6E12"/>
    <w:rsid w:val="00CC50CD"/>
    <w:rsid w:val="00CC7499"/>
    <w:rsid w:val="00CE33F0"/>
    <w:rsid w:val="00CF4389"/>
    <w:rsid w:val="00CF4AF7"/>
    <w:rsid w:val="00D12AC2"/>
    <w:rsid w:val="00D97914"/>
    <w:rsid w:val="00DA53A4"/>
    <w:rsid w:val="00DA53C0"/>
    <w:rsid w:val="00DB3B1B"/>
    <w:rsid w:val="00DC2489"/>
    <w:rsid w:val="00DD324D"/>
    <w:rsid w:val="00DE1418"/>
    <w:rsid w:val="00DE544A"/>
    <w:rsid w:val="00DF4FCF"/>
    <w:rsid w:val="00E00781"/>
    <w:rsid w:val="00E371FF"/>
    <w:rsid w:val="00E65C96"/>
    <w:rsid w:val="00E66972"/>
    <w:rsid w:val="00E96B12"/>
    <w:rsid w:val="00EA5B60"/>
    <w:rsid w:val="00EC4545"/>
    <w:rsid w:val="00EC72E0"/>
    <w:rsid w:val="00EF05E6"/>
    <w:rsid w:val="00F01203"/>
    <w:rsid w:val="00F30402"/>
    <w:rsid w:val="00F331AF"/>
    <w:rsid w:val="00F56C0A"/>
    <w:rsid w:val="00FB0BA8"/>
    <w:rsid w:val="00FB3F7F"/>
    <w:rsid w:val="00FC6536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93F"/>
  <w15:docId w15:val="{A539768F-36DB-4DDE-87D1-490F33F4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9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0952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63095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A7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A700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A70046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A7004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rsid w:val="00A7004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a6">
    <w:name w:val="a"/>
    <w:basedOn w:val="a0"/>
    <w:rsid w:val="00A70046"/>
  </w:style>
  <w:style w:type="paragraph" w:styleId="a7">
    <w:name w:val="List Paragraph"/>
    <w:basedOn w:val="a"/>
    <w:uiPriority w:val="34"/>
    <w:qFormat/>
    <w:rsid w:val="00A70046"/>
    <w:pPr>
      <w:ind w:left="720"/>
      <w:contextualSpacing/>
    </w:pPr>
  </w:style>
  <w:style w:type="paragraph" w:customStyle="1" w:styleId="s15">
    <w:name w:val="s_15"/>
    <w:basedOn w:val="a"/>
    <w:rsid w:val="00A7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0046"/>
  </w:style>
  <w:style w:type="paragraph" w:customStyle="1" w:styleId="s11">
    <w:name w:val="s_1"/>
    <w:basedOn w:val="a"/>
    <w:rsid w:val="00A7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4545"/>
  </w:style>
  <w:style w:type="paragraph" w:styleId="aa">
    <w:name w:val="footer"/>
    <w:basedOn w:val="a"/>
    <w:link w:val="ab"/>
    <w:uiPriority w:val="99"/>
    <w:unhideWhenUsed/>
    <w:rsid w:val="00EC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4545"/>
  </w:style>
  <w:style w:type="table" w:styleId="2-5">
    <w:name w:val="Medium Grid 2 Accent 5"/>
    <w:basedOn w:val="a1"/>
    <w:uiPriority w:val="68"/>
    <w:rsid w:val="00EC72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1"/>
    <w:uiPriority w:val="68"/>
    <w:rsid w:val="00CB2A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1"/>
    <w:uiPriority w:val="69"/>
    <w:rsid w:val="00CB2A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character" w:styleId="ac">
    <w:name w:val="page number"/>
    <w:basedOn w:val="a0"/>
    <w:uiPriority w:val="99"/>
    <w:semiHidden/>
    <w:unhideWhenUsed/>
    <w:rsid w:val="00DA53C0"/>
  </w:style>
  <w:style w:type="table" w:customStyle="1" w:styleId="-41">
    <w:name w:val="Таблица-сетка 41"/>
    <w:basedOn w:val="a1"/>
    <w:uiPriority w:val="49"/>
    <w:rsid w:val="00DA53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d">
    <w:name w:val="Normal (Web)"/>
    <w:basedOn w:val="a"/>
    <w:uiPriority w:val="99"/>
    <w:unhideWhenUsed/>
    <w:rsid w:val="0054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D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12AC2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CE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33F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D7B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0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323">
          <w:marLeft w:val="0"/>
          <w:marRight w:val="-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1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09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l:1005029.0%20" TargetMode="External"/><Relationship Id="rId18" Type="http://schemas.openxmlformats.org/officeDocument/2006/relationships/hyperlink" Target="http://base.garant.ru/12180625/5633a92d35b966c2ba2f1e859e7bdd69/" TargetMode="External"/><Relationship Id="rId26" Type="http://schemas.openxmlformats.org/officeDocument/2006/relationships/hyperlink" Target="http://base.garant.ru/12135936/ff9fa08d419e8a3992b637ce02f95752/" TargetMode="External"/><Relationship Id="rId3" Type="http://schemas.openxmlformats.org/officeDocument/2006/relationships/styles" Target="styles.xml"/><Relationship Id="rId21" Type="http://schemas.openxmlformats.org/officeDocument/2006/relationships/hyperlink" Target="jl:33514533.0%2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base.garant.ru/71652992/741609f9002bd54a24e5c49cb5af953b/" TargetMode="External"/><Relationship Id="rId25" Type="http://schemas.openxmlformats.org/officeDocument/2006/relationships/hyperlink" Target="http://base.garant.ru/12148554/1cafb24d049dcd1e7707a22d98e9858f/" TargetMode="External"/><Relationship Id="rId33" Type="http://schemas.openxmlformats.org/officeDocument/2006/relationships/hyperlink" Target="https://cyberleninka.ru/journal/n/biznes-v-zakone-ekonomiko-yuridicheskiy-zhur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log.garant.ru/fns/nk/a9a754f9362cc6d913de8ff6886b8c4c/" TargetMode="External"/><Relationship Id="rId20" Type="http://schemas.openxmlformats.org/officeDocument/2006/relationships/hyperlink" Target="http://nalog.garant.ru/fns/nk/9d78f2e21a0e8d6e5a75ac4e4a939832/" TargetMode="External"/><Relationship Id="rId29" Type="http://schemas.openxmlformats.org/officeDocument/2006/relationships/hyperlink" Target="http://base.garant.ru/12136407/3d3a9e2eb4f30c73ea6671464e2a54b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base.garant.ru/70452790/66292190ccc861876f10c3e5a37d8a02/" TargetMode="External"/><Relationship Id="rId32" Type="http://schemas.openxmlformats.org/officeDocument/2006/relationships/hyperlink" Target="http://www.nalog.ru/rn77/related_%20activities/statistics_and_analytics/effectivenes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l:31345870.0%20" TargetMode="External"/><Relationship Id="rId23" Type="http://schemas.openxmlformats.org/officeDocument/2006/relationships/hyperlink" Target="http://base.garant.ru/12137054/0e47810494039fc44ec196e14ab5ffcb/" TargetMode="External"/><Relationship Id="rId28" Type="http://schemas.openxmlformats.org/officeDocument/2006/relationships/hyperlink" Target="http://nalog.garant.ru/fns/nk/9d78f2e21a0e8d6e5a75ac4e4a939832/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nalog.garant.ru/fns/nk/9d78f2e21a0e8d6e5a75ac4e4a939832/" TargetMode="External"/><Relationship Id="rId31" Type="http://schemas.openxmlformats.org/officeDocument/2006/relationships/hyperlink" Target="http://analytic.nalog.ru/portal/index.ru-RU.htm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jl:30368925.0%2031653746.0%2031657775.0%2034024799.0%20" TargetMode="External"/><Relationship Id="rId22" Type="http://schemas.openxmlformats.org/officeDocument/2006/relationships/hyperlink" Target="jl:30519128.303%20" TargetMode="External"/><Relationship Id="rId27" Type="http://schemas.openxmlformats.org/officeDocument/2006/relationships/hyperlink" Target="http://base.garant.ru/12148554/1cafb24d049dcd1e7707a22d98e9858f/" TargetMode="External"/><Relationship Id="rId30" Type="http://schemas.openxmlformats.org/officeDocument/2006/relationships/hyperlink" Target="http://base.garant.ru/12136407/3d3a9e2eb4f30c73ea6671464e2a54b5/" TargetMode="External"/><Relationship Id="rId35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607D6C-78F6-40E3-A3B9-68CCAECE03A4}" type="doc">
      <dgm:prSet loTypeId="urn:microsoft.com/office/officeart/2005/8/layout/cycle3" loCatId="cycle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B976FD1-69EA-484C-A138-E713A6EA45B6}">
      <dgm:prSet phldrT="[Текст]" custT="1"/>
      <dgm:spPr/>
      <dgm:t>
        <a:bodyPr/>
        <a:lstStyle/>
        <a:p>
          <a:r>
            <a:rPr lang="ru-RU" sz="1200"/>
            <a:t>- принцип обязательности</a:t>
          </a:r>
        </a:p>
      </dgm:t>
    </dgm:pt>
    <dgm:pt modelId="{41E97332-A703-49C6-8E94-78053BF7EAC3}" type="parTrans" cxnId="{48080671-BB24-4FEE-B4B7-B74D9781E68D}">
      <dgm:prSet/>
      <dgm:spPr/>
      <dgm:t>
        <a:bodyPr/>
        <a:lstStyle/>
        <a:p>
          <a:endParaRPr lang="ru-RU"/>
        </a:p>
      </dgm:t>
    </dgm:pt>
    <dgm:pt modelId="{FD4B6B2A-6E5E-4D70-AA5D-66CFE581CC54}" type="sibTrans" cxnId="{48080671-BB24-4FEE-B4B7-B74D9781E68D}">
      <dgm:prSet/>
      <dgm:spPr/>
      <dgm:t>
        <a:bodyPr/>
        <a:lstStyle/>
        <a:p>
          <a:endParaRPr lang="ru-RU"/>
        </a:p>
      </dgm:t>
    </dgm:pt>
    <dgm:pt modelId="{4869E04A-BE50-45A8-ADF1-5750CF39912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привилегированности</a:t>
          </a:r>
        </a:p>
      </dgm:t>
    </dgm:pt>
    <dgm:pt modelId="{12FCFEC0-5C05-4880-91A4-002DE5E5C2D9}" type="parTrans" cxnId="{AFBE8078-8322-4E4E-B99A-731AD62D9EDE}">
      <dgm:prSet/>
      <dgm:spPr/>
      <dgm:t>
        <a:bodyPr/>
        <a:lstStyle/>
        <a:p>
          <a:endParaRPr lang="ru-RU"/>
        </a:p>
      </dgm:t>
    </dgm:pt>
    <dgm:pt modelId="{419C9E57-C92F-4316-A922-3F25634CF023}" type="sibTrans" cxnId="{AFBE8078-8322-4E4E-B99A-731AD62D9EDE}">
      <dgm:prSet/>
      <dgm:spPr/>
      <dgm:t>
        <a:bodyPr/>
        <a:lstStyle/>
        <a:p>
          <a:endParaRPr lang="ru-RU"/>
        </a:p>
      </dgm:t>
    </dgm:pt>
    <dgm:pt modelId="{85F84FC4-ADAF-469D-B9A1-9EBB4FFDA8E2}">
      <dgm:prSet custT="1"/>
      <dgm:spPr/>
      <dgm:t>
        <a:bodyPr/>
        <a:lstStyle/>
        <a:p>
          <a:r>
            <a:rPr lang="ru-RU" sz="1200"/>
            <a:t>- принцип справедливости</a:t>
          </a:r>
        </a:p>
      </dgm:t>
    </dgm:pt>
    <dgm:pt modelId="{F2A83240-8FA6-4135-9853-EE6108FA6CB6}" type="parTrans" cxnId="{7808C1F9-4694-4378-9B5C-B26984A019D7}">
      <dgm:prSet/>
      <dgm:spPr/>
      <dgm:t>
        <a:bodyPr/>
        <a:lstStyle/>
        <a:p>
          <a:endParaRPr lang="ru-RU"/>
        </a:p>
      </dgm:t>
    </dgm:pt>
    <dgm:pt modelId="{AAD7C458-3A6A-44A2-AC12-D24F3C0DAB50}" type="sibTrans" cxnId="{7808C1F9-4694-4378-9B5C-B26984A019D7}">
      <dgm:prSet/>
      <dgm:spPr/>
      <dgm:t>
        <a:bodyPr/>
        <a:lstStyle/>
        <a:p>
          <a:endParaRPr lang="ru-RU"/>
        </a:p>
      </dgm:t>
    </dgm:pt>
    <dgm:pt modelId="{F2DFF3D3-1AC5-4007-93B7-B894E9492BF3}">
      <dgm:prSet custT="1"/>
      <dgm:spPr/>
      <dgm:t>
        <a:bodyPr/>
        <a:lstStyle/>
        <a:p>
          <a:r>
            <a:rPr lang="ru-RU" sz="1200"/>
            <a:t>- принцип определённости</a:t>
          </a:r>
        </a:p>
      </dgm:t>
    </dgm:pt>
    <dgm:pt modelId="{F256906F-C2FF-46A2-AA73-DDDBA3C667F0}" type="parTrans" cxnId="{8C4DE469-393A-4B32-8ED3-8D72B115956D}">
      <dgm:prSet/>
      <dgm:spPr/>
      <dgm:t>
        <a:bodyPr/>
        <a:lstStyle/>
        <a:p>
          <a:endParaRPr lang="ru-RU"/>
        </a:p>
      </dgm:t>
    </dgm:pt>
    <dgm:pt modelId="{4E5BFF30-806A-4953-A471-18465881B62E}" type="sibTrans" cxnId="{8C4DE469-393A-4B32-8ED3-8D72B115956D}">
      <dgm:prSet/>
      <dgm:spPr/>
      <dgm:t>
        <a:bodyPr/>
        <a:lstStyle/>
        <a:p>
          <a:endParaRPr lang="ru-RU"/>
        </a:p>
      </dgm:t>
    </dgm:pt>
    <dgm:pt modelId="{BEDE85D2-EE36-4ED9-9755-5026DA2B108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экономичности</a:t>
          </a:r>
        </a:p>
      </dgm:t>
    </dgm:pt>
    <dgm:pt modelId="{406BEB7B-07C3-4C89-AE06-D2A4CFD489EF}" type="parTrans" cxnId="{90A155D8-34FA-4528-B0DE-1860A9E6B2F3}">
      <dgm:prSet/>
      <dgm:spPr/>
      <dgm:t>
        <a:bodyPr/>
        <a:lstStyle/>
        <a:p>
          <a:endParaRPr lang="ru-RU"/>
        </a:p>
      </dgm:t>
    </dgm:pt>
    <dgm:pt modelId="{4EB80AE2-31E0-453C-BE67-2D74ADB724B7}" type="sibTrans" cxnId="{90A155D8-34FA-4528-B0DE-1860A9E6B2F3}">
      <dgm:prSet/>
      <dgm:spPr/>
      <dgm:t>
        <a:bodyPr/>
        <a:lstStyle/>
        <a:p>
          <a:endParaRPr lang="ru-RU"/>
        </a:p>
      </dgm:t>
    </dgm:pt>
    <dgm:pt modelId="{3144C26B-3BBE-4851-BF85-DBEA414B8CC1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пропорциональности</a:t>
          </a:r>
        </a:p>
      </dgm:t>
    </dgm:pt>
    <dgm:pt modelId="{0CD0EC88-556E-40A6-A3F0-E6E7F5C33DDA}" type="parTrans" cxnId="{5D4E14C0-250C-4798-8ADD-6D11DB68C34D}">
      <dgm:prSet/>
      <dgm:spPr/>
      <dgm:t>
        <a:bodyPr/>
        <a:lstStyle/>
        <a:p>
          <a:endParaRPr lang="ru-RU"/>
        </a:p>
      </dgm:t>
    </dgm:pt>
    <dgm:pt modelId="{B606C74C-1610-4D44-AEE5-15FDB5A52D09}" type="sibTrans" cxnId="{5D4E14C0-250C-4798-8ADD-6D11DB68C34D}">
      <dgm:prSet/>
      <dgm:spPr/>
      <dgm:t>
        <a:bodyPr/>
        <a:lstStyle/>
        <a:p>
          <a:endParaRPr lang="ru-RU"/>
        </a:p>
      </dgm:t>
    </dgm:pt>
    <dgm:pt modelId="{FC04E6C0-79F2-4ADD-AC8D-21E0D4F9D8A4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подвижности (эластичности)</a:t>
          </a:r>
        </a:p>
      </dgm:t>
    </dgm:pt>
    <dgm:pt modelId="{ABABA15D-72DF-456D-B001-BD954112F39B}" type="parTrans" cxnId="{8DAA4695-A458-4E64-98CE-8D41420856BC}">
      <dgm:prSet/>
      <dgm:spPr/>
      <dgm:t>
        <a:bodyPr/>
        <a:lstStyle/>
        <a:p>
          <a:endParaRPr lang="ru-RU"/>
        </a:p>
      </dgm:t>
    </dgm:pt>
    <dgm:pt modelId="{7F84896A-B4F4-45D8-96CD-45AE465252DB}" type="sibTrans" cxnId="{8DAA4695-A458-4E64-98CE-8D41420856BC}">
      <dgm:prSet/>
      <dgm:spPr/>
      <dgm:t>
        <a:bodyPr/>
        <a:lstStyle/>
        <a:p>
          <a:endParaRPr lang="ru-RU"/>
        </a:p>
      </dgm:t>
    </dgm:pt>
    <dgm:pt modelId="{DF67C989-B8CE-4257-BA95-5A42D7FC4179}">
      <dgm:prSet custT="1"/>
      <dgm:spPr/>
      <dgm:t>
        <a:bodyPr/>
        <a:lstStyle/>
        <a:p>
          <a:r>
            <a:rPr lang="ru-RU" sz="1200"/>
            <a:t>- принцип однократности налогообложения</a:t>
          </a:r>
        </a:p>
      </dgm:t>
    </dgm:pt>
    <dgm:pt modelId="{AE3B0963-16B3-4B87-8670-CE6538391971}" type="parTrans" cxnId="{134CB071-88DF-4A04-8A8F-BDFFE315504E}">
      <dgm:prSet/>
      <dgm:spPr/>
      <dgm:t>
        <a:bodyPr/>
        <a:lstStyle/>
        <a:p>
          <a:endParaRPr lang="ru-RU"/>
        </a:p>
      </dgm:t>
    </dgm:pt>
    <dgm:pt modelId="{B92E5060-14BB-496B-BFE3-7408085F4384}" type="sibTrans" cxnId="{134CB071-88DF-4A04-8A8F-BDFFE315504E}">
      <dgm:prSet/>
      <dgm:spPr/>
      <dgm:t>
        <a:bodyPr/>
        <a:lstStyle/>
        <a:p>
          <a:endParaRPr lang="ru-RU"/>
        </a:p>
      </dgm:t>
    </dgm:pt>
    <dgm:pt modelId="{992F5B17-6024-4BE5-89C6-BC3998D0673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стабильности</a:t>
          </a:r>
        </a:p>
      </dgm:t>
    </dgm:pt>
    <dgm:pt modelId="{04D4328D-8366-4BCC-9F0C-7F2FF51D438C}" type="parTrans" cxnId="{3EE7E228-3DD4-4302-A712-8198D8EED6CB}">
      <dgm:prSet/>
      <dgm:spPr/>
      <dgm:t>
        <a:bodyPr/>
        <a:lstStyle/>
        <a:p>
          <a:endParaRPr lang="ru-RU"/>
        </a:p>
      </dgm:t>
    </dgm:pt>
    <dgm:pt modelId="{52FCA27F-1BAD-4E8C-99C5-97305D1029C8}" type="sibTrans" cxnId="{3EE7E228-3DD4-4302-A712-8198D8EED6CB}">
      <dgm:prSet/>
      <dgm:spPr/>
      <dgm:t>
        <a:bodyPr/>
        <a:lstStyle/>
        <a:p>
          <a:endParaRPr lang="ru-RU"/>
        </a:p>
      </dgm:t>
    </dgm:pt>
    <dgm:pt modelId="{C7D44C60-46CC-45C4-9AF1-552612A85C78}" type="pres">
      <dgm:prSet presAssocID="{ED607D6C-78F6-40E3-A3B9-68CCAECE03A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870949-CB6A-4069-BDB2-4A78333B0EA7}" type="pres">
      <dgm:prSet presAssocID="{ED607D6C-78F6-40E3-A3B9-68CCAECE03A4}" presName="cycle" presStyleCnt="0"/>
      <dgm:spPr/>
    </dgm:pt>
    <dgm:pt modelId="{55688C24-F3BC-49A4-8735-C0883486FF18}" type="pres">
      <dgm:prSet presAssocID="{0B976FD1-69EA-484C-A138-E713A6EA45B6}" presName="nodeFirstNode" presStyleLbl="node1" presStyleIdx="0" presStyleCnt="9" custScaleX="1201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240063-B25D-40B7-9DF3-D37F3B5D4572}" type="pres">
      <dgm:prSet presAssocID="{FD4B6B2A-6E5E-4D70-AA5D-66CFE581CC54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6C0B0945-577E-4432-BA5D-27627A18B3EE}" type="pres">
      <dgm:prSet presAssocID="{85F84FC4-ADAF-469D-B9A1-9EBB4FFDA8E2}" presName="nodeFollowingNodes" presStyleLbl="node1" presStyleIdx="1" presStyleCnt="9" custScaleX="134789" custRadScaleRad="99630" custRadScaleInc="161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F811AC-52A1-4056-8C19-EFF867877410}" type="pres">
      <dgm:prSet presAssocID="{F2DFF3D3-1AC5-4007-93B7-B894E9492BF3}" presName="nodeFollowingNodes" presStyleLbl="node1" presStyleIdx="2" presStyleCnt="9" custScaleX="1542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B17163-8AED-4657-BE2B-37E42657396A}" type="pres">
      <dgm:prSet presAssocID="{4869E04A-BE50-45A8-ADF1-5750CF39912F}" presName="nodeFollowingNodes" presStyleLbl="node1" presStyleIdx="3" presStyleCnt="9" custScaleX="1089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B90B07-B04E-4594-B4D8-65CEE5B2C73F}" type="pres">
      <dgm:prSet presAssocID="{992F5B17-6024-4BE5-89C6-BC3998D0673C}" presName="nodeFollowingNodes" presStyleLbl="node1" presStyleIdx="4" presStyleCnt="9" custScaleX="1092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E2F08D-B64B-4EF8-B4B2-8E58A2BDBBD9}" type="pres">
      <dgm:prSet presAssocID="{DF67C989-B8CE-4257-BA95-5A42D7FC4179}" presName="nodeFollowingNodes" presStyleLbl="node1" presStyleIdx="5" presStyleCnt="9" custScaleX="156481" custRadScaleRad="92704" custRadScaleInc="2329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43FDCF-FFE3-4554-BB8C-D40E65BB4D13}" type="pres">
      <dgm:prSet presAssocID="{FC04E6C0-79F2-4ADD-AC8D-21E0D4F9D8A4}" presName="nodeFollowingNodes" presStyleLbl="node1" presStyleIdx="6" presStyleCnt="9" custScaleX="139827" custRadScaleRad="110088" custRadScaleInc="2030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7DE4E0-3607-4BF6-8B95-6C4378122A75}" type="pres">
      <dgm:prSet presAssocID="{3144C26B-3BBE-4851-BF85-DBEA414B8CC1}" presName="nodeFollowingNodes" presStyleLbl="node1" presStyleIdx="7" presStyleCnt="9" custScaleX="142790" custRadScaleRad="105058" custRadScaleInc="-796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2566E4-2832-4638-87FC-D79605D97C35}" type="pres">
      <dgm:prSet presAssocID="{BEDE85D2-EE36-4ED9-9755-5026DA2B1086}" presName="nodeFollowingNodes" presStyleLbl="node1" presStyleIdx="8" presStyleCnt="9" custScaleX="137666" custRadScaleRad="98950" custRadScaleInc="-2950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8DDF868-6ABD-4E32-ABE4-8FA9B40D088D}" type="presOf" srcId="{992F5B17-6024-4BE5-89C6-BC3998D0673C}" destId="{85B90B07-B04E-4594-B4D8-65CEE5B2C73F}" srcOrd="0" destOrd="0" presId="urn:microsoft.com/office/officeart/2005/8/layout/cycle3"/>
    <dgm:cxn modelId="{CD30A15E-58D5-4941-94CB-921822EF81B8}" type="presOf" srcId="{0B976FD1-69EA-484C-A138-E713A6EA45B6}" destId="{55688C24-F3BC-49A4-8735-C0883486FF18}" srcOrd="0" destOrd="0" presId="urn:microsoft.com/office/officeart/2005/8/layout/cycle3"/>
    <dgm:cxn modelId="{A90C4294-5D37-462A-B56A-B07A16FD5B7E}" type="presOf" srcId="{85F84FC4-ADAF-469D-B9A1-9EBB4FFDA8E2}" destId="{6C0B0945-577E-4432-BA5D-27627A18B3EE}" srcOrd="0" destOrd="0" presId="urn:microsoft.com/office/officeart/2005/8/layout/cycle3"/>
    <dgm:cxn modelId="{7808C1F9-4694-4378-9B5C-B26984A019D7}" srcId="{ED607D6C-78F6-40E3-A3B9-68CCAECE03A4}" destId="{85F84FC4-ADAF-469D-B9A1-9EBB4FFDA8E2}" srcOrd="1" destOrd="0" parTransId="{F2A83240-8FA6-4135-9853-EE6108FA6CB6}" sibTransId="{AAD7C458-3A6A-44A2-AC12-D24F3C0DAB50}"/>
    <dgm:cxn modelId="{90A155D8-34FA-4528-B0DE-1860A9E6B2F3}" srcId="{ED607D6C-78F6-40E3-A3B9-68CCAECE03A4}" destId="{BEDE85D2-EE36-4ED9-9755-5026DA2B1086}" srcOrd="8" destOrd="0" parTransId="{406BEB7B-07C3-4C89-AE06-D2A4CFD489EF}" sibTransId="{4EB80AE2-31E0-453C-BE67-2D74ADB724B7}"/>
    <dgm:cxn modelId="{3EE7E228-3DD4-4302-A712-8198D8EED6CB}" srcId="{ED607D6C-78F6-40E3-A3B9-68CCAECE03A4}" destId="{992F5B17-6024-4BE5-89C6-BC3998D0673C}" srcOrd="4" destOrd="0" parTransId="{04D4328D-8366-4BCC-9F0C-7F2FF51D438C}" sibTransId="{52FCA27F-1BAD-4E8C-99C5-97305D1029C8}"/>
    <dgm:cxn modelId="{456DADB1-2E0A-4481-8A38-6A8D319B3ED3}" type="presOf" srcId="{FD4B6B2A-6E5E-4D70-AA5D-66CFE581CC54}" destId="{C1240063-B25D-40B7-9DF3-D37F3B5D4572}" srcOrd="0" destOrd="0" presId="urn:microsoft.com/office/officeart/2005/8/layout/cycle3"/>
    <dgm:cxn modelId="{AAD05447-497D-4F2B-A7B1-011B9F5C216E}" type="presOf" srcId="{BEDE85D2-EE36-4ED9-9755-5026DA2B1086}" destId="{F52566E4-2832-4638-87FC-D79605D97C35}" srcOrd="0" destOrd="0" presId="urn:microsoft.com/office/officeart/2005/8/layout/cycle3"/>
    <dgm:cxn modelId="{5D4E14C0-250C-4798-8ADD-6D11DB68C34D}" srcId="{ED607D6C-78F6-40E3-A3B9-68CCAECE03A4}" destId="{3144C26B-3BBE-4851-BF85-DBEA414B8CC1}" srcOrd="7" destOrd="0" parTransId="{0CD0EC88-556E-40A6-A3F0-E6E7F5C33DDA}" sibTransId="{B606C74C-1610-4D44-AEE5-15FDB5A52D09}"/>
    <dgm:cxn modelId="{0EE82A95-20B7-48BB-90B1-FCE60517D923}" type="presOf" srcId="{ED607D6C-78F6-40E3-A3B9-68CCAECE03A4}" destId="{C7D44C60-46CC-45C4-9AF1-552612A85C78}" srcOrd="0" destOrd="0" presId="urn:microsoft.com/office/officeart/2005/8/layout/cycle3"/>
    <dgm:cxn modelId="{48080671-BB24-4FEE-B4B7-B74D9781E68D}" srcId="{ED607D6C-78F6-40E3-A3B9-68CCAECE03A4}" destId="{0B976FD1-69EA-484C-A138-E713A6EA45B6}" srcOrd="0" destOrd="0" parTransId="{41E97332-A703-49C6-8E94-78053BF7EAC3}" sibTransId="{FD4B6B2A-6E5E-4D70-AA5D-66CFE581CC54}"/>
    <dgm:cxn modelId="{21827103-65C1-443B-8CD2-F3EC97374B28}" type="presOf" srcId="{4869E04A-BE50-45A8-ADF1-5750CF39912F}" destId="{B7B17163-8AED-4657-BE2B-37E42657396A}" srcOrd="0" destOrd="0" presId="urn:microsoft.com/office/officeart/2005/8/layout/cycle3"/>
    <dgm:cxn modelId="{2A5264F1-056C-4B54-83A8-4B398B9ED6B9}" type="presOf" srcId="{F2DFF3D3-1AC5-4007-93B7-B894E9492BF3}" destId="{39F811AC-52A1-4056-8C19-EFF867877410}" srcOrd="0" destOrd="0" presId="urn:microsoft.com/office/officeart/2005/8/layout/cycle3"/>
    <dgm:cxn modelId="{8CB2D431-FBD3-4B72-847D-6790FA992712}" type="presOf" srcId="{DF67C989-B8CE-4257-BA95-5A42D7FC4179}" destId="{EEE2F08D-B64B-4EF8-B4B2-8E58A2BDBBD9}" srcOrd="0" destOrd="0" presId="urn:microsoft.com/office/officeart/2005/8/layout/cycle3"/>
    <dgm:cxn modelId="{D033C073-0DF0-4EBF-99E8-0D451BC631B4}" type="presOf" srcId="{FC04E6C0-79F2-4ADD-AC8D-21E0D4F9D8A4}" destId="{4C43FDCF-FFE3-4554-BB8C-D40E65BB4D13}" srcOrd="0" destOrd="0" presId="urn:microsoft.com/office/officeart/2005/8/layout/cycle3"/>
    <dgm:cxn modelId="{8DAA4695-A458-4E64-98CE-8D41420856BC}" srcId="{ED607D6C-78F6-40E3-A3B9-68CCAECE03A4}" destId="{FC04E6C0-79F2-4ADD-AC8D-21E0D4F9D8A4}" srcOrd="6" destOrd="0" parTransId="{ABABA15D-72DF-456D-B001-BD954112F39B}" sibTransId="{7F84896A-B4F4-45D8-96CD-45AE465252DB}"/>
    <dgm:cxn modelId="{32B534CB-8AA0-4221-9B0C-E1D1DBA7563C}" type="presOf" srcId="{3144C26B-3BBE-4851-BF85-DBEA414B8CC1}" destId="{E97DE4E0-3607-4BF6-8B95-6C4378122A75}" srcOrd="0" destOrd="0" presId="urn:microsoft.com/office/officeart/2005/8/layout/cycle3"/>
    <dgm:cxn modelId="{8C4DE469-393A-4B32-8ED3-8D72B115956D}" srcId="{ED607D6C-78F6-40E3-A3B9-68CCAECE03A4}" destId="{F2DFF3D3-1AC5-4007-93B7-B894E9492BF3}" srcOrd="2" destOrd="0" parTransId="{F256906F-C2FF-46A2-AA73-DDDBA3C667F0}" sibTransId="{4E5BFF30-806A-4953-A471-18465881B62E}"/>
    <dgm:cxn modelId="{AFBE8078-8322-4E4E-B99A-731AD62D9EDE}" srcId="{ED607D6C-78F6-40E3-A3B9-68CCAECE03A4}" destId="{4869E04A-BE50-45A8-ADF1-5750CF39912F}" srcOrd="3" destOrd="0" parTransId="{12FCFEC0-5C05-4880-91A4-002DE5E5C2D9}" sibTransId="{419C9E57-C92F-4316-A922-3F25634CF023}"/>
    <dgm:cxn modelId="{134CB071-88DF-4A04-8A8F-BDFFE315504E}" srcId="{ED607D6C-78F6-40E3-A3B9-68CCAECE03A4}" destId="{DF67C989-B8CE-4257-BA95-5A42D7FC4179}" srcOrd="5" destOrd="0" parTransId="{AE3B0963-16B3-4B87-8670-CE6538391971}" sibTransId="{B92E5060-14BB-496B-BFE3-7408085F4384}"/>
    <dgm:cxn modelId="{31D5B472-A869-4998-B669-E8049B1F4032}" type="presParOf" srcId="{C7D44C60-46CC-45C4-9AF1-552612A85C78}" destId="{3F870949-CB6A-4069-BDB2-4A78333B0EA7}" srcOrd="0" destOrd="0" presId="urn:microsoft.com/office/officeart/2005/8/layout/cycle3"/>
    <dgm:cxn modelId="{3C4C3201-78A5-4D81-A493-BA9EBE4CEEF5}" type="presParOf" srcId="{3F870949-CB6A-4069-BDB2-4A78333B0EA7}" destId="{55688C24-F3BC-49A4-8735-C0883486FF18}" srcOrd="0" destOrd="0" presId="urn:microsoft.com/office/officeart/2005/8/layout/cycle3"/>
    <dgm:cxn modelId="{EDA9E6A6-4B91-447B-A095-F0213831B41E}" type="presParOf" srcId="{3F870949-CB6A-4069-BDB2-4A78333B0EA7}" destId="{C1240063-B25D-40B7-9DF3-D37F3B5D4572}" srcOrd="1" destOrd="0" presId="urn:microsoft.com/office/officeart/2005/8/layout/cycle3"/>
    <dgm:cxn modelId="{3A82B1D0-C036-46CC-B041-73773B72D4C9}" type="presParOf" srcId="{3F870949-CB6A-4069-BDB2-4A78333B0EA7}" destId="{6C0B0945-577E-4432-BA5D-27627A18B3EE}" srcOrd="2" destOrd="0" presId="urn:microsoft.com/office/officeart/2005/8/layout/cycle3"/>
    <dgm:cxn modelId="{DD1957EC-C50D-47D2-B37E-0A055A337631}" type="presParOf" srcId="{3F870949-CB6A-4069-BDB2-4A78333B0EA7}" destId="{39F811AC-52A1-4056-8C19-EFF867877410}" srcOrd="3" destOrd="0" presId="urn:microsoft.com/office/officeart/2005/8/layout/cycle3"/>
    <dgm:cxn modelId="{5D7836E4-3399-461C-9A08-76E295E36326}" type="presParOf" srcId="{3F870949-CB6A-4069-BDB2-4A78333B0EA7}" destId="{B7B17163-8AED-4657-BE2B-37E42657396A}" srcOrd="4" destOrd="0" presId="urn:microsoft.com/office/officeart/2005/8/layout/cycle3"/>
    <dgm:cxn modelId="{229D4D0E-9472-45A1-AD97-D64B178CAC54}" type="presParOf" srcId="{3F870949-CB6A-4069-BDB2-4A78333B0EA7}" destId="{85B90B07-B04E-4594-B4D8-65CEE5B2C73F}" srcOrd="5" destOrd="0" presId="urn:microsoft.com/office/officeart/2005/8/layout/cycle3"/>
    <dgm:cxn modelId="{9F5EB693-A8C1-4C3A-AB62-C261D8FBFBA9}" type="presParOf" srcId="{3F870949-CB6A-4069-BDB2-4A78333B0EA7}" destId="{EEE2F08D-B64B-4EF8-B4B2-8E58A2BDBBD9}" srcOrd="6" destOrd="0" presId="urn:microsoft.com/office/officeart/2005/8/layout/cycle3"/>
    <dgm:cxn modelId="{DA2CC8A1-5F90-4E99-A769-84B3953D9FE2}" type="presParOf" srcId="{3F870949-CB6A-4069-BDB2-4A78333B0EA7}" destId="{4C43FDCF-FFE3-4554-BB8C-D40E65BB4D13}" srcOrd="7" destOrd="0" presId="urn:microsoft.com/office/officeart/2005/8/layout/cycle3"/>
    <dgm:cxn modelId="{B279372A-5D98-4CEF-BD6E-EEF9B117ACB9}" type="presParOf" srcId="{3F870949-CB6A-4069-BDB2-4A78333B0EA7}" destId="{E97DE4E0-3607-4BF6-8B95-6C4378122A75}" srcOrd="8" destOrd="0" presId="urn:microsoft.com/office/officeart/2005/8/layout/cycle3"/>
    <dgm:cxn modelId="{C537E494-D365-4751-9EC4-523764351AD4}" type="presParOf" srcId="{3F870949-CB6A-4069-BDB2-4A78333B0EA7}" destId="{F52566E4-2832-4638-87FC-D79605D97C35}" srcOrd="9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40063-B25D-40B7-9DF3-D37F3B5D4572}">
      <dsp:nvSpPr>
        <dsp:cNvPr id="0" name=""/>
        <dsp:cNvSpPr/>
      </dsp:nvSpPr>
      <dsp:spPr>
        <a:xfrm>
          <a:off x="530119" y="-84963"/>
          <a:ext cx="4363378" cy="4363378"/>
        </a:xfrm>
        <a:prstGeom prst="circularArrow">
          <a:avLst>
            <a:gd name="adj1" fmla="val 5544"/>
            <a:gd name="adj2" fmla="val 330680"/>
            <a:gd name="adj3" fmla="val 14561323"/>
            <a:gd name="adj4" fmla="val 16924224"/>
            <a:gd name="adj5" fmla="val 5757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5688C24-F3BC-49A4-8735-C0883486FF18}">
      <dsp:nvSpPr>
        <dsp:cNvPr id="0" name=""/>
        <dsp:cNvSpPr/>
      </dsp:nvSpPr>
      <dsp:spPr>
        <a:xfrm>
          <a:off x="2054585" y="3020"/>
          <a:ext cx="1314447" cy="5471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- принцип обязательности</a:t>
          </a:r>
        </a:p>
      </dsp:txBody>
      <dsp:txXfrm>
        <a:off x="2081295" y="29730"/>
        <a:ext cx="1261027" cy="493746"/>
      </dsp:txXfrm>
    </dsp:sp>
    <dsp:sp modelId="{6C0B0945-577E-4432-BA5D-27627A18B3EE}">
      <dsp:nvSpPr>
        <dsp:cNvPr id="0" name=""/>
        <dsp:cNvSpPr/>
      </dsp:nvSpPr>
      <dsp:spPr>
        <a:xfrm>
          <a:off x="3303692" y="571693"/>
          <a:ext cx="1475040" cy="5471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- принцип справедливости</a:t>
          </a:r>
        </a:p>
      </dsp:txBody>
      <dsp:txXfrm>
        <a:off x="3330402" y="598403"/>
        <a:ext cx="1421620" cy="493746"/>
      </dsp:txXfrm>
    </dsp:sp>
    <dsp:sp modelId="{39F811AC-52A1-4056-8C19-EFF867877410}">
      <dsp:nvSpPr>
        <dsp:cNvPr id="0" name=""/>
        <dsp:cNvSpPr/>
      </dsp:nvSpPr>
      <dsp:spPr>
        <a:xfrm>
          <a:off x="3700175" y="1540626"/>
          <a:ext cx="1688162" cy="5471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- принцип определённости</a:t>
          </a:r>
        </a:p>
      </dsp:txBody>
      <dsp:txXfrm>
        <a:off x="3726885" y="1567336"/>
        <a:ext cx="1634742" cy="493746"/>
      </dsp:txXfrm>
    </dsp:sp>
    <dsp:sp modelId="{B7B17163-8AED-4657-BE2B-37E42657396A}">
      <dsp:nvSpPr>
        <dsp:cNvPr id="0" name=""/>
        <dsp:cNvSpPr/>
      </dsp:nvSpPr>
      <dsp:spPr>
        <a:xfrm>
          <a:off x="3727043" y="2794094"/>
          <a:ext cx="1192385" cy="5471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привилегированности</a:t>
          </a:r>
        </a:p>
      </dsp:txBody>
      <dsp:txXfrm>
        <a:off x="3753753" y="2820804"/>
        <a:ext cx="1138965" cy="493746"/>
      </dsp:txXfrm>
    </dsp:sp>
    <dsp:sp modelId="{85B90B07-B04E-4594-B4D8-65CEE5B2C73F}">
      <dsp:nvSpPr>
        <dsp:cNvPr id="0" name=""/>
        <dsp:cNvSpPr/>
      </dsp:nvSpPr>
      <dsp:spPr>
        <a:xfrm>
          <a:off x="2750305" y="3612237"/>
          <a:ext cx="1195810" cy="5471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стабильности</a:t>
          </a:r>
        </a:p>
      </dsp:txBody>
      <dsp:txXfrm>
        <a:off x="2777015" y="3638947"/>
        <a:ext cx="1142390" cy="493746"/>
      </dsp:txXfrm>
    </dsp:sp>
    <dsp:sp modelId="{EEE2F08D-B64B-4EF8-B4B2-8E58A2BDBBD9}">
      <dsp:nvSpPr>
        <dsp:cNvPr id="0" name=""/>
        <dsp:cNvSpPr/>
      </dsp:nvSpPr>
      <dsp:spPr>
        <a:xfrm>
          <a:off x="180976" y="1450064"/>
          <a:ext cx="1712423" cy="5471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- принцип однократности налогообложения</a:t>
          </a:r>
        </a:p>
      </dsp:txBody>
      <dsp:txXfrm>
        <a:off x="207686" y="1476774"/>
        <a:ext cx="1659003" cy="493746"/>
      </dsp:txXfrm>
    </dsp:sp>
    <dsp:sp modelId="{4C43FDCF-FFE3-4554-BB8C-D40E65BB4D13}">
      <dsp:nvSpPr>
        <dsp:cNvPr id="0" name=""/>
        <dsp:cNvSpPr/>
      </dsp:nvSpPr>
      <dsp:spPr>
        <a:xfrm>
          <a:off x="451026" y="464116"/>
          <a:ext cx="1530173" cy="5471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подвижности (эластичности)</a:t>
          </a:r>
        </a:p>
      </dsp:txBody>
      <dsp:txXfrm>
        <a:off x="477736" y="490826"/>
        <a:ext cx="1476753" cy="493746"/>
      </dsp:txXfrm>
    </dsp:sp>
    <dsp:sp modelId="{E97DE4E0-3607-4BF6-8B95-6C4378122A75}">
      <dsp:nvSpPr>
        <dsp:cNvPr id="0" name=""/>
        <dsp:cNvSpPr/>
      </dsp:nvSpPr>
      <dsp:spPr>
        <a:xfrm>
          <a:off x="78468" y="2489279"/>
          <a:ext cx="1562598" cy="5471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пропорциональности</a:t>
          </a:r>
        </a:p>
      </dsp:txBody>
      <dsp:txXfrm>
        <a:off x="105178" y="2515989"/>
        <a:ext cx="1509178" cy="493746"/>
      </dsp:txXfrm>
    </dsp:sp>
    <dsp:sp modelId="{F52566E4-2832-4638-87FC-D79605D97C35}">
      <dsp:nvSpPr>
        <dsp:cNvPr id="0" name=""/>
        <dsp:cNvSpPr/>
      </dsp:nvSpPr>
      <dsp:spPr>
        <a:xfrm>
          <a:off x="934643" y="3393952"/>
          <a:ext cx="1506524" cy="5471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принцип экономичности</a:t>
          </a:r>
        </a:p>
      </dsp:txBody>
      <dsp:txXfrm>
        <a:off x="961353" y="3420662"/>
        <a:ext cx="1453104" cy="493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3FC0-3BC2-4726-8404-A0144250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6992</Words>
  <Characters>39858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Конюхова</dc:creator>
  <cp:lastModifiedBy>USER</cp:lastModifiedBy>
  <cp:revision>51</cp:revision>
  <dcterms:created xsi:type="dcterms:W3CDTF">2018-04-25T14:21:00Z</dcterms:created>
  <dcterms:modified xsi:type="dcterms:W3CDTF">2020-04-07T08:58:00Z</dcterms:modified>
</cp:coreProperties>
</file>