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182" w:rsidRPr="00DD7182" w:rsidRDefault="004C1B74" w:rsidP="00DD7182">
      <w:pPr>
        <w:spacing w:after="0" w:line="240" w:lineRule="auto"/>
        <w:ind w:firstLine="709"/>
        <w:jc w:val="center"/>
        <w:rPr>
          <w:rFonts w:ascii="Times New Roman" w:hAnsi="Times New Roman" w:cs="Times New Roman"/>
          <w:b/>
          <w:sz w:val="24"/>
          <w:szCs w:val="24"/>
          <w:lang w:val="kk-KZ"/>
        </w:rPr>
      </w:pPr>
      <w:r w:rsidRPr="00DD7182">
        <w:rPr>
          <w:rFonts w:ascii="Times New Roman" w:hAnsi="Times New Roman" w:cs="Times New Roman"/>
          <w:b/>
          <w:sz w:val="24"/>
          <w:szCs w:val="24"/>
          <w:lang w:val="kk-KZ"/>
        </w:rPr>
        <w:t xml:space="preserve">ХАЛЫҚАРАЛЫҚ БИЗНЕСТІҢ ТРАНСҰЛТТЫҚ ҮРДІСТЕРІ ҒАЛАМДАНУДЫҢ </w:t>
      </w:r>
      <w:r>
        <w:rPr>
          <w:rFonts w:ascii="Times New Roman" w:hAnsi="Times New Roman" w:cs="Times New Roman"/>
          <w:b/>
          <w:sz w:val="24"/>
          <w:szCs w:val="24"/>
          <w:lang w:val="kk-KZ"/>
        </w:rPr>
        <w:t xml:space="preserve"> </w:t>
      </w:r>
      <w:bookmarkStart w:id="0" w:name="_GoBack"/>
      <w:bookmarkEnd w:id="0"/>
      <w:r w:rsidRPr="00DD7182">
        <w:rPr>
          <w:rFonts w:ascii="Times New Roman" w:hAnsi="Times New Roman" w:cs="Times New Roman"/>
          <w:b/>
          <w:sz w:val="24"/>
          <w:szCs w:val="24"/>
          <w:lang w:val="kk-KZ"/>
        </w:rPr>
        <w:t>САЛДАРЫ РЕТІНДЕ</w:t>
      </w:r>
    </w:p>
    <w:p w:rsidR="00DD7182" w:rsidRDefault="00DD7182" w:rsidP="00CD5D8B">
      <w:pPr>
        <w:spacing w:after="0" w:line="240" w:lineRule="auto"/>
        <w:ind w:firstLine="709"/>
        <w:jc w:val="both"/>
        <w:rPr>
          <w:rFonts w:ascii="Times New Roman" w:hAnsi="Times New Roman" w:cs="Times New Roman"/>
          <w:sz w:val="24"/>
          <w:szCs w:val="24"/>
          <w:lang w:val="kk-KZ" w:eastAsia="ko-KR"/>
        </w:rPr>
      </w:pPr>
    </w:p>
    <w:p w:rsidR="005557F7" w:rsidRPr="00DD7182" w:rsidRDefault="005557F7" w:rsidP="00DD7182">
      <w:pPr>
        <w:spacing w:after="0" w:line="240" w:lineRule="auto"/>
        <w:ind w:firstLine="680"/>
        <w:jc w:val="both"/>
        <w:rPr>
          <w:rFonts w:ascii="Times New Roman" w:hAnsi="Times New Roman" w:cs="Times New Roman"/>
          <w:b/>
          <w:sz w:val="24"/>
          <w:szCs w:val="24"/>
          <w:lang w:val="kk-KZ" w:eastAsia="ko-KR"/>
        </w:rPr>
      </w:pPr>
      <w:r w:rsidRPr="00DD7182">
        <w:rPr>
          <w:rFonts w:ascii="Times New Roman" w:hAnsi="Times New Roman" w:cs="Times New Roman"/>
          <w:sz w:val="24"/>
          <w:szCs w:val="24"/>
          <w:lang w:val="kk-KZ" w:eastAsia="ko-KR"/>
        </w:rPr>
        <w:t>Қазақстан Республикасы ХХ ғасырдың 90 жылдарынан бастап егеменді ел болып өз экономикасын дамытуға мүмкіндік алып әлемдік еңбек бөлісіне қатыса бастады. Бұл кезеңде елімізде бұрын-соңды болмаған тарихи маңызды, орасан зор өзгерістер байқалды. Осы жаңалықтардың негізіне материалдық өндірістің, бұрынғы экономикалық қатынастардың орнына жаңа қатынастардың пайда болуын, сондай-ақ социалистік деп аталған мемлекеттік және кооперативтік меншіктің орнына көп түрлі меншік формаларының келуі, оның ішінде жеке меншік түрлерінің пайда болуын айтуға болады. Меншіктің жекешелендіріліп, мемлекет иелігінен алынуы әкімшілік жүйенің құлауына жол ашты.</w:t>
      </w:r>
    </w:p>
    <w:p w:rsidR="005557F7" w:rsidRPr="00DD7182" w:rsidRDefault="005557F7" w:rsidP="00DD7182">
      <w:pPr>
        <w:spacing w:after="0" w:line="240" w:lineRule="auto"/>
        <w:ind w:firstLine="680"/>
        <w:jc w:val="both"/>
        <w:rPr>
          <w:rFonts w:ascii="Times New Roman" w:hAnsi="Times New Roman" w:cs="Times New Roman"/>
          <w:sz w:val="24"/>
          <w:szCs w:val="24"/>
          <w:lang w:val="kk-KZ" w:eastAsia="ko-KR"/>
        </w:rPr>
      </w:pPr>
      <w:r w:rsidRPr="00DD7182">
        <w:rPr>
          <w:rFonts w:ascii="Times New Roman" w:hAnsi="Times New Roman" w:cs="Times New Roman"/>
          <w:sz w:val="24"/>
          <w:szCs w:val="24"/>
          <w:lang w:val="kk-KZ"/>
        </w:rPr>
        <w:t>Трансформациялық жағдайда кәсіпкерліктің түрлері туралы мәселе ұдайы өндіріс тұрғысынан маңызды.</w:t>
      </w:r>
      <w:r w:rsidRPr="00DD7182">
        <w:rPr>
          <w:rFonts w:ascii="Times New Roman" w:hAnsi="Times New Roman" w:cs="Times New Roman"/>
          <w:sz w:val="24"/>
          <w:szCs w:val="24"/>
          <w:lang w:val="kk-KZ" w:eastAsia="ko-KR"/>
        </w:rPr>
        <w:t xml:space="preserve"> Себебі, егеменді мемлекет болып даму үшін бизнестік құрылымдар әлемдік деңгейге көтерілуі тиіс. Сонда ғана ҚР-ң болашақта қарқынды дамып, әлемнің дамыған елдерінің қатарына қосылуына мүмкіндік туады.</w:t>
      </w:r>
    </w:p>
    <w:p w:rsidR="005557F7" w:rsidRPr="00DD7182" w:rsidRDefault="005557F7" w:rsidP="00DD7182">
      <w:pPr>
        <w:pStyle w:val="2"/>
        <w:ind w:firstLine="680"/>
        <w:jc w:val="both"/>
        <w:rPr>
          <w:rFonts w:ascii="Times New Roman" w:hAnsi="Times New Roman"/>
          <w:b w:val="0"/>
          <w:sz w:val="24"/>
          <w:szCs w:val="24"/>
          <w:lang w:val="kk-KZ"/>
        </w:rPr>
      </w:pPr>
      <w:r w:rsidRPr="00DD7182">
        <w:rPr>
          <w:rFonts w:ascii="Times New Roman" w:hAnsi="Times New Roman"/>
          <w:b w:val="0"/>
          <w:sz w:val="24"/>
          <w:szCs w:val="24"/>
          <w:lang w:val="kk-KZ"/>
        </w:rPr>
        <w:t>ТҰК қазіргі экономика дамуының негізі болып табылатын елдер тәжірибесі негізіндегі  кәсіпкерлік қызметтің формасы ретінде оны ұлттық экономика дамуының стратегиялық факторы ретінде тануға болады. ҚР экономикасы дамуындағы ТҰК алатын орны мен маңызын айқындадық және оның ел экономикасына сәйкес қолдануда ынталандырушы сипатын белгіледік.</w:t>
      </w:r>
    </w:p>
    <w:p w:rsidR="005557F7" w:rsidRPr="00DD7182" w:rsidRDefault="005557F7" w:rsidP="00DD7182">
      <w:pPr>
        <w:pStyle w:val="2"/>
        <w:ind w:firstLine="680"/>
        <w:jc w:val="both"/>
        <w:rPr>
          <w:rFonts w:ascii="Times New Roman" w:hAnsi="Times New Roman"/>
          <w:b w:val="0"/>
          <w:sz w:val="24"/>
          <w:szCs w:val="24"/>
          <w:lang w:val="kk-KZ"/>
        </w:rPr>
      </w:pPr>
      <w:r w:rsidRPr="00DD7182">
        <w:rPr>
          <w:rFonts w:ascii="Times New Roman" w:hAnsi="Times New Roman"/>
          <w:b w:val="0"/>
          <w:sz w:val="24"/>
          <w:szCs w:val="24"/>
          <w:lang w:val="kk-KZ"/>
        </w:rPr>
        <w:t>Постиндустриалды кезеңдегі фирманың негізгі түрі ретіндегі корпорацияның артықшылығы осы кезеңнің жандануына алып келді. Кәсіпкерлік қызметтің акционерлік формасы капитал ресурстарын жинақтауды жалдамдатады, басымды дамуын қажет ететін салалардың шоғырландыру мүмкіндігін ұлғайтады. Жалпы, кәсіпкерліктің жаңа формаларының дамуы концерндердің, холдингтердің, қаржы топтарының, траст компанияларының құрылуынан көрінеді.</w:t>
      </w:r>
    </w:p>
    <w:p w:rsidR="005557F7" w:rsidRPr="00DD7182" w:rsidRDefault="005557F7" w:rsidP="00DD7182">
      <w:pPr>
        <w:pStyle w:val="2"/>
        <w:ind w:firstLine="680"/>
        <w:jc w:val="both"/>
        <w:rPr>
          <w:rFonts w:ascii="Times New Roman" w:hAnsi="Times New Roman"/>
          <w:b w:val="0"/>
          <w:sz w:val="24"/>
          <w:szCs w:val="24"/>
          <w:lang w:val="kk-KZ"/>
        </w:rPr>
      </w:pPr>
      <w:r w:rsidRPr="00DD7182">
        <w:rPr>
          <w:rFonts w:ascii="Times New Roman" w:hAnsi="Times New Roman"/>
          <w:b w:val="0"/>
          <w:sz w:val="24"/>
          <w:szCs w:val="24"/>
          <w:lang w:val="kk-KZ"/>
        </w:rPr>
        <w:t>Кәсіпкерліктің институционалды формаларының ерекешелігін қарастыру корпорация түрлерін талдаудан басталды. Трансұлттық корпорациялар қазіргі әлемдік қаржылық капиталдың бүкіл қуатын қамтиды. Бұл корпорациялардың ерекшелігі корпорациялар арасындағы қатынастарда орталықтандыру тенденцияларын күшейтеді. Трансұлттық корпорациялардың экономикалық формасы ретіндегі франчайзингті елімізде қолдану аясының мүмкіндігі де жоғары. ТҰК-ң институционалды формалары қаржы өнеркәсіптік топтардың ерекшелігі ірі өндірістік корпорациялар, банктік құрылымдар, қаржы-сауда капиталының шоғырлануы арқылы дамыған мемлекетімізде тұрақты экономикалық өсуді қамтамасыз ете алуы. Қаржы өнеркәсіптік топтардың аграрлық секторда құрылу мүмкіндігі, агробизнестің тиімділігін арттырудағы оның ролі мен осы саладағы ерекшелігін айқындайды.</w:t>
      </w:r>
    </w:p>
    <w:p w:rsidR="005557F7" w:rsidRPr="00DD7182" w:rsidRDefault="005557F7" w:rsidP="00DD7182">
      <w:pPr>
        <w:spacing w:after="0" w:line="240" w:lineRule="auto"/>
        <w:ind w:firstLine="680"/>
        <w:jc w:val="both"/>
        <w:rPr>
          <w:rFonts w:ascii="Times New Roman" w:hAnsi="Times New Roman" w:cs="Times New Roman"/>
          <w:sz w:val="24"/>
          <w:szCs w:val="24"/>
          <w:lang w:val="kk-KZ" w:eastAsia="ko-KR"/>
        </w:rPr>
      </w:pPr>
      <w:r w:rsidRPr="00DD7182">
        <w:rPr>
          <w:rFonts w:ascii="Times New Roman" w:hAnsi="Times New Roman" w:cs="Times New Roman"/>
          <w:sz w:val="24"/>
          <w:szCs w:val="24"/>
          <w:lang w:val="kk-KZ" w:eastAsia="ko-KR"/>
        </w:rPr>
        <w:t xml:space="preserve">ТҰК құрылымның тиімділігі – олардың аймақтық және институционалдық негіздерінде ұлғайтылатындығын білдіреді, сондай-ақ оларды пайдаланатын көрсеткіштер тобына тәуелді болады. </w:t>
      </w:r>
    </w:p>
    <w:p w:rsidR="005557F7" w:rsidRPr="00DD7182" w:rsidRDefault="005557F7" w:rsidP="00DD7182">
      <w:pPr>
        <w:spacing w:after="0" w:line="240" w:lineRule="auto"/>
        <w:ind w:firstLine="680"/>
        <w:jc w:val="both"/>
        <w:rPr>
          <w:rFonts w:ascii="Times New Roman" w:eastAsia="Batang" w:hAnsi="Times New Roman" w:cs="Times New Roman"/>
          <w:sz w:val="24"/>
          <w:szCs w:val="24"/>
          <w:lang w:val="kk-KZ" w:eastAsia="ko-KR"/>
        </w:rPr>
      </w:pPr>
      <w:r w:rsidRPr="00DD7182">
        <w:rPr>
          <w:rFonts w:ascii="Times New Roman" w:hAnsi="Times New Roman" w:cs="Times New Roman"/>
          <w:sz w:val="24"/>
          <w:szCs w:val="24"/>
          <w:lang w:val="kk-KZ"/>
        </w:rPr>
        <w:t xml:space="preserve">Корпорация фирманың ерекше түрі ретінде индустриалды </w:t>
      </w:r>
      <w:r w:rsidRPr="00DD7182">
        <w:rPr>
          <w:rFonts w:ascii="Times New Roman" w:hAnsi="Times New Roman" w:cs="Times New Roman"/>
          <w:sz w:val="24"/>
          <w:szCs w:val="24"/>
          <w:lang w:val="kk-KZ" w:eastAsia="ko-KR"/>
        </w:rPr>
        <w:t xml:space="preserve">дәуір </w:t>
      </w:r>
      <w:r w:rsidRPr="00DD7182">
        <w:rPr>
          <w:rFonts w:ascii="Times New Roman" w:hAnsi="Times New Roman" w:cs="Times New Roman"/>
          <w:sz w:val="24"/>
          <w:szCs w:val="24"/>
          <w:lang w:val="kk-KZ"/>
        </w:rPr>
        <w:t>жағдайында пайда болып, көлемін үлкейту жолымен бәсекелестікке бейімделуді өзіне мақсат етіп қойды. Корпорацияның бір түрі</w:t>
      </w:r>
      <w:r w:rsidRPr="00DD7182">
        <w:rPr>
          <w:rFonts w:ascii="Times New Roman" w:hAnsi="Times New Roman" w:cs="Times New Roman"/>
          <w:sz w:val="24"/>
          <w:szCs w:val="24"/>
          <w:lang w:val="kk-KZ" w:eastAsia="ko-KR"/>
        </w:rPr>
        <w:t xml:space="preserve"> –</w:t>
      </w:r>
      <w:r w:rsidRPr="00DD7182">
        <w:rPr>
          <w:rFonts w:ascii="Times New Roman" w:hAnsi="Times New Roman" w:cs="Times New Roman"/>
          <w:sz w:val="24"/>
          <w:szCs w:val="24"/>
          <w:lang w:val="kk-KZ"/>
        </w:rPr>
        <w:t>акционерлік қоғамжәне оның түрлері.</w:t>
      </w:r>
    </w:p>
    <w:p w:rsidR="005557F7" w:rsidRPr="00DD7182" w:rsidRDefault="005557F7" w:rsidP="00DD7182">
      <w:pPr>
        <w:spacing w:after="0" w:line="240" w:lineRule="auto"/>
        <w:ind w:firstLine="680"/>
        <w:jc w:val="both"/>
        <w:rPr>
          <w:rFonts w:ascii="Times New Roman" w:eastAsia="Batang" w:hAnsi="Times New Roman" w:cs="Times New Roman"/>
          <w:sz w:val="24"/>
          <w:szCs w:val="24"/>
          <w:lang w:val="kk-KZ" w:eastAsia="ko-KR"/>
        </w:rPr>
      </w:pPr>
      <w:r w:rsidRPr="00DD7182">
        <w:rPr>
          <w:rFonts w:ascii="Times New Roman" w:hAnsi="Times New Roman" w:cs="Times New Roman"/>
          <w:sz w:val="24"/>
          <w:szCs w:val="24"/>
          <w:lang w:val="kk-KZ"/>
        </w:rPr>
        <w:t>Кәсіпкерлік түрлерінің одан әрі дамуышаруашылықтық қосу тенденциясын біріктіру ретімен қатар, бағалы қағаздар түріндегі жалған капиталды белсенді пайдалануды бірге жүргізетін кәсіпорындардың қызметінен көруге болады. Басқа фирмалардың бақылаушы акция пакеттеріне немесе пайларындағы үлеске иелік ету жолымен олардың қызметтерін бақылайтын және басқаратын және осы қызметтен пайда табатын холдингтік компаниялар немесе холдинг-фирмаларкәсіпкерлік қызметтің ерекше түрі</w:t>
      </w:r>
      <w:r w:rsidRPr="00DD7182">
        <w:rPr>
          <w:rFonts w:ascii="Times New Roman" w:hAnsi="Times New Roman" w:cs="Times New Roman"/>
          <w:sz w:val="24"/>
          <w:szCs w:val="24"/>
          <w:lang w:val="kk-KZ" w:eastAsia="ko-KR"/>
        </w:rPr>
        <w:t xml:space="preserve">. </w:t>
      </w:r>
      <w:r w:rsidRPr="00DD7182">
        <w:rPr>
          <w:rFonts w:ascii="Times New Roman" w:hAnsi="Times New Roman" w:cs="Times New Roman"/>
          <w:sz w:val="24"/>
          <w:szCs w:val="24"/>
          <w:lang w:val="kk-KZ"/>
        </w:rPr>
        <w:t xml:space="preserve">Бақыланатын кәсіпорындар холдингте өз дербестіктерін </w:t>
      </w:r>
      <w:r w:rsidRPr="00DD7182">
        <w:rPr>
          <w:rFonts w:ascii="Times New Roman" w:hAnsi="Times New Roman" w:cs="Times New Roman"/>
          <w:sz w:val="24"/>
          <w:szCs w:val="24"/>
          <w:lang w:val="kk-KZ" w:eastAsia="ko-KR"/>
        </w:rPr>
        <w:t xml:space="preserve">іс жүзінде </w:t>
      </w:r>
      <w:r w:rsidRPr="00DD7182">
        <w:rPr>
          <w:rFonts w:ascii="Times New Roman" w:hAnsi="Times New Roman" w:cs="Times New Roman"/>
          <w:sz w:val="24"/>
          <w:szCs w:val="24"/>
          <w:lang w:val="kk-KZ"/>
        </w:rPr>
        <w:t>сақтайды, алайда экономикалық жағынан ол тұтас бір кәсіпорын</w:t>
      </w:r>
      <w:r w:rsidRPr="00DD7182">
        <w:rPr>
          <w:rFonts w:ascii="Times New Roman" w:hAnsi="Times New Roman" w:cs="Times New Roman"/>
          <w:sz w:val="24"/>
          <w:szCs w:val="24"/>
          <w:lang w:val="kk-KZ" w:eastAsia="ko-KR"/>
        </w:rPr>
        <w:t xml:space="preserve"> болып табылады</w:t>
      </w:r>
      <w:r w:rsidRPr="00DD7182">
        <w:rPr>
          <w:rFonts w:ascii="Times New Roman" w:hAnsi="Times New Roman" w:cs="Times New Roman"/>
          <w:sz w:val="24"/>
          <w:szCs w:val="24"/>
          <w:lang w:val="kk-KZ"/>
        </w:rPr>
        <w:t xml:space="preserve">. </w:t>
      </w:r>
    </w:p>
    <w:p w:rsidR="005557F7" w:rsidRPr="00DD7182" w:rsidRDefault="005557F7" w:rsidP="00DD7182">
      <w:pPr>
        <w:spacing w:after="0" w:line="240" w:lineRule="auto"/>
        <w:ind w:firstLine="680"/>
        <w:jc w:val="both"/>
        <w:rPr>
          <w:rFonts w:ascii="Times New Roman" w:hAnsi="Times New Roman" w:cs="Times New Roman"/>
          <w:sz w:val="24"/>
          <w:szCs w:val="24"/>
          <w:lang w:val="kk-KZ"/>
        </w:rPr>
      </w:pPr>
      <w:r w:rsidRPr="00DD7182">
        <w:rPr>
          <w:rFonts w:ascii="Times New Roman" w:hAnsi="Times New Roman" w:cs="Times New Roman"/>
          <w:sz w:val="24"/>
          <w:szCs w:val="24"/>
          <w:lang w:val="kk-KZ"/>
        </w:rPr>
        <w:lastRenderedPageBreak/>
        <w:t>Холдинг өзіне бағынышты кәсіпорындарды, олардың өндірісін, өнім өткізуін, қаржыландырылуын қамти отырып, тұтас бір кәсіпорын ретінде басқарады. Бұл жағдайда толық бақылау жасау үшін тиісті ұйымдық құрылымдардың, соның ішінде еншілес кәсіпорындардың қаржысы есебінен, сондай-ақ артықшылығы бар акциялардың есебінен кейде капиталдың бірнеше пайызы жеткілікті болады.Биржада</w:t>
      </w:r>
      <w:r w:rsidRPr="00DD7182">
        <w:rPr>
          <w:rFonts w:ascii="Times New Roman" w:hAnsi="Times New Roman" w:cs="Times New Roman"/>
          <w:sz w:val="24"/>
          <w:szCs w:val="24"/>
          <w:lang w:val="kk-KZ" w:eastAsia="ko-KR"/>
        </w:rPr>
        <w:t xml:space="preserve"> –</w:t>
      </w:r>
      <w:r w:rsidRPr="00DD7182">
        <w:rPr>
          <w:rFonts w:ascii="Times New Roman" w:hAnsi="Times New Roman" w:cs="Times New Roman"/>
          <w:sz w:val="24"/>
          <w:szCs w:val="24"/>
          <w:lang w:val="kk-KZ"/>
        </w:rPr>
        <w:t xml:space="preserve"> қоғамөзінің кез келген кәсіпорнының акцияларын сатуға және басқаларын сатып алуға мүмкіндігі бар. Бұдан бөлек, холдинг өзі бақылайтын кәсіпорындардың табысы мен зиянын қайта бөле отырып, баланстарын басқару мүмкіндігін береді.</w:t>
      </w:r>
    </w:p>
    <w:p w:rsidR="005557F7" w:rsidRPr="00DD7182" w:rsidRDefault="005557F7" w:rsidP="00DD7182">
      <w:pPr>
        <w:spacing w:after="0" w:line="240" w:lineRule="auto"/>
        <w:ind w:firstLine="680"/>
        <w:jc w:val="both"/>
        <w:rPr>
          <w:rFonts w:ascii="Times New Roman" w:hAnsi="Times New Roman" w:cs="Times New Roman"/>
          <w:b/>
          <w:sz w:val="24"/>
          <w:szCs w:val="24"/>
          <w:lang w:val="kk-KZ" w:eastAsia="ko-KR"/>
        </w:rPr>
      </w:pPr>
      <w:r w:rsidRPr="00DD7182">
        <w:rPr>
          <w:rFonts w:ascii="Times New Roman" w:hAnsi="Times New Roman" w:cs="Times New Roman"/>
          <w:sz w:val="24"/>
          <w:szCs w:val="24"/>
          <w:lang w:val="kk-KZ"/>
        </w:rPr>
        <w:t>Бизнесті ұйымдастыру жөнінде, экономикалық теорияда</w:t>
      </w:r>
      <w:r w:rsidRPr="00DD7182">
        <w:rPr>
          <w:rFonts w:ascii="Times New Roman" w:hAnsi="Times New Roman" w:cs="Times New Roman"/>
          <w:sz w:val="24"/>
          <w:szCs w:val="24"/>
          <w:lang w:val="kk-KZ" w:eastAsia="ko-KR"/>
        </w:rPr>
        <w:t xml:space="preserve"> –</w:t>
      </w:r>
      <w:r w:rsidRPr="00DD7182">
        <w:rPr>
          <w:rFonts w:ascii="Times New Roman" w:hAnsi="Times New Roman" w:cs="Times New Roman"/>
          <w:sz w:val="24"/>
          <w:szCs w:val="24"/>
          <w:lang w:val="kk-KZ"/>
        </w:rPr>
        <w:t xml:space="preserve"> холдингтермен қатар, траст ком</w:t>
      </w:r>
      <w:r w:rsidRPr="00DD7182">
        <w:rPr>
          <w:rFonts w:ascii="Times New Roman" w:hAnsi="Times New Roman" w:cs="Times New Roman"/>
          <w:sz w:val="24"/>
          <w:szCs w:val="24"/>
          <w:lang w:val="kk-KZ" w:eastAsia="ko-KR"/>
        </w:rPr>
        <w:t>п</w:t>
      </w:r>
      <w:r w:rsidRPr="00DD7182">
        <w:rPr>
          <w:rFonts w:ascii="Times New Roman" w:hAnsi="Times New Roman" w:cs="Times New Roman"/>
          <w:sz w:val="24"/>
          <w:szCs w:val="24"/>
          <w:lang w:val="kk-KZ"/>
        </w:rPr>
        <w:t>анияларыннемесе траст-фирмалардыбөліп қарайды.Олар өз акцияларын беріп, орнына өзгенің меншігін басқаруға маманданған. Бизнестің бұл түрі трастілік (сенімді) қатынастардеген атауға ие болды. Өз меншігін трастының басқаруына сеніп берген мүлік иесі, трастқа салынған жалпы меншіктен түсетін пайданың белгілі бір бөлігін және ол таратылған жағдайда түсімнен үлес алуға мүмкіндік беретін траст акцияларының тең иесі болып саналады. Капиталды біріктірудің бұл түрін АҚШ-та синдикат құруға тыйым салған заң шықаннан кейін 1887 жылы мүнай синдикатының заңгері Дод жасаған. Бірақ 1890 жылы тиісті заң қабылданғаннан және 1893 жылы холдингтік компаниялар құруға рұқсат берілгеннен кейін ғана трасттілерд</w:t>
      </w:r>
      <w:r w:rsidRPr="00DD7182">
        <w:rPr>
          <w:rFonts w:ascii="Times New Roman" w:hAnsi="Times New Roman" w:cs="Times New Roman"/>
          <w:sz w:val="24"/>
          <w:szCs w:val="24"/>
          <w:lang w:val="kk-KZ" w:eastAsia="ko-KR"/>
        </w:rPr>
        <w:t>і</w:t>
      </w:r>
      <w:r w:rsidRPr="00DD7182">
        <w:rPr>
          <w:rFonts w:ascii="Times New Roman" w:hAnsi="Times New Roman" w:cs="Times New Roman"/>
          <w:sz w:val="24"/>
          <w:szCs w:val="24"/>
          <w:lang w:val="kk-KZ"/>
        </w:rPr>
        <w:t xml:space="preserve">ң көпшілігі </w:t>
      </w:r>
      <w:r w:rsidRPr="00DD7182">
        <w:rPr>
          <w:rFonts w:ascii="Times New Roman" w:hAnsi="Times New Roman" w:cs="Times New Roman"/>
          <w:b/>
          <w:sz w:val="24"/>
          <w:szCs w:val="24"/>
          <w:lang w:val="kk-KZ"/>
        </w:rPr>
        <w:t>холдинг</w:t>
      </w:r>
      <w:r w:rsidRPr="00DD7182">
        <w:rPr>
          <w:rFonts w:ascii="Times New Roman" w:hAnsi="Times New Roman" w:cs="Times New Roman"/>
          <w:sz w:val="24"/>
          <w:szCs w:val="24"/>
          <w:lang w:val="kk-KZ"/>
        </w:rPr>
        <w:t xml:space="preserve"> түріне көшті</w:t>
      </w:r>
    </w:p>
    <w:p w:rsidR="005557F7" w:rsidRPr="00DD7182" w:rsidRDefault="005557F7" w:rsidP="00DD7182">
      <w:pPr>
        <w:pStyle w:val="a4"/>
        <w:spacing w:after="0" w:line="240" w:lineRule="auto"/>
        <w:ind w:left="0" w:firstLine="680"/>
        <w:jc w:val="both"/>
        <w:rPr>
          <w:rFonts w:ascii="Times New Roman" w:hAnsi="Times New Roman" w:cs="Times New Roman"/>
          <w:sz w:val="24"/>
          <w:szCs w:val="24"/>
          <w:lang w:val="kk-KZ"/>
        </w:rPr>
      </w:pPr>
      <w:r w:rsidRPr="00DD7182">
        <w:rPr>
          <w:rFonts w:ascii="Times New Roman" w:eastAsia="Batang" w:hAnsi="Times New Roman" w:cs="Times New Roman"/>
          <w:sz w:val="24"/>
          <w:szCs w:val="24"/>
          <w:lang w:val="kk-KZ" w:eastAsia="ko-KR"/>
        </w:rPr>
        <w:tab/>
      </w:r>
      <w:r w:rsidRPr="00DD7182">
        <w:rPr>
          <w:rFonts w:ascii="Times New Roman" w:hAnsi="Times New Roman" w:cs="Times New Roman"/>
          <w:sz w:val="24"/>
          <w:szCs w:val="24"/>
          <w:lang w:val="kk-KZ"/>
        </w:rPr>
        <w:t xml:space="preserve">Индустриалдандырудан кейінгі жағдайда корпорация ірі масштабты өндіріс пен бөлудің әр түрімен көрінді. Технологиялық  тұрғыдан қарағанда корпорацияның даму тенденциясы көлбеу интеграциядан тік интеграцияға өтуде. Өндірістік түрде қазіргі корпорациялар  капиталды біріктірудің кең спектрімен көрінеді. </w:t>
      </w:r>
    </w:p>
    <w:p w:rsidR="005557F7" w:rsidRPr="00DD7182" w:rsidRDefault="005557F7" w:rsidP="00DD7182">
      <w:pPr>
        <w:pStyle w:val="a4"/>
        <w:spacing w:after="0" w:line="240" w:lineRule="auto"/>
        <w:ind w:left="0" w:firstLine="680"/>
        <w:jc w:val="both"/>
        <w:rPr>
          <w:rFonts w:ascii="Times New Roman" w:eastAsia="Batang" w:hAnsi="Times New Roman" w:cs="Times New Roman"/>
          <w:sz w:val="24"/>
          <w:szCs w:val="24"/>
          <w:lang w:val="kk-KZ" w:eastAsia="ko-KR"/>
        </w:rPr>
      </w:pPr>
      <w:r w:rsidRPr="00DD7182">
        <w:rPr>
          <w:rFonts w:ascii="Times New Roman" w:hAnsi="Times New Roman" w:cs="Times New Roman"/>
          <w:sz w:val="24"/>
          <w:szCs w:val="24"/>
          <w:lang w:val="kk-KZ"/>
        </w:rPr>
        <w:t xml:space="preserve">Капиталды біріктірудің неғұрлым кең тараған түрі өнеркәсіп, көлік, сауда, несие және басқа да салалардың жеке кәсіпорындарын заңдылық және шаруашылық жағынан біріктіретін қаржылық топтар болып табылады. Қаржылық топтың концерннен айырмашылығы, оның басында топқа кіретін компаниялардың ақша капиталына билік жүргізетін бір немесе бірнеше банк тұрады, сондай-ақ олардың қызметтерінің барлық салаларын үйлестіреді. Бірлестіктердің басқа түрлерімен салыстырғанда қаржылық топ ұйымдық рәсімделудің қарапайымдылығымен ерекшеленеді.  </w:t>
      </w:r>
    </w:p>
    <w:p w:rsidR="005557F7" w:rsidRPr="00DD7182" w:rsidRDefault="005557F7" w:rsidP="00DD7182">
      <w:pPr>
        <w:pStyle w:val="a4"/>
        <w:spacing w:after="0" w:line="240" w:lineRule="auto"/>
        <w:ind w:left="0" w:firstLine="680"/>
        <w:jc w:val="both"/>
        <w:rPr>
          <w:rFonts w:ascii="Times New Roman" w:hAnsi="Times New Roman" w:cs="Times New Roman"/>
          <w:sz w:val="24"/>
          <w:szCs w:val="24"/>
          <w:lang w:val="kk-KZ"/>
        </w:rPr>
      </w:pPr>
      <w:r w:rsidRPr="00DD7182">
        <w:rPr>
          <w:rFonts w:ascii="Times New Roman" w:hAnsi="Times New Roman" w:cs="Times New Roman"/>
          <w:sz w:val="24"/>
          <w:szCs w:val="24"/>
          <w:lang w:val="kk-KZ"/>
        </w:rPr>
        <w:t>Қаржылық топқа кіретін әрбір фирма өз бетімен халықаралық сауда мәмілелерін жасай алады. Алайда, холдингтерде сияқты, қаржылық топтың ядросы- бас компания, қалғандары шаруашылық дербестігіне  қатысты неғұрлым маңызды шешімдерді қабылдайтын орталыққа  айналады.</w:t>
      </w:r>
    </w:p>
    <w:p w:rsidR="005557F7" w:rsidRPr="00DD7182" w:rsidRDefault="005557F7" w:rsidP="00DD7182">
      <w:pPr>
        <w:spacing w:after="0" w:line="240" w:lineRule="auto"/>
        <w:ind w:firstLine="680"/>
        <w:jc w:val="both"/>
        <w:rPr>
          <w:rFonts w:ascii="Times New Roman" w:hAnsi="Times New Roman" w:cs="Times New Roman"/>
          <w:sz w:val="24"/>
          <w:szCs w:val="24"/>
          <w:lang w:val="kk-KZ" w:eastAsia="ko-KR"/>
        </w:rPr>
      </w:pPr>
      <w:r w:rsidRPr="00DD7182">
        <w:rPr>
          <w:rFonts w:ascii="Times New Roman" w:hAnsi="Times New Roman" w:cs="Times New Roman"/>
          <w:sz w:val="24"/>
          <w:szCs w:val="24"/>
          <w:lang w:val="kk-KZ"/>
        </w:rPr>
        <w:t xml:space="preserve">Қаржылық топқа кіретін өнеркәсіптік кәсіпорындаррынокты өзара бөліседі, баға туралы келісіп, рыноктарға шығуларды үйлестіреді және картельдік келісімге ұқсас қызметпен айналысады. </w:t>
      </w:r>
      <w:r w:rsidRPr="00DD7182">
        <w:rPr>
          <w:rFonts w:ascii="Times New Roman" w:hAnsi="Times New Roman" w:cs="Times New Roman"/>
          <w:sz w:val="24"/>
          <w:szCs w:val="24"/>
          <w:lang w:val="kk-KZ" w:eastAsia="ko-KR"/>
        </w:rPr>
        <w:t>Сонымен қатар, м</w:t>
      </w:r>
      <w:r w:rsidRPr="00DD7182">
        <w:rPr>
          <w:rFonts w:ascii="Times New Roman" w:hAnsi="Times New Roman" w:cs="Times New Roman"/>
          <w:sz w:val="24"/>
          <w:szCs w:val="24"/>
          <w:lang w:val="kk-KZ"/>
        </w:rPr>
        <w:t xml:space="preserve">ынадай айырмашылығын атап өту қажет: бұл жұмыс картельде екі немесе бірнеше фирма арасындағы жалған немесе астыртын келісім негізінде жасалса, қаржылық топта  күнделікті шаруашылық </w:t>
      </w:r>
      <w:r w:rsidRPr="00DD7182">
        <w:rPr>
          <w:rFonts w:ascii="Times New Roman" w:hAnsi="Times New Roman" w:cs="Times New Roman"/>
          <w:sz w:val="24"/>
          <w:szCs w:val="24"/>
          <w:lang w:val="kk-KZ" w:eastAsia="ko-KR"/>
        </w:rPr>
        <w:t xml:space="preserve">тәжірибе </w:t>
      </w:r>
      <w:r w:rsidRPr="00DD7182">
        <w:rPr>
          <w:rFonts w:ascii="Times New Roman" w:hAnsi="Times New Roman" w:cs="Times New Roman"/>
          <w:sz w:val="24"/>
          <w:szCs w:val="24"/>
          <w:lang w:val="kk-KZ"/>
        </w:rPr>
        <w:t xml:space="preserve">түрінде жүргізіледі. </w:t>
      </w:r>
    </w:p>
    <w:p w:rsidR="005557F7" w:rsidRPr="00DD7182" w:rsidRDefault="005557F7" w:rsidP="00DD7182">
      <w:pPr>
        <w:tabs>
          <w:tab w:val="left" w:pos="426"/>
        </w:tabs>
        <w:spacing w:after="0" w:line="240" w:lineRule="auto"/>
        <w:ind w:firstLine="680"/>
        <w:jc w:val="both"/>
        <w:rPr>
          <w:rFonts w:ascii="Times New Roman" w:hAnsi="Times New Roman" w:cs="Times New Roman"/>
          <w:sz w:val="24"/>
          <w:szCs w:val="24"/>
          <w:lang w:val="kk-KZ"/>
        </w:rPr>
      </w:pPr>
      <w:r w:rsidRPr="00DD7182">
        <w:rPr>
          <w:rFonts w:ascii="Times New Roman" w:eastAsia="Batang" w:hAnsi="Times New Roman" w:cs="Times New Roman"/>
          <w:sz w:val="24"/>
          <w:szCs w:val="24"/>
          <w:lang w:val="kk-KZ" w:eastAsia="ko-KR"/>
        </w:rPr>
        <w:tab/>
      </w:r>
      <w:r w:rsidRPr="00DD7182">
        <w:rPr>
          <w:rFonts w:ascii="Times New Roman" w:hAnsi="Times New Roman" w:cs="Times New Roman"/>
          <w:sz w:val="24"/>
          <w:szCs w:val="24"/>
          <w:lang w:val="kk-KZ"/>
        </w:rPr>
        <w:t xml:space="preserve">Корпоротивтік </w:t>
      </w:r>
      <w:r w:rsidRPr="00DD7182">
        <w:rPr>
          <w:rFonts w:ascii="Times New Roman" w:hAnsi="Times New Roman" w:cs="Times New Roman"/>
          <w:sz w:val="24"/>
          <w:szCs w:val="24"/>
          <w:lang w:val="kk-KZ" w:eastAsia="ko-KR"/>
        </w:rPr>
        <w:t>секторлар -</w:t>
      </w:r>
      <w:r w:rsidRPr="00DD7182">
        <w:rPr>
          <w:rFonts w:ascii="Times New Roman" w:hAnsi="Times New Roman" w:cs="Times New Roman"/>
          <w:sz w:val="24"/>
          <w:szCs w:val="24"/>
          <w:lang w:val="kk-KZ"/>
        </w:rPr>
        <w:t xml:space="preserve"> рационалды түрде капитал жинақтау, инновацияларды қабылдау, корпорацияаралық үйлесімді байланыстармен тікелей тиімді өндірістік нәтижелер</w:t>
      </w:r>
      <w:r w:rsidRPr="00DD7182">
        <w:rPr>
          <w:rFonts w:ascii="Times New Roman" w:hAnsi="Times New Roman" w:cs="Times New Roman"/>
          <w:sz w:val="24"/>
          <w:szCs w:val="24"/>
          <w:lang w:val="kk-KZ" w:eastAsia="ko-KR"/>
        </w:rPr>
        <w:t>. Қ</w:t>
      </w:r>
      <w:r w:rsidRPr="00DD7182">
        <w:rPr>
          <w:rFonts w:ascii="Times New Roman" w:hAnsi="Times New Roman" w:cs="Times New Roman"/>
          <w:sz w:val="24"/>
          <w:szCs w:val="24"/>
          <w:lang w:val="kk-KZ"/>
        </w:rPr>
        <w:t xml:space="preserve">азіргі бизнес </w:t>
      </w:r>
      <w:r w:rsidRPr="00DD7182">
        <w:rPr>
          <w:rFonts w:ascii="Times New Roman" w:hAnsi="Times New Roman" w:cs="Times New Roman"/>
          <w:sz w:val="24"/>
          <w:szCs w:val="24"/>
          <w:lang w:val="kk-KZ" w:eastAsia="ko-KR"/>
        </w:rPr>
        <w:t xml:space="preserve">дамитын </w:t>
      </w:r>
      <w:r w:rsidRPr="00DD7182">
        <w:rPr>
          <w:rFonts w:ascii="Times New Roman" w:hAnsi="Times New Roman" w:cs="Times New Roman"/>
          <w:sz w:val="24"/>
          <w:szCs w:val="24"/>
          <w:lang w:val="kk-KZ"/>
        </w:rPr>
        <w:t>корпорацияның негізгі түрі</w:t>
      </w:r>
      <w:r w:rsidRPr="00DD7182">
        <w:rPr>
          <w:rFonts w:ascii="Times New Roman" w:hAnsi="Times New Roman" w:cs="Times New Roman"/>
          <w:sz w:val="24"/>
          <w:szCs w:val="24"/>
          <w:lang w:val="kk-KZ" w:eastAsia="ko-KR"/>
        </w:rPr>
        <w:t>, с</w:t>
      </w:r>
      <w:r w:rsidRPr="00DD7182">
        <w:rPr>
          <w:rFonts w:ascii="Times New Roman" w:hAnsi="Times New Roman" w:cs="Times New Roman"/>
          <w:sz w:val="24"/>
          <w:szCs w:val="24"/>
          <w:lang w:val="kk-KZ"/>
        </w:rPr>
        <w:t>ондықтан да қазіргі кәсіпкерлікті талдау</w:t>
      </w:r>
      <w:r w:rsidRPr="00DD7182">
        <w:rPr>
          <w:rFonts w:ascii="Times New Roman" w:hAnsi="Times New Roman" w:cs="Times New Roman"/>
          <w:sz w:val="24"/>
          <w:szCs w:val="24"/>
          <w:lang w:val="kk-KZ" w:eastAsia="ko-KR"/>
        </w:rPr>
        <w:t xml:space="preserve"> –</w:t>
      </w:r>
      <w:r w:rsidRPr="00DD7182">
        <w:rPr>
          <w:rFonts w:ascii="Times New Roman" w:hAnsi="Times New Roman" w:cs="Times New Roman"/>
          <w:sz w:val="24"/>
          <w:szCs w:val="24"/>
          <w:lang w:val="kk-KZ"/>
        </w:rPr>
        <w:t xml:space="preserve"> корпорация түрлерін талдаудан басталады.Ал, корпорацияның қызметі, ең алдымен, ішкі қызмет тиімділігін және дамудың сыртқы факторларын анықтаумен байланысты.</w:t>
      </w:r>
    </w:p>
    <w:p w:rsidR="005557F7" w:rsidRPr="00DD7182" w:rsidRDefault="005557F7" w:rsidP="00DD7182">
      <w:pPr>
        <w:spacing w:after="0" w:line="240" w:lineRule="auto"/>
        <w:ind w:firstLine="680"/>
        <w:jc w:val="both"/>
        <w:rPr>
          <w:rFonts w:ascii="Times New Roman" w:hAnsi="Times New Roman" w:cs="Times New Roman"/>
          <w:sz w:val="24"/>
          <w:szCs w:val="24"/>
          <w:lang w:val="kk-KZ"/>
        </w:rPr>
      </w:pPr>
      <w:r w:rsidRPr="00DD7182">
        <w:rPr>
          <w:rFonts w:ascii="Times New Roman" w:hAnsi="Times New Roman" w:cs="Times New Roman"/>
          <w:sz w:val="24"/>
          <w:szCs w:val="24"/>
          <w:lang w:val="kk-KZ" w:eastAsia="ko-KR"/>
        </w:rPr>
        <w:t>К</w:t>
      </w:r>
      <w:r w:rsidRPr="00DD7182">
        <w:rPr>
          <w:rFonts w:ascii="Times New Roman" w:hAnsi="Times New Roman" w:cs="Times New Roman"/>
          <w:sz w:val="24"/>
          <w:szCs w:val="24"/>
          <w:lang w:val="kk-KZ"/>
        </w:rPr>
        <w:t>орпоративтік кәсіпорынның құрылымдық элементтерінің параметрлері ерекше</w:t>
      </w:r>
      <w:r w:rsidRPr="00DD7182">
        <w:rPr>
          <w:rFonts w:ascii="Times New Roman" w:hAnsi="Times New Roman" w:cs="Times New Roman"/>
          <w:sz w:val="24"/>
          <w:szCs w:val="24"/>
          <w:lang w:val="kk-KZ" w:eastAsia="ko-KR"/>
        </w:rPr>
        <w:t xml:space="preserve">. </w:t>
      </w:r>
      <w:r w:rsidRPr="00DD7182">
        <w:rPr>
          <w:rFonts w:ascii="Times New Roman" w:hAnsi="Times New Roman" w:cs="Times New Roman"/>
          <w:sz w:val="24"/>
          <w:szCs w:val="24"/>
          <w:lang w:val="kk-KZ"/>
        </w:rPr>
        <w:t>Сонымен бірге, фирманың қазіргі теориясында корпоративті ұйымның екі түрін: қалыпты корпорацияны және корпоративті</w:t>
      </w:r>
      <w:r w:rsidRPr="00DD7182">
        <w:rPr>
          <w:rFonts w:ascii="Times New Roman" w:eastAsia="??" w:hAnsi="Times New Roman" w:cs="Times New Roman"/>
          <w:sz w:val="24"/>
          <w:szCs w:val="24"/>
          <w:lang w:val="kk-KZ" w:eastAsia="ko-KR"/>
        </w:rPr>
        <w:t>к</w:t>
      </w:r>
      <w:r w:rsidRPr="00DD7182">
        <w:rPr>
          <w:rFonts w:ascii="Times New Roman" w:hAnsi="Times New Roman" w:cs="Times New Roman"/>
          <w:sz w:val="24"/>
          <w:szCs w:val="24"/>
          <w:lang w:val="kk-KZ"/>
        </w:rPr>
        <w:t xml:space="preserve"> мәдени кәсіпорнын бөліп қарауға болады.</w:t>
      </w:r>
    </w:p>
    <w:p w:rsidR="005557F7" w:rsidRPr="00DD7182" w:rsidRDefault="005557F7" w:rsidP="00DD7182">
      <w:pPr>
        <w:spacing w:after="0" w:line="240" w:lineRule="auto"/>
        <w:ind w:firstLine="680"/>
        <w:jc w:val="both"/>
        <w:rPr>
          <w:rFonts w:ascii="Times New Roman" w:hAnsi="Times New Roman" w:cs="Times New Roman"/>
          <w:sz w:val="24"/>
          <w:szCs w:val="24"/>
        </w:rPr>
      </w:pPr>
      <w:r w:rsidRPr="00DD7182">
        <w:rPr>
          <w:rFonts w:ascii="Times New Roman" w:hAnsi="Times New Roman" w:cs="Times New Roman"/>
          <w:sz w:val="24"/>
          <w:szCs w:val="24"/>
        </w:rPr>
        <w:t>Қалыпты корпорация мына сипаттарымен</w:t>
      </w:r>
      <w:r w:rsidRPr="00DD7182">
        <w:rPr>
          <w:rFonts w:ascii="Times New Roman" w:hAnsi="Times New Roman" w:cs="Times New Roman"/>
          <w:sz w:val="24"/>
          <w:szCs w:val="24"/>
          <w:lang w:eastAsia="ko-KR"/>
        </w:rPr>
        <w:t xml:space="preserve"> ерекшеленеді</w:t>
      </w:r>
      <w:r w:rsidRPr="00DD7182">
        <w:rPr>
          <w:rFonts w:ascii="Times New Roman" w:hAnsi="Times New Roman" w:cs="Times New Roman"/>
          <w:sz w:val="24"/>
          <w:szCs w:val="24"/>
        </w:rPr>
        <w:t>:</w:t>
      </w:r>
    </w:p>
    <w:p w:rsidR="005557F7" w:rsidRPr="00DD7182" w:rsidRDefault="005557F7" w:rsidP="00DD7182">
      <w:pPr>
        <w:pStyle w:val="a3"/>
        <w:numPr>
          <w:ilvl w:val="0"/>
          <w:numId w:val="12"/>
        </w:numPr>
        <w:tabs>
          <w:tab w:val="left" w:pos="567"/>
          <w:tab w:val="left" w:pos="851"/>
          <w:tab w:val="left" w:pos="993"/>
        </w:tabs>
        <w:spacing w:after="0" w:line="240" w:lineRule="auto"/>
        <w:ind w:left="0" w:firstLine="680"/>
        <w:jc w:val="both"/>
        <w:rPr>
          <w:rFonts w:ascii="Times New Roman" w:hAnsi="Times New Roman" w:cs="Times New Roman"/>
          <w:sz w:val="24"/>
          <w:szCs w:val="24"/>
        </w:rPr>
      </w:pPr>
      <w:r w:rsidRPr="00DD7182">
        <w:rPr>
          <w:rFonts w:ascii="Times New Roman" w:hAnsi="Times New Roman" w:cs="Times New Roman"/>
          <w:sz w:val="24"/>
          <w:szCs w:val="24"/>
        </w:rPr>
        <w:t>өндірістің тік</w:t>
      </w:r>
      <w:r w:rsidRPr="00DD7182">
        <w:rPr>
          <w:rFonts w:ascii="Times New Roman" w:hAnsi="Times New Roman" w:cs="Times New Roman"/>
          <w:sz w:val="24"/>
          <w:szCs w:val="24"/>
          <w:lang w:eastAsia="ko-KR"/>
        </w:rPr>
        <w:t xml:space="preserve"> (вертикалды)</w:t>
      </w:r>
      <w:r w:rsidRPr="00DD7182">
        <w:rPr>
          <w:rFonts w:ascii="Times New Roman" w:hAnsi="Times New Roman" w:cs="Times New Roman"/>
          <w:sz w:val="24"/>
          <w:szCs w:val="24"/>
        </w:rPr>
        <w:t xml:space="preserve"> интеграциясы</w:t>
      </w:r>
      <w:r w:rsidRPr="00DD7182">
        <w:rPr>
          <w:rFonts w:ascii="Times New Roman" w:hAnsi="Times New Roman" w:cs="Times New Roman"/>
          <w:sz w:val="24"/>
          <w:szCs w:val="24"/>
          <w:lang w:eastAsia="ko-KR"/>
        </w:rPr>
        <w:t xml:space="preserve"> арқылы</w:t>
      </w:r>
      <w:r w:rsidRPr="00DD7182">
        <w:rPr>
          <w:rFonts w:ascii="Times New Roman" w:hAnsi="Times New Roman" w:cs="Times New Roman"/>
          <w:sz w:val="24"/>
          <w:szCs w:val="24"/>
        </w:rPr>
        <w:t>;</w:t>
      </w:r>
    </w:p>
    <w:p w:rsidR="005557F7" w:rsidRPr="00DD7182" w:rsidRDefault="005557F7" w:rsidP="00DD7182">
      <w:pPr>
        <w:pStyle w:val="a3"/>
        <w:numPr>
          <w:ilvl w:val="0"/>
          <w:numId w:val="12"/>
        </w:numPr>
        <w:tabs>
          <w:tab w:val="left" w:pos="567"/>
          <w:tab w:val="left" w:pos="851"/>
          <w:tab w:val="left" w:pos="993"/>
        </w:tabs>
        <w:spacing w:after="0" w:line="240" w:lineRule="auto"/>
        <w:ind w:left="0" w:firstLine="680"/>
        <w:jc w:val="both"/>
        <w:rPr>
          <w:rFonts w:ascii="Times New Roman" w:hAnsi="Times New Roman" w:cs="Times New Roman"/>
          <w:sz w:val="24"/>
          <w:szCs w:val="24"/>
        </w:rPr>
      </w:pPr>
      <w:r w:rsidRPr="00DD7182">
        <w:rPr>
          <w:rFonts w:ascii="Times New Roman" w:hAnsi="Times New Roman" w:cs="Times New Roman"/>
          <w:sz w:val="24"/>
          <w:szCs w:val="24"/>
        </w:rPr>
        <w:t>өзін өзі инвест</w:t>
      </w:r>
      <w:r w:rsidRPr="00DD7182">
        <w:rPr>
          <w:rFonts w:ascii="Times New Roman" w:hAnsi="Times New Roman" w:cs="Times New Roman"/>
          <w:sz w:val="24"/>
          <w:szCs w:val="24"/>
          <w:lang w:eastAsia="ko-KR"/>
        </w:rPr>
        <w:t>ициялау</w:t>
      </w:r>
      <w:r w:rsidRPr="00DD7182">
        <w:rPr>
          <w:rFonts w:ascii="Times New Roman" w:hAnsi="Times New Roman" w:cs="Times New Roman"/>
          <w:sz w:val="24"/>
          <w:szCs w:val="24"/>
        </w:rPr>
        <w:t xml:space="preserve"> қабілеттігімен;</w:t>
      </w:r>
    </w:p>
    <w:p w:rsidR="005557F7" w:rsidRPr="00DD7182" w:rsidRDefault="005557F7" w:rsidP="00DD7182">
      <w:pPr>
        <w:pStyle w:val="a3"/>
        <w:numPr>
          <w:ilvl w:val="0"/>
          <w:numId w:val="12"/>
        </w:numPr>
        <w:tabs>
          <w:tab w:val="left" w:pos="567"/>
          <w:tab w:val="left" w:pos="851"/>
          <w:tab w:val="left" w:pos="993"/>
        </w:tabs>
        <w:spacing w:after="0" w:line="240" w:lineRule="auto"/>
        <w:ind w:left="0" w:firstLine="680"/>
        <w:jc w:val="both"/>
        <w:rPr>
          <w:rFonts w:ascii="Times New Roman" w:hAnsi="Times New Roman" w:cs="Times New Roman"/>
          <w:sz w:val="24"/>
          <w:szCs w:val="24"/>
          <w:lang w:eastAsia="ko-KR"/>
        </w:rPr>
      </w:pPr>
      <w:r w:rsidRPr="00DD7182">
        <w:rPr>
          <w:rFonts w:ascii="Times New Roman" w:hAnsi="Times New Roman" w:cs="Times New Roman"/>
          <w:sz w:val="24"/>
          <w:szCs w:val="24"/>
        </w:rPr>
        <w:t xml:space="preserve">фирмалардың өндірістік, инновациялық және технологиялық мүдделерінің бірігуімен </w:t>
      </w:r>
      <w:r w:rsidRPr="00DD7182">
        <w:rPr>
          <w:rFonts w:ascii="Times New Roman" w:hAnsi="Times New Roman" w:cs="Times New Roman"/>
          <w:sz w:val="24"/>
          <w:szCs w:val="24"/>
          <w:lang w:eastAsia="ko-KR"/>
        </w:rPr>
        <w:t>сипатталады.</w:t>
      </w:r>
    </w:p>
    <w:p w:rsidR="005557F7" w:rsidRPr="00DD7182" w:rsidRDefault="005557F7" w:rsidP="00DD7182">
      <w:pPr>
        <w:spacing w:after="0" w:line="240" w:lineRule="auto"/>
        <w:ind w:firstLine="680"/>
        <w:jc w:val="both"/>
        <w:rPr>
          <w:rFonts w:ascii="Times New Roman" w:hAnsi="Times New Roman" w:cs="Times New Roman"/>
          <w:sz w:val="24"/>
          <w:szCs w:val="24"/>
          <w:lang w:eastAsia="ko-KR"/>
        </w:rPr>
      </w:pPr>
      <w:r w:rsidRPr="00DD7182">
        <w:rPr>
          <w:rFonts w:ascii="Times New Roman" w:hAnsi="Times New Roman" w:cs="Times New Roman"/>
          <w:sz w:val="24"/>
          <w:szCs w:val="24"/>
        </w:rPr>
        <w:lastRenderedPageBreak/>
        <w:t>Корпоративті  мәдени  кәсіпорнында</w:t>
      </w:r>
      <w:r w:rsidRPr="00DD7182">
        <w:rPr>
          <w:rFonts w:ascii="Times New Roman" w:hAnsi="Times New Roman" w:cs="Times New Roman"/>
          <w:sz w:val="24"/>
          <w:szCs w:val="24"/>
        </w:rPr>
        <w:tab/>
        <w:t>экономикалықпараметрмен  қатар  экономикадан тыс факторлар</w:t>
      </w:r>
      <w:r w:rsidRPr="00DD7182">
        <w:rPr>
          <w:rFonts w:ascii="Times New Roman" w:hAnsi="Times New Roman" w:cs="Times New Roman"/>
          <w:sz w:val="24"/>
          <w:szCs w:val="24"/>
          <w:lang w:eastAsia="ko-KR"/>
        </w:rPr>
        <w:t>ға</w:t>
      </w:r>
      <w:r w:rsidRPr="00DD7182">
        <w:rPr>
          <w:rFonts w:ascii="Times New Roman" w:hAnsi="Times New Roman" w:cs="Times New Roman"/>
          <w:sz w:val="24"/>
          <w:szCs w:val="24"/>
        </w:rPr>
        <w:t xml:space="preserve"> (корпоративтік пікірлестік және корпоративтік жауапкершілік, жеке меншік кәсіпорынға қарағанда оның қоғамдық пайдаға ұмтылуы) әсеріне көп үлес беріледі.</w:t>
      </w:r>
    </w:p>
    <w:p w:rsidR="005557F7" w:rsidRPr="00DD7182" w:rsidRDefault="005557F7" w:rsidP="00DD7182">
      <w:pPr>
        <w:spacing w:after="0" w:line="240" w:lineRule="auto"/>
        <w:ind w:firstLine="680"/>
        <w:jc w:val="both"/>
        <w:rPr>
          <w:rFonts w:ascii="Times New Roman" w:hAnsi="Times New Roman" w:cs="Times New Roman"/>
          <w:sz w:val="24"/>
          <w:szCs w:val="24"/>
        </w:rPr>
      </w:pPr>
      <w:r w:rsidRPr="00DD7182">
        <w:rPr>
          <w:rFonts w:ascii="Times New Roman" w:hAnsi="Times New Roman" w:cs="Times New Roman"/>
          <w:sz w:val="24"/>
          <w:szCs w:val="24"/>
        </w:rPr>
        <w:t xml:space="preserve">Корпорация жалпы алғанда, заңды тұлғалар бизнесін ұйымдастырудың акционерлі негізделген түрі. Оның мақсаты </w:t>
      </w:r>
      <w:r w:rsidRPr="00DD7182">
        <w:rPr>
          <w:rFonts w:ascii="Times New Roman" w:hAnsi="Times New Roman" w:cs="Times New Roman"/>
          <w:sz w:val="24"/>
          <w:szCs w:val="24"/>
          <w:lang w:eastAsia="ko-KR"/>
        </w:rPr>
        <w:t xml:space="preserve">- </w:t>
      </w:r>
      <w:r w:rsidRPr="00DD7182">
        <w:rPr>
          <w:rFonts w:ascii="Times New Roman" w:hAnsi="Times New Roman" w:cs="Times New Roman"/>
          <w:sz w:val="24"/>
          <w:szCs w:val="24"/>
        </w:rPr>
        <w:t>акция ұстаушылардың ресурстар сатып алу, активтерге иелік ету, өндіріс факторлары рыногында (әсіресе, тауар және қаржы рыногында) мәмілелер жүргізу мүмкіндігі болып табылады.</w:t>
      </w:r>
    </w:p>
    <w:p w:rsidR="005557F7" w:rsidRPr="00DD7182" w:rsidRDefault="005557F7" w:rsidP="00DD7182">
      <w:pPr>
        <w:spacing w:after="0" w:line="240" w:lineRule="auto"/>
        <w:ind w:firstLine="680"/>
        <w:jc w:val="both"/>
        <w:rPr>
          <w:rFonts w:ascii="Times New Roman" w:hAnsi="Times New Roman" w:cs="Times New Roman"/>
          <w:sz w:val="24"/>
          <w:szCs w:val="24"/>
        </w:rPr>
      </w:pPr>
      <w:r w:rsidRPr="00DD7182">
        <w:rPr>
          <w:rFonts w:ascii="Times New Roman" w:hAnsi="Times New Roman" w:cs="Times New Roman"/>
          <w:sz w:val="24"/>
          <w:szCs w:val="24"/>
        </w:rPr>
        <w:t>Корпорацияның оң жақтары, оның мына сипаттарынан көрінеді:</w:t>
      </w:r>
    </w:p>
    <w:p w:rsidR="005557F7" w:rsidRPr="00DD7182" w:rsidRDefault="005557F7" w:rsidP="00DD7182">
      <w:pPr>
        <w:numPr>
          <w:ilvl w:val="0"/>
          <w:numId w:val="11"/>
        </w:numPr>
        <w:tabs>
          <w:tab w:val="left" w:pos="993"/>
        </w:tabs>
        <w:spacing w:after="0" w:line="240" w:lineRule="auto"/>
        <w:ind w:left="0" w:firstLine="680"/>
        <w:jc w:val="both"/>
        <w:rPr>
          <w:rFonts w:ascii="Times New Roman" w:eastAsia="??" w:hAnsi="Times New Roman" w:cs="Times New Roman"/>
          <w:sz w:val="24"/>
          <w:szCs w:val="24"/>
          <w:lang w:eastAsia="ko-KR"/>
        </w:rPr>
      </w:pPr>
      <w:r w:rsidRPr="00DD7182">
        <w:rPr>
          <w:rFonts w:ascii="Times New Roman" w:hAnsi="Times New Roman" w:cs="Times New Roman"/>
          <w:sz w:val="24"/>
          <w:szCs w:val="24"/>
        </w:rPr>
        <w:t xml:space="preserve">біріншіден, оның жоғары тиімділігі ақша капиталын тарту саласында. Корпорацияға корпоративтік бағалы қағаздарды сатып алу </w:t>
      </w:r>
      <w:r w:rsidRPr="00DD7182">
        <w:rPr>
          <w:rFonts w:ascii="Times New Roman" w:hAnsi="Times New Roman" w:cs="Times New Roman"/>
          <w:sz w:val="24"/>
          <w:szCs w:val="24"/>
          <w:lang w:eastAsia="ko-KR"/>
        </w:rPr>
        <w:t xml:space="preserve">және </w:t>
      </w:r>
      <w:r w:rsidRPr="00DD7182">
        <w:rPr>
          <w:rFonts w:ascii="Times New Roman" w:hAnsi="Times New Roman" w:cs="Times New Roman"/>
          <w:sz w:val="24"/>
          <w:szCs w:val="24"/>
        </w:rPr>
        <w:t>сату жолымен қаржыландыру және қаржы салу (инвестициялау) әдісі тән. Бұл қаржы ресурстары рыногында екі жақты нәтижеге жеткізеді: бір жағынан, оларды жинақтауға мүмкіндік береді, екінші жағынан,  банк кредитін қиындықсыз алуға жол ашады;</w:t>
      </w:r>
    </w:p>
    <w:p w:rsidR="005557F7" w:rsidRPr="00DD7182" w:rsidRDefault="005557F7" w:rsidP="00DD7182">
      <w:pPr>
        <w:numPr>
          <w:ilvl w:val="0"/>
          <w:numId w:val="11"/>
        </w:numPr>
        <w:tabs>
          <w:tab w:val="left" w:pos="993"/>
        </w:tabs>
        <w:spacing w:after="0" w:line="240" w:lineRule="auto"/>
        <w:ind w:left="0" w:firstLine="680"/>
        <w:jc w:val="both"/>
        <w:rPr>
          <w:rFonts w:ascii="Times New Roman" w:hAnsi="Times New Roman" w:cs="Times New Roman"/>
          <w:sz w:val="24"/>
          <w:szCs w:val="24"/>
        </w:rPr>
      </w:pPr>
      <w:r w:rsidRPr="00DD7182">
        <w:rPr>
          <w:rFonts w:ascii="Times New Roman" w:hAnsi="Times New Roman" w:cs="Times New Roman"/>
          <w:sz w:val="24"/>
          <w:szCs w:val="24"/>
        </w:rPr>
        <w:t>екіншіден, жауапкершілігі шектеулі қағидасымен арқылы негіз жасау. Корпорация иелері-акция ұстаушылары бағалы қағаз үшін төленген ақшаны ғана тәуекелге тігеді. Дәл осы принцип ақша капиталын қосымша тарту проблемаларын шешуді жеңілдетеді;</w:t>
      </w:r>
    </w:p>
    <w:p w:rsidR="005557F7" w:rsidRPr="00DD7182" w:rsidRDefault="005557F7" w:rsidP="00DD7182">
      <w:pPr>
        <w:numPr>
          <w:ilvl w:val="0"/>
          <w:numId w:val="11"/>
        </w:numPr>
        <w:tabs>
          <w:tab w:val="left" w:pos="993"/>
        </w:tabs>
        <w:spacing w:after="0" w:line="240" w:lineRule="auto"/>
        <w:ind w:left="0" w:firstLine="680"/>
        <w:jc w:val="both"/>
        <w:rPr>
          <w:rFonts w:ascii="Times New Roman" w:hAnsi="Times New Roman" w:cs="Times New Roman"/>
          <w:sz w:val="24"/>
          <w:szCs w:val="24"/>
        </w:rPr>
      </w:pPr>
      <w:r w:rsidRPr="00DD7182">
        <w:rPr>
          <w:rFonts w:ascii="Times New Roman" w:hAnsi="Times New Roman" w:cs="Times New Roman"/>
          <w:sz w:val="24"/>
          <w:szCs w:val="24"/>
        </w:rPr>
        <w:t>үшіншіден, корпорация заңды тұлға болғандықтан, оның иелеріне, осыған байланысты өзінің лауазымдық қызметкерлеріне тәуелді емес. Сонымен, корпорация, бизнестің басқа түрі жете бермейтін белгілі тұрақтылыққа ие. Бұл келешекке жоспар құруға және өсім жоспарлауға мүмкіндіктер ашады.</w:t>
      </w:r>
    </w:p>
    <w:p w:rsidR="005557F7" w:rsidRPr="00DD7182" w:rsidRDefault="005557F7" w:rsidP="00DD7182">
      <w:pPr>
        <w:spacing w:after="0" w:line="240" w:lineRule="auto"/>
        <w:ind w:firstLine="680"/>
        <w:jc w:val="both"/>
        <w:rPr>
          <w:rFonts w:ascii="Times New Roman" w:hAnsi="Times New Roman" w:cs="Times New Roman"/>
          <w:sz w:val="24"/>
          <w:szCs w:val="24"/>
          <w:lang w:eastAsia="ko-KR"/>
        </w:rPr>
      </w:pPr>
      <w:r w:rsidRPr="00DD7182">
        <w:rPr>
          <w:rFonts w:ascii="Times New Roman" w:hAnsi="Times New Roman" w:cs="Times New Roman"/>
          <w:sz w:val="24"/>
          <w:szCs w:val="24"/>
        </w:rPr>
        <w:t>Трансұлттық корпорациялар</w:t>
      </w:r>
      <w:r w:rsidRPr="00DD7182">
        <w:rPr>
          <w:rFonts w:ascii="Times New Roman" w:hAnsi="Times New Roman" w:cs="Times New Roman"/>
          <w:sz w:val="24"/>
          <w:szCs w:val="24"/>
          <w:lang w:eastAsia="ko-KR"/>
        </w:rPr>
        <w:t xml:space="preserve">– </w:t>
      </w:r>
      <w:r w:rsidRPr="00DD7182">
        <w:rPr>
          <w:rFonts w:ascii="Times New Roman" w:hAnsi="Times New Roman" w:cs="Times New Roman"/>
          <w:sz w:val="24"/>
          <w:szCs w:val="24"/>
        </w:rPr>
        <w:t>шетелдерде активтері</w:t>
      </w:r>
      <w:r w:rsidRPr="00DD7182">
        <w:rPr>
          <w:rFonts w:ascii="Times New Roman" w:hAnsi="Times New Roman" w:cs="Times New Roman"/>
          <w:sz w:val="24"/>
          <w:szCs w:val="24"/>
          <w:lang w:eastAsia="ko-KR"/>
        </w:rPr>
        <w:t xml:space="preserve"> бар</w:t>
      </w:r>
      <w:r w:rsidRPr="00DD7182">
        <w:rPr>
          <w:rFonts w:ascii="Times New Roman" w:hAnsi="Times New Roman" w:cs="Times New Roman"/>
          <w:sz w:val="24"/>
          <w:szCs w:val="24"/>
        </w:rPr>
        <w:t xml:space="preserve"> ұлттық монополиялар. Олардың өндірістік және сауда-өткізу қызметтері бар мемлекеттің шеңберінен шығады.</w:t>
      </w:r>
    </w:p>
    <w:p w:rsidR="005557F7" w:rsidRPr="00DD7182" w:rsidRDefault="005557F7" w:rsidP="00DD7182">
      <w:pPr>
        <w:spacing w:after="0" w:line="240" w:lineRule="auto"/>
        <w:ind w:firstLine="680"/>
        <w:jc w:val="both"/>
        <w:rPr>
          <w:rFonts w:ascii="Times New Roman" w:hAnsi="Times New Roman" w:cs="Times New Roman"/>
          <w:sz w:val="24"/>
          <w:szCs w:val="24"/>
        </w:rPr>
      </w:pPr>
      <w:r w:rsidRPr="00DD7182">
        <w:rPr>
          <w:rFonts w:ascii="Times New Roman" w:hAnsi="Times New Roman" w:cs="Times New Roman"/>
          <w:sz w:val="24"/>
          <w:szCs w:val="24"/>
        </w:rPr>
        <w:t>АҚШ-та корпорациядеп акционерлік қоғамды атайды,</w:t>
      </w:r>
      <w:r w:rsidR="00DD7182">
        <w:rPr>
          <w:rFonts w:ascii="Times New Roman" w:hAnsi="Times New Roman" w:cs="Times New Roman"/>
          <w:sz w:val="24"/>
          <w:szCs w:val="24"/>
          <w:lang w:val="kk-KZ"/>
        </w:rPr>
        <w:t xml:space="preserve"> </w:t>
      </w:r>
      <w:r w:rsidRPr="00DD7182">
        <w:rPr>
          <w:rFonts w:ascii="Times New Roman" w:hAnsi="Times New Roman" w:cs="Times New Roman"/>
          <w:sz w:val="24"/>
          <w:szCs w:val="24"/>
        </w:rPr>
        <w:t xml:space="preserve">ал қазіргі трансұлттық корпорациялардың көбісі халықаралық американдық компаниялар экспансиясының нәтижесінде пайда болғандықтан, бұл термин олардың анықтамасына енгізілді. </w:t>
      </w:r>
    </w:p>
    <w:p w:rsidR="005557F7" w:rsidRPr="00DD7182" w:rsidRDefault="005557F7" w:rsidP="00DD7182">
      <w:pPr>
        <w:spacing w:after="0" w:line="240" w:lineRule="auto"/>
        <w:ind w:firstLine="680"/>
        <w:jc w:val="both"/>
        <w:rPr>
          <w:rFonts w:ascii="Times New Roman" w:hAnsi="Times New Roman" w:cs="Times New Roman"/>
          <w:sz w:val="24"/>
          <w:szCs w:val="24"/>
          <w:lang w:eastAsia="ko-KR"/>
        </w:rPr>
      </w:pPr>
      <w:r w:rsidRPr="00DD7182">
        <w:rPr>
          <w:rFonts w:ascii="Times New Roman" w:hAnsi="Times New Roman" w:cs="Times New Roman"/>
          <w:sz w:val="24"/>
          <w:szCs w:val="24"/>
        </w:rPr>
        <w:t>Трансұлттық корпорациялардың құқықтық режимі әр түрлі мемлекеттерде филиалдар мен еншілес компаниялардың  құрылуы арқылы іске асырыла</w:t>
      </w:r>
      <w:r w:rsidRPr="00DD7182">
        <w:rPr>
          <w:rFonts w:ascii="Times New Roman" w:hAnsi="Times New Roman" w:cs="Times New Roman"/>
          <w:sz w:val="24"/>
          <w:szCs w:val="24"/>
          <w:lang w:eastAsia="ko-KR"/>
        </w:rPr>
        <w:t>ды.</w:t>
      </w:r>
      <w:r w:rsidRPr="00DD7182">
        <w:rPr>
          <w:rFonts w:ascii="Times New Roman" w:hAnsi="Times New Roman" w:cs="Times New Roman"/>
          <w:sz w:val="24"/>
          <w:szCs w:val="24"/>
        </w:rPr>
        <w:t xml:space="preserve">Бұл компаниялардадербес өндіріс қызметі, дайын өнімді өткізу, ғылыми зерттеулерді әзірлеу, тұтынушыларға қызмет көрсету және т.б. </w:t>
      </w:r>
      <w:r w:rsidRPr="00DD7182">
        <w:rPr>
          <w:rFonts w:ascii="Times New Roman" w:hAnsi="Times New Roman" w:cs="Times New Roman"/>
          <w:sz w:val="24"/>
          <w:szCs w:val="24"/>
          <w:lang w:eastAsia="ko-KR"/>
        </w:rPr>
        <w:t>қызмет түрлері атқарылады. Ф</w:t>
      </w:r>
      <w:r w:rsidRPr="00DD7182">
        <w:rPr>
          <w:rFonts w:ascii="Times New Roman" w:hAnsi="Times New Roman" w:cs="Times New Roman"/>
          <w:sz w:val="24"/>
          <w:szCs w:val="24"/>
        </w:rPr>
        <w:t>илиалдар мен еншілес компаниялар мемлекеттің қатысуының басымдылығымен аралас компаниялар болып есептеледі.</w:t>
      </w:r>
    </w:p>
    <w:p w:rsidR="005557F7" w:rsidRPr="00DD7182" w:rsidRDefault="005557F7" w:rsidP="00DD7182">
      <w:pPr>
        <w:spacing w:after="0" w:line="240" w:lineRule="auto"/>
        <w:ind w:firstLine="680"/>
        <w:jc w:val="both"/>
        <w:rPr>
          <w:rFonts w:ascii="Times New Roman" w:hAnsi="Times New Roman" w:cs="Times New Roman"/>
          <w:sz w:val="24"/>
          <w:szCs w:val="24"/>
        </w:rPr>
      </w:pPr>
      <w:r w:rsidRPr="00DD7182">
        <w:rPr>
          <w:rFonts w:ascii="Times New Roman" w:hAnsi="Times New Roman" w:cs="Times New Roman"/>
          <w:sz w:val="24"/>
          <w:szCs w:val="24"/>
        </w:rPr>
        <w:t>Көпұлттық корпорациялар – бұл өндірістік және ғылыми-техникалық негіздегі бірнеше мемлекеттердің ұлттық компанияларын біріктіретін халықаралық ұжымдар. Мұндай компанияға 1907 жылдан бері жұмыс істеп жатқан ағылшын-голландиялық “Роял-Датч шелл” концерні мысал ретінде келтіріледі. Бұл компанияның қазіргі капиталы 60:40 қатынасында бөлінеді.</w:t>
      </w:r>
    </w:p>
    <w:p w:rsidR="005557F7" w:rsidRPr="00DD7182" w:rsidRDefault="005557F7" w:rsidP="00DD7182">
      <w:pPr>
        <w:spacing w:after="0" w:line="240" w:lineRule="auto"/>
        <w:ind w:firstLine="680"/>
        <w:jc w:val="both"/>
        <w:rPr>
          <w:rFonts w:ascii="Times New Roman" w:hAnsi="Times New Roman" w:cs="Times New Roman"/>
          <w:sz w:val="24"/>
          <w:szCs w:val="24"/>
        </w:rPr>
      </w:pPr>
      <w:r w:rsidRPr="00DD7182">
        <w:rPr>
          <w:rFonts w:ascii="Times New Roman" w:hAnsi="Times New Roman" w:cs="Times New Roman"/>
          <w:sz w:val="24"/>
          <w:szCs w:val="24"/>
        </w:rPr>
        <w:t>Көпұлтты корпорациялар машина жасайтын, электронды инженерлік салада мамандандырылған Еуропадағы әйгілі швейцар-швед АВВ компаниясы</w:t>
      </w:r>
      <w:r w:rsidRPr="00DD7182">
        <w:rPr>
          <w:rFonts w:ascii="Times New Roman" w:hAnsi="Times New Roman" w:cs="Times New Roman"/>
          <w:sz w:val="24"/>
          <w:szCs w:val="24"/>
          <w:lang w:eastAsia="ko-KR"/>
        </w:rPr>
        <w:t xml:space="preserve">. </w:t>
      </w:r>
      <w:r w:rsidRPr="00DD7182">
        <w:rPr>
          <w:rFonts w:ascii="Times New Roman" w:hAnsi="Times New Roman" w:cs="Times New Roman"/>
          <w:sz w:val="24"/>
          <w:szCs w:val="24"/>
        </w:rPr>
        <w:t xml:space="preserve">АВВ-ң ТМД мемлекеттерінде бірнеше бірлескен компаниялары бар. Көпұлтты корпорациялардың </w:t>
      </w:r>
      <w:r w:rsidRPr="00DD7182">
        <w:rPr>
          <w:rFonts w:ascii="Times New Roman" w:hAnsi="Times New Roman" w:cs="Times New Roman"/>
          <w:sz w:val="24"/>
          <w:szCs w:val="24"/>
          <w:lang w:eastAsia="ko-KR"/>
        </w:rPr>
        <w:t>алғы</w:t>
      </w:r>
      <w:r w:rsidRPr="00DD7182">
        <w:rPr>
          <w:rFonts w:ascii="Times New Roman" w:hAnsi="Times New Roman" w:cs="Times New Roman"/>
          <w:sz w:val="24"/>
          <w:szCs w:val="24"/>
        </w:rPr>
        <w:t xml:space="preserve"> тобына Еуропадағы ағылшын-голландияның химия-технологиялық “Юнилевер” концерні жатады.</w:t>
      </w:r>
    </w:p>
    <w:p w:rsidR="005557F7" w:rsidRPr="00DD7182" w:rsidRDefault="005557F7" w:rsidP="00DD7182">
      <w:pPr>
        <w:spacing w:after="0" w:line="240" w:lineRule="auto"/>
        <w:ind w:firstLine="680"/>
        <w:jc w:val="both"/>
        <w:rPr>
          <w:rFonts w:ascii="Times New Roman" w:hAnsi="Times New Roman" w:cs="Times New Roman"/>
          <w:sz w:val="24"/>
          <w:szCs w:val="24"/>
        </w:rPr>
      </w:pPr>
      <w:r w:rsidRPr="00DD7182">
        <w:rPr>
          <w:rFonts w:ascii="Times New Roman" w:hAnsi="Times New Roman" w:cs="Times New Roman"/>
          <w:sz w:val="24"/>
          <w:szCs w:val="24"/>
        </w:rPr>
        <w:t>Халықаралық құқықтың тұрғысынан көпұлтты корпорациялардың айырмашылығы:</w:t>
      </w:r>
    </w:p>
    <w:p w:rsidR="005557F7" w:rsidRPr="00DD7182" w:rsidRDefault="005557F7" w:rsidP="00DD7182">
      <w:pPr>
        <w:pStyle w:val="a3"/>
        <w:numPr>
          <w:ilvl w:val="0"/>
          <w:numId w:val="13"/>
        </w:numPr>
        <w:tabs>
          <w:tab w:val="left" w:pos="993"/>
        </w:tabs>
        <w:spacing w:after="0" w:line="240" w:lineRule="auto"/>
        <w:ind w:left="0" w:firstLine="680"/>
        <w:jc w:val="both"/>
        <w:rPr>
          <w:rFonts w:ascii="Times New Roman" w:hAnsi="Times New Roman" w:cs="Times New Roman"/>
          <w:sz w:val="24"/>
          <w:szCs w:val="24"/>
        </w:rPr>
      </w:pPr>
      <w:r w:rsidRPr="00DD7182">
        <w:rPr>
          <w:rFonts w:ascii="Times New Roman" w:hAnsi="Times New Roman" w:cs="Times New Roman"/>
          <w:sz w:val="24"/>
          <w:szCs w:val="24"/>
        </w:rPr>
        <w:t>көпұлтты акционерлік капиталдың болуы;</w:t>
      </w:r>
    </w:p>
    <w:p w:rsidR="005557F7" w:rsidRPr="00DD7182" w:rsidRDefault="005557F7" w:rsidP="00DD7182">
      <w:pPr>
        <w:pStyle w:val="a3"/>
        <w:numPr>
          <w:ilvl w:val="0"/>
          <w:numId w:val="13"/>
        </w:numPr>
        <w:tabs>
          <w:tab w:val="left" w:pos="993"/>
        </w:tabs>
        <w:spacing w:after="0" w:line="240" w:lineRule="auto"/>
        <w:ind w:left="0" w:firstLine="680"/>
        <w:jc w:val="both"/>
        <w:rPr>
          <w:rFonts w:ascii="Times New Roman" w:hAnsi="Times New Roman" w:cs="Times New Roman"/>
          <w:sz w:val="24"/>
          <w:szCs w:val="24"/>
        </w:rPr>
      </w:pPr>
      <w:r w:rsidRPr="00DD7182">
        <w:rPr>
          <w:rFonts w:ascii="Times New Roman" w:hAnsi="Times New Roman" w:cs="Times New Roman"/>
          <w:sz w:val="24"/>
          <w:szCs w:val="24"/>
        </w:rPr>
        <w:t>көпұлттық басқару орталығының болуы;</w:t>
      </w:r>
    </w:p>
    <w:p w:rsidR="005557F7" w:rsidRPr="00DD7182" w:rsidRDefault="005557F7" w:rsidP="00DD7182">
      <w:pPr>
        <w:pStyle w:val="a3"/>
        <w:numPr>
          <w:ilvl w:val="0"/>
          <w:numId w:val="13"/>
        </w:numPr>
        <w:tabs>
          <w:tab w:val="left" w:pos="993"/>
        </w:tabs>
        <w:spacing w:after="0" w:line="240" w:lineRule="auto"/>
        <w:ind w:left="0" w:firstLine="680"/>
        <w:jc w:val="both"/>
        <w:rPr>
          <w:rFonts w:ascii="Times New Roman" w:hAnsi="Times New Roman" w:cs="Times New Roman"/>
          <w:sz w:val="24"/>
          <w:szCs w:val="24"/>
          <w:lang w:eastAsia="ko-KR"/>
        </w:rPr>
      </w:pPr>
      <w:r w:rsidRPr="00DD7182">
        <w:rPr>
          <w:rFonts w:ascii="Times New Roman" w:hAnsi="Times New Roman" w:cs="Times New Roman"/>
          <w:sz w:val="24"/>
          <w:szCs w:val="24"/>
        </w:rPr>
        <w:t>шетел филиалдарының әкімшіліктеріне жергілікті жағдайды білетін кадрларды пайдалану.</w:t>
      </w:r>
    </w:p>
    <w:p w:rsidR="006471E5" w:rsidRPr="00DD7182" w:rsidRDefault="005557F7" w:rsidP="00DD7182">
      <w:pPr>
        <w:spacing w:after="0" w:line="240" w:lineRule="auto"/>
        <w:ind w:firstLine="680"/>
        <w:jc w:val="both"/>
        <w:rPr>
          <w:rFonts w:ascii="Times New Roman" w:hAnsi="Times New Roman" w:cs="Times New Roman"/>
          <w:sz w:val="24"/>
          <w:szCs w:val="24"/>
          <w:lang w:val="kk-KZ"/>
        </w:rPr>
      </w:pPr>
      <w:r w:rsidRPr="00DD7182">
        <w:rPr>
          <w:rFonts w:ascii="Times New Roman" w:hAnsi="Times New Roman" w:cs="Times New Roman"/>
          <w:sz w:val="24"/>
          <w:szCs w:val="24"/>
        </w:rPr>
        <w:t xml:space="preserve">Трансұлттық корпорациялардың халықаралық рыноктарды жаулап алуының ең жаңа формаларының бірі-олардың шетелдерде арнайы инвестициялық компанияларды құруы. Бұл құрылымдардың міндеті - ТҰК-ның еншілес және серіктес компанияларына инвестициялар құю, олардың аумақтық рыноктарға өнімдерінің жылжуын ынталандыру болып табылады. Мұндай тәсілді негізінен алкогольсіз сусындарды сататын Африкадағы </w:t>
      </w:r>
      <w:r w:rsidRPr="00DD7182">
        <w:rPr>
          <w:rFonts w:ascii="Times New Roman" w:hAnsi="Times New Roman" w:cs="Times New Roman"/>
          <w:sz w:val="24"/>
          <w:szCs w:val="24"/>
          <w:lang w:eastAsia="ko-KR"/>
        </w:rPr>
        <w:t>“</w:t>
      </w:r>
      <w:r w:rsidRPr="00DD7182">
        <w:rPr>
          <w:rFonts w:ascii="Times New Roman" w:hAnsi="Times New Roman" w:cs="Times New Roman"/>
          <w:sz w:val="24"/>
          <w:szCs w:val="24"/>
        </w:rPr>
        <w:t>Пепси-Кола” және “Кока-Кола” сияқты ірі хал</w:t>
      </w:r>
      <w:r w:rsidR="006471E5" w:rsidRPr="00DD7182">
        <w:rPr>
          <w:rFonts w:ascii="Times New Roman" w:hAnsi="Times New Roman" w:cs="Times New Roman"/>
          <w:sz w:val="24"/>
          <w:szCs w:val="24"/>
        </w:rPr>
        <w:t>ықаралық компаниялар қолданады.</w:t>
      </w:r>
      <w:r w:rsidR="00DD7182">
        <w:rPr>
          <w:rFonts w:ascii="Times New Roman" w:hAnsi="Times New Roman" w:cs="Times New Roman"/>
          <w:sz w:val="24"/>
          <w:szCs w:val="24"/>
          <w:lang w:val="kk-KZ"/>
        </w:rPr>
        <w:t xml:space="preserve"> </w:t>
      </w:r>
      <w:r w:rsidRPr="00DD7182">
        <w:rPr>
          <w:rFonts w:ascii="Times New Roman" w:hAnsi="Times New Roman" w:cs="Times New Roman"/>
          <w:sz w:val="24"/>
          <w:szCs w:val="24"/>
          <w:lang w:val="kk-KZ"/>
        </w:rPr>
        <w:t xml:space="preserve">Алдағы өнеркәсібі дамыған </w:t>
      </w:r>
      <w:r w:rsidRPr="00DD7182">
        <w:rPr>
          <w:rFonts w:ascii="Times New Roman" w:hAnsi="Times New Roman" w:cs="Times New Roman"/>
          <w:sz w:val="24"/>
          <w:szCs w:val="24"/>
          <w:lang w:val="kk-KZ"/>
        </w:rPr>
        <w:lastRenderedPageBreak/>
        <w:t>мемлекеттер үшін дәл осы шетелдік қызмет түрі олардың ТҰК-ның шетелдік қызметі сыртқы экономикалық байланыстарынанықтайды.</w:t>
      </w:r>
    </w:p>
    <w:p w:rsidR="005557F7" w:rsidRPr="00DD7182" w:rsidRDefault="005557F7" w:rsidP="00DD7182">
      <w:pPr>
        <w:spacing w:after="0" w:line="240" w:lineRule="auto"/>
        <w:ind w:firstLine="680"/>
        <w:jc w:val="both"/>
        <w:rPr>
          <w:rFonts w:ascii="Times New Roman" w:hAnsi="Times New Roman" w:cs="Times New Roman"/>
          <w:sz w:val="24"/>
          <w:szCs w:val="24"/>
          <w:lang w:val="kk-KZ" w:eastAsia="ko-KR"/>
        </w:rPr>
      </w:pPr>
      <w:r w:rsidRPr="00DD7182">
        <w:rPr>
          <w:rFonts w:ascii="Times New Roman" w:hAnsi="Times New Roman" w:cs="Times New Roman"/>
          <w:sz w:val="24"/>
          <w:szCs w:val="24"/>
          <w:lang w:val="kk-KZ"/>
        </w:rPr>
        <w:t xml:space="preserve">Трансұлттық және көпұлттық корпорацияларға халықаралық компаниялардың ішінен бөлініп шыққан өркениетті корпорацияларды қосуға болады. Олар </w:t>
      </w:r>
      <w:r w:rsidRPr="00DD7182">
        <w:rPr>
          <w:rFonts w:ascii="Times New Roman" w:hAnsi="Times New Roman" w:cs="Times New Roman"/>
          <w:sz w:val="24"/>
          <w:szCs w:val="24"/>
          <w:lang w:val="kk-KZ" w:eastAsia="ko-KR"/>
        </w:rPr>
        <w:t xml:space="preserve">ХХ ғасырдың </w:t>
      </w:r>
      <w:r w:rsidRPr="00DD7182">
        <w:rPr>
          <w:rFonts w:ascii="Times New Roman" w:hAnsi="Times New Roman" w:cs="Times New Roman"/>
          <w:sz w:val="24"/>
          <w:szCs w:val="24"/>
          <w:lang w:val="kk-KZ"/>
        </w:rPr>
        <w:t>80-ші жылдары дами бастады.</w:t>
      </w:r>
      <w:r w:rsidRPr="00DD7182">
        <w:rPr>
          <w:rFonts w:ascii="Times New Roman" w:hAnsi="Times New Roman" w:cs="Times New Roman"/>
          <w:sz w:val="24"/>
          <w:szCs w:val="24"/>
          <w:lang w:val="kk-KZ" w:eastAsia="ko-KR"/>
        </w:rPr>
        <w:t xml:space="preserve"> Өркениетті</w:t>
      </w:r>
      <w:r w:rsidRPr="00DD7182">
        <w:rPr>
          <w:rFonts w:ascii="Times New Roman" w:hAnsi="Times New Roman" w:cs="Times New Roman"/>
          <w:sz w:val="24"/>
          <w:szCs w:val="24"/>
          <w:lang w:val="kk-KZ"/>
        </w:rPr>
        <w:t xml:space="preserve"> корпорациялар қазіргі әлемдік қаржылық капиталдың бүкіл қуатын қамтиды. Химиялық, электро-техникалық, электронды, мұнайлы, көлікті, ақпаратты, банкті және т.б. кейбір салалар глобализацияның қарқынды </w:t>
      </w:r>
      <w:r w:rsidRPr="00DD7182">
        <w:rPr>
          <w:rFonts w:ascii="Times New Roman" w:hAnsi="Times New Roman" w:cs="Times New Roman"/>
          <w:sz w:val="24"/>
          <w:szCs w:val="24"/>
          <w:lang w:val="kk-KZ" w:eastAsia="ko-KR"/>
        </w:rPr>
        <w:t>дамуын білдіреді</w:t>
      </w:r>
      <w:r w:rsidRPr="00DD7182">
        <w:rPr>
          <w:rFonts w:ascii="Times New Roman" w:hAnsi="Times New Roman" w:cs="Times New Roman"/>
          <w:sz w:val="24"/>
          <w:szCs w:val="24"/>
          <w:lang w:val="kk-KZ"/>
        </w:rPr>
        <w:t>.</w:t>
      </w:r>
    </w:p>
    <w:p w:rsidR="005557F7" w:rsidRPr="00DD7182" w:rsidRDefault="005557F7" w:rsidP="00DD7182">
      <w:pPr>
        <w:spacing w:after="0" w:line="240" w:lineRule="auto"/>
        <w:ind w:firstLine="680"/>
        <w:jc w:val="both"/>
        <w:rPr>
          <w:rFonts w:ascii="Times New Roman" w:hAnsi="Times New Roman" w:cs="Times New Roman"/>
          <w:sz w:val="24"/>
          <w:szCs w:val="24"/>
          <w:lang w:val="kk-KZ"/>
        </w:rPr>
      </w:pPr>
      <w:r w:rsidRPr="00DD7182">
        <w:rPr>
          <w:rFonts w:ascii="Times New Roman" w:hAnsi="Times New Roman" w:cs="Times New Roman"/>
          <w:sz w:val="24"/>
          <w:szCs w:val="24"/>
          <w:lang w:val="kk-KZ"/>
        </w:rPr>
        <w:t>ТҰК-ның шығуының жалпы себебі өндірістік күштердің дамуының негізінде ұлттық-мемлекеттік шекараларынан асып, өндіріс пен капиталдың ұлттандыру процесінің айғағы.</w:t>
      </w:r>
    </w:p>
    <w:p w:rsidR="005557F7" w:rsidRPr="00DD7182" w:rsidRDefault="005557F7" w:rsidP="00DD7182">
      <w:pPr>
        <w:spacing w:after="0" w:line="240" w:lineRule="auto"/>
        <w:ind w:firstLine="680"/>
        <w:jc w:val="both"/>
        <w:rPr>
          <w:rFonts w:ascii="Times New Roman" w:hAnsi="Times New Roman" w:cs="Times New Roman"/>
          <w:sz w:val="24"/>
          <w:szCs w:val="24"/>
          <w:lang w:val="kk-KZ"/>
        </w:rPr>
      </w:pPr>
      <w:r w:rsidRPr="00DD7182">
        <w:rPr>
          <w:rFonts w:ascii="Times New Roman" w:hAnsi="Times New Roman" w:cs="Times New Roman"/>
          <w:sz w:val="24"/>
          <w:szCs w:val="24"/>
          <w:lang w:val="kk-KZ"/>
        </w:rPr>
        <w:t>Өндіріс пен капиталды ұлттандыру ірі компаниялардың шетелдерде өзінің бөлімдерін шаруашылық экспансиясының байланысымен ұлттық корпорацияларды трансұлттыққа айналдырылады.Капиталдың шығарылуы халықаралық корпорацияларды қалыптастырудағы маңызды фактор бола бастады.</w:t>
      </w:r>
    </w:p>
    <w:p w:rsidR="005557F7" w:rsidRPr="00DD7182" w:rsidRDefault="005557F7" w:rsidP="00DD7182">
      <w:pPr>
        <w:spacing w:after="0" w:line="240" w:lineRule="auto"/>
        <w:ind w:firstLine="680"/>
        <w:jc w:val="both"/>
        <w:rPr>
          <w:rFonts w:ascii="Times New Roman" w:hAnsi="Times New Roman" w:cs="Times New Roman"/>
          <w:sz w:val="24"/>
          <w:szCs w:val="24"/>
          <w:lang w:val="kk-KZ" w:eastAsia="ko-KR"/>
        </w:rPr>
      </w:pPr>
      <w:r w:rsidRPr="00DD7182">
        <w:rPr>
          <w:rFonts w:ascii="Times New Roman" w:hAnsi="Times New Roman" w:cs="Times New Roman"/>
          <w:sz w:val="24"/>
          <w:szCs w:val="24"/>
          <w:lang w:val="kk-KZ"/>
        </w:rPr>
        <w:t>Трансұлттық корпорациялардың пайда болуының нақты себептерін</w:t>
      </w:r>
      <w:r w:rsidRPr="00DD7182">
        <w:rPr>
          <w:rFonts w:ascii="Times New Roman" w:hAnsi="Times New Roman" w:cs="Times New Roman"/>
          <w:sz w:val="24"/>
          <w:szCs w:val="24"/>
          <w:lang w:val="kk-KZ" w:eastAsia="ko-KR"/>
        </w:rPr>
        <w:t xml:space="preserve"> – </w:t>
      </w:r>
      <w:r w:rsidRPr="00DD7182">
        <w:rPr>
          <w:rFonts w:ascii="Times New Roman" w:hAnsi="Times New Roman" w:cs="Times New Roman"/>
          <w:sz w:val="24"/>
          <w:szCs w:val="24"/>
          <w:lang w:val="kk-KZ"/>
        </w:rPr>
        <w:t>үстеме пайда алуға ұмтылуы</w:t>
      </w:r>
      <w:r w:rsidRPr="00DD7182">
        <w:rPr>
          <w:rFonts w:ascii="Times New Roman" w:hAnsi="Times New Roman" w:cs="Times New Roman"/>
          <w:sz w:val="24"/>
          <w:szCs w:val="24"/>
          <w:lang w:val="kk-KZ" w:eastAsia="ko-KR"/>
        </w:rPr>
        <w:t>.</w:t>
      </w:r>
      <w:r w:rsidRPr="00DD7182">
        <w:rPr>
          <w:rFonts w:ascii="Times New Roman" w:hAnsi="Times New Roman" w:cs="Times New Roman"/>
          <w:sz w:val="24"/>
          <w:szCs w:val="24"/>
          <w:lang w:val="kk-KZ"/>
        </w:rPr>
        <w:t xml:space="preserve"> Өз кезегінде қатаң бәсекелестіктің, осы күресте сақтану қажеттілігі халықаралық масштабта өндіріс пен капиталдың шоғырландырылуына алып келді.Әлемдік шаруашылық ағымындағы объективті экономикалық процесстерге сәйкес,трансұлттық корпорациялар</w:t>
      </w:r>
      <w:r w:rsidRPr="00DD7182">
        <w:rPr>
          <w:rFonts w:ascii="Times New Roman" w:hAnsi="Times New Roman" w:cs="Times New Roman"/>
          <w:sz w:val="24"/>
          <w:szCs w:val="24"/>
          <w:lang w:val="kk-KZ" w:eastAsia="ko-KR"/>
        </w:rPr>
        <w:t>дың</w:t>
      </w:r>
      <w:r w:rsidRPr="00DD7182">
        <w:rPr>
          <w:rFonts w:ascii="Times New Roman" w:hAnsi="Times New Roman" w:cs="Times New Roman"/>
          <w:sz w:val="24"/>
          <w:szCs w:val="24"/>
          <w:lang w:val="kk-KZ"/>
        </w:rPr>
        <w:t xml:space="preserve"> бірнеше өзіндік ерекшелгі </w:t>
      </w:r>
      <w:r w:rsidRPr="00DD7182">
        <w:rPr>
          <w:rFonts w:ascii="Times New Roman" w:hAnsi="Times New Roman" w:cs="Times New Roman"/>
          <w:sz w:val="24"/>
          <w:szCs w:val="24"/>
          <w:lang w:val="kk-KZ" w:eastAsia="ko-KR"/>
        </w:rPr>
        <w:t xml:space="preserve"> сипатталады</w:t>
      </w:r>
      <w:r w:rsidRPr="00DD7182">
        <w:rPr>
          <w:rFonts w:ascii="Times New Roman" w:hAnsi="Times New Roman" w:cs="Times New Roman"/>
          <w:sz w:val="24"/>
          <w:szCs w:val="24"/>
          <w:lang w:val="kk-KZ"/>
        </w:rPr>
        <w:t>:</w:t>
      </w:r>
    </w:p>
    <w:p w:rsidR="005557F7" w:rsidRPr="00DD7182" w:rsidRDefault="005557F7" w:rsidP="00DD7182">
      <w:pPr>
        <w:numPr>
          <w:ilvl w:val="0"/>
          <w:numId w:val="14"/>
        </w:numPr>
        <w:tabs>
          <w:tab w:val="left" w:pos="993"/>
        </w:tabs>
        <w:spacing w:after="0" w:line="240" w:lineRule="auto"/>
        <w:ind w:left="0" w:firstLine="680"/>
        <w:jc w:val="both"/>
        <w:rPr>
          <w:rFonts w:ascii="Times New Roman" w:eastAsia="??" w:hAnsi="Times New Roman" w:cs="Times New Roman"/>
          <w:sz w:val="24"/>
          <w:szCs w:val="24"/>
          <w:lang w:val="kk-KZ" w:eastAsia="ko-KR"/>
        </w:rPr>
      </w:pPr>
      <w:r w:rsidRPr="00DD7182">
        <w:rPr>
          <w:rFonts w:ascii="Times New Roman" w:hAnsi="Times New Roman" w:cs="Times New Roman"/>
          <w:sz w:val="24"/>
          <w:szCs w:val="24"/>
          <w:lang w:val="kk-KZ"/>
        </w:rPr>
        <w:t>ТҰК халықаралық еңбек бөлінісінің белсенді қатысушылары бола отырып, оның дамуына көмектеседі;</w:t>
      </w:r>
    </w:p>
    <w:p w:rsidR="005557F7" w:rsidRPr="00DD7182" w:rsidRDefault="005557F7" w:rsidP="00DD7182">
      <w:pPr>
        <w:numPr>
          <w:ilvl w:val="0"/>
          <w:numId w:val="14"/>
        </w:numPr>
        <w:tabs>
          <w:tab w:val="left" w:pos="993"/>
        </w:tabs>
        <w:spacing w:after="0" w:line="240" w:lineRule="auto"/>
        <w:ind w:left="0" w:firstLine="680"/>
        <w:jc w:val="both"/>
        <w:rPr>
          <w:rFonts w:ascii="Times New Roman" w:hAnsi="Times New Roman" w:cs="Times New Roman"/>
          <w:sz w:val="24"/>
          <w:szCs w:val="24"/>
          <w:lang w:val="kk-KZ"/>
        </w:rPr>
      </w:pPr>
      <w:r w:rsidRPr="00DD7182">
        <w:rPr>
          <w:rFonts w:ascii="Times New Roman" w:eastAsia="??" w:hAnsi="Times New Roman" w:cs="Times New Roman"/>
          <w:sz w:val="24"/>
          <w:szCs w:val="24"/>
          <w:lang w:val="kk-KZ" w:eastAsia="ko-KR"/>
        </w:rPr>
        <w:t>Т</w:t>
      </w:r>
      <w:r w:rsidRPr="00DD7182">
        <w:rPr>
          <w:rFonts w:ascii="Times New Roman" w:hAnsi="Times New Roman" w:cs="Times New Roman"/>
          <w:sz w:val="24"/>
          <w:szCs w:val="24"/>
          <w:lang w:val="kk-KZ"/>
        </w:rPr>
        <w:t>рансұлттық корпорациялардың капитал қозғалысы, ереже бойынша, корпорация орналасқан мемлекеттегі процестерден тәуелсіз</w:t>
      </w:r>
      <w:r w:rsidRPr="00DD7182">
        <w:rPr>
          <w:rFonts w:ascii="Times New Roman" w:hAnsi="Times New Roman" w:cs="Times New Roman"/>
          <w:sz w:val="24"/>
          <w:szCs w:val="24"/>
          <w:lang w:val="kk-KZ" w:eastAsia="ko-KR"/>
        </w:rPr>
        <w:t xml:space="preserve"> болады</w:t>
      </w:r>
      <w:r w:rsidRPr="00DD7182">
        <w:rPr>
          <w:rFonts w:ascii="Times New Roman" w:hAnsi="Times New Roman" w:cs="Times New Roman"/>
          <w:sz w:val="24"/>
          <w:szCs w:val="24"/>
          <w:lang w:val="kk-KZ"/>
        </w:rPr>
        <w:t>;</w:t>
      </w:r>
    </w:p>
    <w:p w:rsidR="005557F7" w:rsidRPr="00DD7182" w:rsidRDefault="005557F7" w:rsidP="00DD7182">
      <w:pPr>
        <w:numPr>
          <w:ilvl w:val="0"/>
          <w:numId w:val="14"/>
        </w:numPr>
        <w:tabs>
          <w:tab w:val="left" w:pos="993"/>
        </w:tabs>
        <w:spacing w:after="0" w:line="240" w:lineRule="auto"/>
        <w:ind w:left="0" w:firstLine="680"/>
        <w:jc w:val="both"/>
        <w:rPr>
          <w:rFonts w:ascii="Times New Roman" w:hAnsi="Times New Roman" w:cs="Times New Roman"/>
          <w:sz w:val="24"/>
          <w:szCs w:val="24"/>
          <w:lang w:val="kk-KZ"/>
        </w:rPr>
      </w:pPr>
      <w:r w:rsidRPr="00DD7182">
        <w:rPr>
          <w:rFonts w:ascii="Times New Roman" w:hAnsi="Times New Roman" w:cs="Times New Roman"/>
          <w:sz w:val="24"/>
          <w:szCs w:val="24"/>
          <w:lang w:val="kk-KZ"/>
        </w:rPr>
        <w:t>ТҰК филиалды орналастыру, еншілік компаниялар, бөлімдер негізінде әлемдегі көп мемлекеттерде халықаралық өндірістің жүйесін орнықтырады.</w:t>
      </w:r>
    </w:p>
    <w:p w:rsidR="005557F7" w:rsidRPr="00DD7182" w:rsidRDefault="005557F7" w:rsidP="00DD7182">
      <w:pPr>
        <w:spacing w:after="0" w:line="240" w:lineRule="auto"/>
        <w:ind w:firstLine="680"/>
        <w:jc w:val="both"/>
        <w:rPr>
          <w:rFonts w:ascii="Times New Roman" w:eastAsia="??" w:hAnsi="Times New Roman" w:cs="Times New Roman"/>
          <w:sz w:val="24"/>
          <w:szCs w:val="24"/>
          <w:lang w:eastAsia="ko-KR"/>
        </w:rPr>
      </w:pPr>
      <w:r w:rsidRPr="00DD7182">
        <w:rPr>
          <w:rFonts w:ascii="Times New Roman" w:hAnsi="Times New Roman" w:cs="Times New Roman"/>
          <w:sz w:val="24"/>
          <w:szCs w:val="24"/>
          <w:lang w:val="kk-KZ"/>
        </w:rPr>
        <w:t xml:space="preserve">Трансұлттық корпорациялар өндірістің жоғарғы технологиялық, ғылымдықажетенетін салаларға енгізіліп, аса беделді қызметкерлер мен көп инвестицияларды қажет етеді. </w:t>
      </w:r>
      <w:r w:rsidRPr="00DD7182">
        <w:rPr>
          <w:rFonts w:ascii="Times New Roman" w:hAnsi="Times New Roman" w:cs="Times New Roman"/>
          <w:sz w:val="24"/>
          <w:szCs w:val="24"/>
        </w:rPr>
        <w:t xml:space="preserve">Осыдан трансұлттық компаниялардың осы салаларды басып алу немесе басқару тенденциясы байқала бастайды. </w:t>
      </w:r>
    </w:p>
    <w:p w:rsidR="005557F7" w:rsidRPr="00DD7182" w:rsidRDefault="005557F7" w:rsidP="00DD7182">
      <w:pPr>
        <w:spacing w:after="0" w:line="240" w:lineRule="auto"/>
        <w:ind w:firstLine="680"/>
        <w:jc w:val="both"/>
        <w:rPr>
          <w:rFonts w:ascii="Times New Roman" w:hAnsi="Times New Roman" w:cs="Times New Roman"/>
          <w:sz w:val="24"/>
          <w:szCs w:val="24"/>
          <w:lang w:eastAsia="ko-KR"/>
        </w:rPr>
      </w:pPr>
      <w:r w:rsidRPr="00DD7182">
        <w:rPr>
          <w:rFonts w:ascii="Times New Roman" w:hAnsi="Times New Roman" w:cs="Times New Roman"/>
          <w:sz w:val="24"/>
          <w:szCs w:val="24"/>
          <w:lang w:eastAsia="ko-KR"/>
        </w:rPr>
        <w:t xml:space="preserve">   ХХ ғ. </w:t>
      </w:r>
      <w:r w:rsidRPr="00DD7182">
        <w:rPr>
          <w:rFonts w:ascii="Times New Roman" w:hAnsi="Times New Roman" w:cs="Times New Roman"/>
          <w:sz w:val="24"/>
          <w:szCs w:val="24"/>
        </w:rPr>
        <w:t xml:space="preserve">80-ші жылдың орта шенінде капиталистік әлемнің өнеркәсіптік өнімінің төрттен үші 2 мыңдай </w:t>
      </w:r>
      <w:r w:rsidRPr="00DD7182">
        <w:rPr>
          <w:rFonts w:ascii="Times New Roman" w:hAnsi="Times New Roman" w:cs="Times New Roman"/>
          <w:sz w:val="24"/>
          <w:szCs w:val="24"/>
          <w:lang w:eastAsia="ko-KR"/>
        </w:rPr>
        <w:t>і</w:t>
      </w:r>
      <w:r w:rsidRPr="00DD7182">
        <w:rPr>
          <w:rFonts w:ascii="Times New Roman" w:hAnsi="Times New Roman" w:cs="Times New Roman"/>
          <w:sz w:val="24"/>
          <w:szCs w:val="24"/>
        </w:rPr>
        <w:t>рі корпорацияларда өндірілген. Бірнеше жүздігі 50 ден 80 %</w:t>
      </w:r>
      <w:r w:rsidRPr="00DD7182">
        <w:rPr>
          <w:rFonts w:ascii="Times New Roman" w:hAnsi="Times New Roman" w:cs="Times New Roman"/>
          <w:sz w:val="24"/>
          <w:szCs w:val="24"/>
          <w:lang w:eastAsia="ko-KR"/>
        </w:rPr>
        <w:t>-</w:t>
      </w:r>
      <w:r w:rsidRPr="00DD7182">
        <w:rPr>
          <w:rFonts w:ascii="Times New Roman" w:hAnsi="Times New Roman" w:cs="Times New Roman"/>
          <w:sz w:val="24"/>
          <w:szCs w:val="24"/>
        </w:rPr>
        <w:t xml:space="preserve">ға дейін асамаңызды </w:t>
      </w:r>
      <w:r w:rsidRPr="00DD7182">
        <w:rPr>
          <w:rFonts w:ascii="Times New Roman" w:hAnsi="Times New Roman" w:cs="Times New Roman"/>
          <w:sz w:val="24"/>
          <w:szCs w:val="24"/>
          <w:lang w:eastAsia="ko-KR"/>
        </w:rPr>
        <w:t xml:space="preserve">өнім </w:t>
      </w:r>
      <w:r w:rsidRPr="00DD7182">
        <w:rPr>
          <w:rFonts w:ascii="Times New Roman" w:hAnsi="Times New Roman" w:cs="Times New Roman"/>
          <w:sz w:val="24"/>
          <w:szCs w:val="24"/>
        </w:rPr>
        <w:t xml:space="preserve">түрін шығарған. Бұл трансұлттық корпорациялар негізгі өндірістік және инновациялық </w:t>
      </w:r>
      <w:r w:rsidRPr="00DD7182">
        <w:rPr>
          <w:rFonts w:ascii="Times New Roman" w:hAnsi="Times New Roman" w:cs="Times New Roman"/>
          <w:sz w:val="24"/>
          <w:szCs w:val="24"/>
          <w:lang w:eastAsia="ko-KR"/>
        </w:rPr>
        <w:t>жаңалықтарды енгізіп келеді</w:t>
      </w:r>
      <w:r w:rsidRPr="00DD7182">
        <w:rPr>
          <w:rFonts w:ascii="Times New Roman" w:hAnsi="Times New Roman" w:cs="Times New Roman"/>
          <w:sz w:val="24"/>
          <w:szCs w:val="24"/>
        </w:rPr>
        <w:t>.</w:t>
      </w:r>
    </w:p>
    <w:p w:rsidR="005557F7" w:rsidRPr="00DD7182" w:rsidRDefault="005557F7" w:rsidP="00DD7182">
      <w:pPr>
        <w:spacing w:after="0" w:line="240" w:lineRule="auto"/>
        <w:ind w:firstLine="680"/>
        <w:jc w:val="both"/>
        <w:rPr>
          <w:rFonts w:ascii="Times New Roman" w:hAnsi="Times New Roman" w:cs="Times New Roman"/>
          <w:sz w:val="24"/>
          <w:szCs w:val="24"/>
        </w:rPr>
      </w:pPr>
      <w:r w:rsidRPr="00DD7182">
        <w:rPr>
          <w:rFonts w:ascii="Times New Roman" w:hAnsi="Times New Roman" w:cs="Times New Roman"/>
          <w:sz w:val="24"/>
          <w:szCs w:val="24"/>
        </w:rPr>
        <w:t>Трансұлттық корпорация өзінің шетелдегі қызметінде алғашқы компанияның қолданатын жұмыстылықүлгісін қолданады және де жергілікті жағдайға да бейімделеді.</w:t>
      </w:r>
    </w:p>
    <w:p w:rsidR="005557F7" w:rsidRPr="00DD7182" w:rsidRDefault="005557F7" w:rsidP="00DD7182">
      <w:pPr>
        <w:spacing w:after="0" w:line="240" w:lineRule="auto"/>
        <w:ind w:firstLine="680"/>
        <w:jc w:val="both"/>
        <w:rPr>
          <w:rFonts w:ascii="Times New Roman" w:hAnsi="Times New Roman" w:cs="Times New Roman"/>
          <w:sz w:val="24"/>
          <w:szCs w:val="24"/>
        </w:rPr>
      </w:pPr>
      <w:r w:rsidRPr="00DD7182">
        <w:rPr>
          <w:rFonts w:ascii="Times New Roman" w:hAnsi="Times New Roman" w:cs="Times New Roman"/>
          <w:sz w:val="24"/>
          <w:szCs w:val="24"/>
          <w:lang w:eastAsia="ko-KR"/>
        </w:rPr>
        <w:t>19</w:t>
      </w:r>
      <w:r w:rsidRPr="00DD7182">
        <w:rPr>
          <w:rFonts w:ascii="Times New Roman" w:hAnsi="Times New Roman" w:cs="Times New Roman"/>
          <w:sz w:val="24"/>
          <w:szCs w:val="24"/>
        </w:rPr>
        <w:t xml:space="preserve">90-шы жылдардың басында БҰҰ бағалауына сәйкес, ТҰК тікелей немесе жанама 150млн. адамды жұмыспен қамтамасыз етеді, соның ішінде тікелей – 73млн., бұл қазіргі өндірістік емес </w:t>
      </w:r>
      <w:r w:rsidRPr="00DD7182">
        <w:rPr>
          <w:rFonts w:ascii="Times New Roman" w:hAnsi="Times New Roman" w:cs="Times New Roman"/>
          <w:sz w:val="24"/>
          <w:szCs w:val="24"/>
          <w:lang w:eastAsia="ko-KR"/>
        </w:rPr>
        <w:t xml:space="preserve">салалардағы </w:t>
      </w:r>
      <w:r w:rsidRPr="00DD7182">
        <w:rPr>
          <w:rFonts w:ascii="Times New Roman" w:hAnsi="Times New Roman" w:cs="Times New Roman"/>
          <w:sz w:val="24"/>
          <w:szCs w:val="24"/>
        </w:rPr>
        <w:t>жұмыс санының 10% сәйкес.</w:t>
      </w:r>
      <w:r w:rsidR="00DD7182">
        <w:rPr>
          <w:rFonts w:ascii="Times New Roman" w:hAnsi="Times New Roman" w:cs="Times New Roman"/>
          <w:sz w:val="24"/>
          <w:szCs w:val="24"/>
          <w:lang w:val="kk-KZ"/>
        </w:rPr>
        <w:t xml:space="preserve"> </w:t>
      </w:r>
      <w:r w:rsidRPr="00DD7182">
        <w:rPr>
          <w:rFonts w:ascii="Times New Roman" w:hAnsi="Times New Roman" w:cs="Times New Roman"/>
          <w:sz w:val="24"/>
          <w:szCs w:val="24"/>
          <w:lang w:val="kk-KZ"/>
        </w:rPr>
        <w:t>Оның ішінде 60%</w:t>
      </w:r>
      <w:r w:rsidRPr="00DD7182">
        <w:rPr>
          <w:rFonts w:ascii="Times New Roman" w:hAnsi="Times New Roman" w:cs="Times New Roman"/>
          <w:sz w:val="24"/>
          <w:szCs w:val="24"/>
          <w:lang w:val="kk-KZ" w:eastAsia="ko-KR"/>
        </w:rPr>
        <w:t>-</w:t>
      </w:r>
      <w:r w:rsidRPr="00DD7182">
        <w:rPr>
          <w:rFonts w:ascii="Times New Roman" w:hAnsi="Times New Roman" w:cs="Times New Roman"/>
          <w:sz w:val="24"/>
          <w:szCs w:val="24"/>
          <w:lang w:val="kk-KZ"/>
        </w:rPr>
        <w:t>ы алғашқы компаниялардың қызметкерлері, 40%</w:t>
      </w:r>
      <w:r w:rsidRPr="00DD7182">
        <w:rPr>
          <w:rFonts w:ascii="Times New Roman" w:hAnsi="Times New Roman" w:cs="Times New Roman"/>
          <w:sz w:val="24"/>
          <w:szCs w:val="24"/>
          <w:lang w:val="kk-KZ" w:eastAsia="ko-KR"/>
        </w:rPr>
        <w:t>-</w:t>
      </w:r>
      <w:r w:rsidRPr="00DD7182">
        <w:rPr>
          <w:rFonts w:ascii="Times New Roman" w:hAnsi="Times New Roman" w:cs="Times New Roman"/>
          <w:sz w:val="24"/>
          <w:szCs w:val="24"/>
          <w:lang w:val="kk-KZ"/>
        </w:rPr>
        <w:t xml:space="preserve">ы әр түрлі шетел құрылымдары. </w:t>
      </w:r>
      <w:r w:rsidRPr="00DD7182">
        <w:rPr>
          <w:rFonts w:ascii="Times New Roman" w:hAnsi="Times New Roman" w:cs="Times New Roman"/>
          <w:sz w:val="24"/>
          <w:szCs w:val="24"/>
        </w:rPr>
        <w:t>Жартысынан көп шетелде жұмыспен қамтылған ТҰК жұмыскерлерінің 47%</w:t>
      </w:r>
      <w:r w:rsidRPr="00DD7182">
        <w:rPr>
          <w:rFonts w:ascii="Times New Roman" w:hAnsi="Times New Roman" w:cs="Times New Roman"/>
          <w:sz w:val="24"/>
          <w:szCs w:val="24"/>
          <w:lang w:eastAsia="ko-KR"/>
        </w:rPr>
        <w:t>-</w:t>
      </w:r>
      <w:r w:rsidRPr="00DD7182">
        <w:rPr>
          <w:rFonts w:ascii="Times New Roman" w:hAnsi="Times New Roman" w:cs="Times New Roman"/>
          <w:sz w:val="24"/>
          <w:szCs w:val="24"/>
        </w:rPr>
        <w:t>ы дамушы елдерде жұмыс істеді.</w:t>
      </w:r>
    </w:p>
    <w:p w:rsidR="005557F7" w:rsidRPr="00DD7182" w:rsidRDefault="005557F7" w:rsidP="00DD7182">
      <w:pPr>
        <w:spacing w:after="0" w:line="240" w:lineRule="auto"/>
        <w:ind w:firstLine="680"/>
        <w:jc w:val="both"/>
        <w:rPr>
          <w:rFonts w:ascii="Times New Roman" w:hAnsi="Times New Roman" w:cs="Times New Roman"/>
          <w:sz w:val="24"/>
          <w:szCs w:val="24"/>
          <w:lang w:eastAsia="ko-KR"/>
        </w:rPr>
      </w:pPr>
      <w:r w:rsidRPr="00DD7182">
        <w:rPr>
          <w:rFonts w:ascii="Times New Roman" w:hAnsi="Times New Roman" w:cs="Times New Roman"/>
          <w:sz w:val="24"/>
          <w:szCs w:val="24"/>
          <w:lang w:eastAsia="ko-KR"/>
        </w:rPr>
        <w:t xml:space="preserve">ХХғ. </w:t>
      </w:r>
      <w:r w:rsidRPr="00DD7182">
        <w:rPr>
          <w:rFonts w:ascii="Times New Roman" w:hAnsi="Times New Roman" w:cs="Times New Roman"/>
          <w:sz w:val="24"/>
          <w:szCs w:val="24"/>
        </w:rPr>
        <w:t xml:space="preserve">90-шы жылдардың басында 1 млн.% </w:t>
      </w:r>
      <w:r w:rsidRPr="00DD7182">
        <w:rPr>
          <w:rFonts w:ascii="Times New Roman" w:hAnsi="Times New Roman" w:cs="Times New Roman"/>
          <w:sz w:val="24"/>
          <w:szCs w:val="24"/>
          <w:lang w:eastAsia="ko-KR"/>
        </w:rPr>
        <w:t xml:space="preserve">инвестиция </w:t>
      </w:r>
      <w:r w:rsidRPr="00DD7182">
        <w:rPr>
          <w:rFonts w:ascii="Times New Roman" w:hAnsi="Times New Roman" w:cs="Times New Roman"/>
          <w:sz w:val="24"/>
          <w:szCs w:val="24"/>
        </w:rPr>
        <w:t xml:space="preserve"> түрінде 30 мың жұмыс орнын дамушы елдерде, ал он бір мың шамасындағы</w:t>
      </w:r>
      <w:r w:rsidRPr="00DD7182">
        <w:rPr>
          <w:rFonts w:ascii="Times New Roman" w:hAnsi="Times New Roman" w:cs="Times New Roman"/>
          <w:sz w:val="24"/>
          <w:szCs w:val="24"/>
          <w:lang w:eastAsia="ko-KR"/>
        </w:rPr>
        <w:t xml:space="preserve"> орнын</w:t>
      </w:r>
      <w:r w:rsidRPr="00DD7182">
        <w:rPr>
          <w:rFonts w:ascii="Times New Roman" w:hAnsi="Times New Roman" w:cs="Times New Roman"/>
          <w:sz w:val="24"/>
          <w:szCs w:val="24"/>
        </w:rPr>
        <w:t xml:space="preserve"> өнеркәсібі дамыған елдерде қамтамасыз етті. Трансұлттық корпорацияларда, АҚШ-ты санамағанда</w:t>
      </w:r>
      <w:r w:rsidRPr="00DD7182">
        <w:rPr>
          <w:rFonts w:ascii="Times New Roman" w:hAnsi="Times New Roman" w:cs="Times New Roman"/>
          <w:sz w:val="24"/>
          <w:szCs w:val="24"/>
          <w:lang w:eastAsia="ko-KR"/>
        </w:rPr>
        <w:t>,</w:t>
      </w:r>
      <w:r w:rsidRPr="00DD7182">
        <w:rPr>
          <w:rFonts w:ascii="Times New Roman" w:hAnsi="Times New Roman" w:cs="Times New Roman"/>
          <w:sz w:val="24"/>
          <w:szCs w:val="24"/>
        </w:rPr>
        <w:t xml:space="preserve"> алғашқы компаниялардың отанына қарағанда шетелде жұмыс істейтіндердің саны тезірек өскен. Дамушы елдерде ТҰК жұмыстылықтарының 1/3 экспортты өнім өндіретін еркін сауда аймақтарында жұмыс істеді. 2/3-тен аса қосылған компаниялардың шетел қызметкерлері өнеркәсіптік өндірісте іске қосылған, 30%</w:t>
      </w:r>
      <w:r w:rsidRPr="00DD7182">
        <w:rPr>
          <w:rFonts w:ascii="Times New Roman" w:hAnsi="Times New Roman" w:cs="Times New Roman"/>
          <w:sz w:val="24"/>
          <w:szCs w:val="24"/>
          <w:lang w:eastAsia="ko-KR"/>
        </w:rPr>
        <w:t>-</w:t>
      </w:r>
      <w:r w:rsidRPr="00DD7182">
        <w:rPr>
          <w:rFonts w:ascii="Times New Roman" w:hAnsi="Times New Roman" w:cs="Times New Roman"/>
          <w:sz w:val="24"/>
          <w:szCs w:val="24"/>
        </w:rPr>
        <w:t>ы қызмет саласында,</w:t>
      </w:r>
      <w:r w:rsidR="00DD7182">
        <w:rPr>
          <w:rFonts w:ascii="Times New Roman" w:hAnsi="Times New Roman" w:cs="Times New Roman"/>
          <w:sz w:val="24"/>
          <w:szCs w:val="24"/>
          <w:lang w:val="kk-KZ"/>
        </w:rPr>
        <w:t xml:space="preserve"> </w:t>
      </w:r>
      <w:r w:rsidRPr="00DD7182">
        <w:rPr>
          <w:rFonts w:ascii="Times New Roman" w:hAnsi="Times New Roman" w:cs="Times New Roman"/>
          <w:sz w:val="24"/>
          <w:szCs w:val="24"/>
        </w:rPr>
        <w:t>ал қалғаны – кен өндіру салаларында.</w:t>
      </w:r>
    </w:p>
    <w:p w:rsidR="005557F7" w:rsidRPr="00DD7182" w:rsidRDefault="00EA3311" w:rsidP="00DD7182">
      <w:pPr>
        <w:pStyle w:val="a9"/>
        <w:spacing w:before="0"/>
        <w:ind w:firstLine="142"/>
        <w:rPr>
          <w:sz w:val="24"/>
          <w:szCs w:val="24"/>
          <w:lang w:val="kk-KZ"/>
        </w:rPr>
      </w:pPr>
      <w:r w:rsidRPr="00DD7182">
        <w:rPr>
          <w:noProof/>
          <w:sz w:val="24"/>
          <w:szCs w:val="24"/>
        </w:rPr>
        <w:lastRenderedPageBreak/>
        <w:drawing>
          <wp:inline distT="0" distB="0" distL="0" distR="0">
            <wp:extent cx="5681838" cy="2743200"/>
            <wp:effectExtent l="57150" t="0" r="33162" b="3810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2C35FC" w:rsidRPr="00DD7182" w:rsidRDefault="002C35FC" w:rsidP="00DD7182">
      <w:pPr>
        <w:pStyle w:val="a7"/>
        <w:spacing w:before="0" w:after="0"/>
        <w:ind w:firstLine="680"/>
        <w:jc w:val="both"/>
        <w:rPr>
          <w:b w:val="0"/>
          <w:i/>
          <w:noProof w:val="0"/>
          <w:sz w:val="24"/>
          <w:szCs w:val="24"/>
          <w:lang w:val="kk-KZ"/>
        </w:rPr>
      </w:pPr>
      <w:r w:rsidRPr="00DD7182">
        <w:rPr>
          <w:b w:val="0"/>
          <w:i/>
          <w:sz w:val="24"/>
          <w:szCs w:val="24"/>
          <w:lang w:val="kk-KZ"/>
        </w:rPr>
        <w:t>Сурет 1.</w:t>
      </w:r>
      <w:r w:rsidRPr="00DD7182">
        <w:rPr>
          <w:b w:val="0"/>
          <w:i/>
          <w:noProof w:val="0"/>
          <w:sz w:val="24"/>
          <w:szCs w:val="24"/>
          <w:lang w:val="kk-KZ"/>
        </w:rPr>
        <w:t xml:space="preserve"> Мұнайдың әлемдік бағасының серпіні (доллар/баррель)</w:t>
      </w:r>
    </w:p>
    <w:p w:rsidR="0074560B" w:rsidRDefault="002C35FC" w:rsidP="00DD7182">
      <w:pPr>
        <w:spacing w:after="0" w:line="240" w:lineRule="auto"/>
        <w:ind w:firstLine="680"/>
        <w:jc w:val="both"/>
        <w:rPr>
          <w:rFonts w:ascii="Times New Roman" w:hAnsi="Times New Roman" w:cs="Times New Roman"/>
          <w:sz w:val="24"/>
          <w:szCs w:val="24"/>
          <w:lang w:val="kk-KZ" w:eastAsia="ru-RU"/>
        </w:rPr>
      </w:pPr>
      <w:r w:rsidRPr="00DD7182">
        <w:rPr>
          <w:rFonts w:ascii="Times New Roman" w:hAnsi="Times New Roman" w:cs="Times New Roman"/>
          <w:sz w:val="24"/>
          <w:szCs w:val="24"/>
          <w:lang w:val="kk-KZ" w:eastAsia="ru-RU"/>
        </w:rPr>
        <w:t xml:space="preserve">Ескерту –мәліметтер </w:t>
      </w:r>
      <w:r w:rsidR="00580783" w:rsidRPr="00DD7182">
        <w:rPr>
          <w:rFonts w:ascii="Times New Roman" w:hAnsi="Times New Roman" w:cs="Times New Roman"/>
          <w:sz w:val="24"/>
          <w:szCs w:val="24"/>
          <w:lang w:val="kk-KZ" w:eastAsia="ru-RU"/>
        </w:rPr>
        <w:t xml:space="preserve">knoema.ru статистикалар жайлы ресми сайтынан алынды. </w:t>
      </w:r>
      <w:hyperlink r:id="rId8" w:history="1">
        <w:r w:rsidR="00DD7182" w:rsidRPr="004274E3">
          <w:rPr>
            <w:rStyle w:val="af7"/>
            <w:rFonts w:ascii="Times New Roman" w:hAnsi="Times New Roman" w:cs="Times New Roman"/>
            <w:sz w:val="24"/>
            <w:szCs w:val="24"/>
            <w:lang w:val="kk-KZ" w:eastAsia="ru-RU"/>
          </w:rPr>
          <w:t>https://knoema.ru/atlas/topics</w:t>
        </w:r>
      </w:hyperlink>
    </w:p>
    <w:p w:rsidR="00DD7182" w:rsidRPr="00DD7182" w:rsidRDefault="00DD7182" w:rsidP="00DD7182">
      <w:pPr>
        <w:spacing w:after="0" w:line="240" w:lineRule="auto"/>
        <w:ind w:firstLine="680"/>
        <w:jc w:val="both"/>
        <w:rPr>
          <w:rFonts w:ascii="Times New Roman" w:hAnsi="Times New Roman" w:cs="Times New Roman"/>
          <w:sz w:val="24"/>
          <w:szCs w:val="24"/>
          <w:lang w:val="kk-KZ" w:eastAsia="ru-RU"/>
        </w:rPr>
      </w:pPr>
    </w:p>
    <w:p w:rsidR="00DD7182" w:rsidRDefault="005557F7" w:rsidP="00DD7182">
      <w:pPr>
        <w:spacing w:after="0" w:line="240" w:lineRule="auto"/>
        <w:ind w:firstLine="680"/>
        <w:jc w:val="both"/>
        <w:rPr>
          <w:rFonts w:ascii="Times New Roman" w:hAnsi="Times New Roman" w:cs="Times New Roman"/>
          <w:sz w:val="24"/>
          <w:szCs w:val="24"/>
          <w:lang w:val="kk-KZ"/>
        </w:rPr>
      </w:pPr>
      <w:r w:rsidRPr="00DD7182">
        <w:rPr>
          <w:rFonts w:ascii="Times New Roman" w:hAnsi="Times New Roman" w:cs="Times New Roman"/>
          <w:sz w:val="24"/>
          <w:szCs w:val="24"/>
          <w:lang w:val="kk-KZ"/>
        </w:rPr>
        <w:t>2005 жылдың мамырында ағымдағы жылдың сәуірімен салыстырғанда металдардың әлемдік рыногында бағаның төмендеуі байқалды. Мәселен, бағаның ең көп төмендеуі алюминий (7,9%), мырыш (4,3%) және мыс (3,8%) сияқты металдарға, ал ең аз төмендеуі - қорғасынға (0,2%) тіркелді. Бағаның өсуі тек қана қорғасын (0,2%) мен никельге (4,9%) байқалды. Қымбат металдар рыногында сондай-ақ алтын (1,7%) мен күмістің (1,4%) бағасы төмендеді. Болаттың барлық түрлері мен темір кенінің бағасы ағымдағы жылдың сәуіріндегі деңгейде өзгеріссіз қалды.</w:t>
      </w:r>
      <w:r w:rsidR="0074560B" w:rsidRPr="00DD7182">
        <w:rPr>
          <w:rFonts w:ascii="Times New Roman" w:hAnsi="Times New Roman" w:cs="Times New Roman"/>
          <w:sz w:val="24"/>
          <w:szCs w:val="24"/>
          <w:lang w:val="kk-KZ"/>
        </w:rPr>
        <w:t xml:space="preserve"> </w:t>
      </w:r>
    </w:p>
    <w:p w:rsidR="00DD7182" w:rsidRDefault="00DD7182" w:rsidP="00DD7182">
      <w:pPr>
        <w:spacing w:after="0" w:line="240" w:lineRule="auto"/>
        <w:ind w:firstLine="680"/>
        <w:jc w:val="both"/>
        <w:rPr>
          <w:rFonts w:ascii="Times New Roman" w:hAnsi="Times New Roman" w:cs="Times New Roman"/>
          <w:sz w:val="24"/>
          <w:szCs w:val="24"/>
          <w:lang w:val="kk-KZ"/>
        </w:rPr>
      </w:pPr>
    </w:p>
    <w:p w:rsidR="005557F7" w:rsidRPr="00DD7182" w:rsidRDefault="005557F7" w:rsidP="00DD7182">
      <w:pPr>
        <w:spacing w:after="0" w:line="240" w:lineRule="auto"/>
        <w:ind w:firstLine="680"/>
        <w:jc w:val="both"/>
        <w:rPr>
          <w:rFonts w:ascii="Times New Roman" w:hAnsi="Times New Roman" w:cs="Times New Roman"/>
          <w:sz w:val="24"/>
          <w:szCs w:val="24"/>
          <w:lang w:val="kk-KZ" w:eastAsia="ru-RU"/>
        </w:rPr>
      </w:pPr>
      <w:r w:rsidRPr="00DD7182">
        <w:rPr>
          <w:rFonts w:ascii="Times New Roman" w:hAnsi="Times New Roman" w:cs="Times New Roman"/>
          <w:noProof/>
          <w:sz w:val="24"/>
          <w:szCs w:val="24"/>
          <w:lang w:eastAsia="ru-RU"/>
        </w:rPr>
        <w:drawing>
          <wp:inline distT="0" distB="0" distL="0" distR="0">
            <wp:extent cx="5495925" cy="2933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95925" cy="2933700"/>
                    </a:xfrm>
                    <a:prstGeom prst="rect">
                      <a:avLst/>
                    </a:prstGeom>
                    <a:noFill/>
                    <a:ln>
                      <a:noFill/>
                    </a:ln>
                  </pic:spPr>
                </pic:pic>
              </a:graphicData>
            </a:graphic>
          </wp:inline>
        </w:drawing>
      </w:r>
    </w:p>
    <w:p w:rsidR="0074560B" w:rsidRPr="00DD7182" w:rsidRDefault="0074560B" w:rsidP="00DD7182">
      <w:pPr>
        <w:pStyle w:val="a7"/>
        <w:spacing w:before="0" w:after="0"/>
        <w:ind w:firstLine="680"/>
        <w:jc w:val="both"/>
        <w:rPr>
          <w:b w:val="0"/>
          <w:i/>
          <w:noProof w:val="0"/>
          <w:sz w:val="24"/>
          <w:szCs w:val="24"/>
          <w:lang w:val="kk-KZ"/>
        </w:rPr>
      </w:pPr>
      <w:r w:rsidRPr="00DD7182">
        <w:rPr>
          <w:b w:val="0"/>
          <w:i/>
          <w:sz w:val="24"/>
          <w:szCs w:val="24"/>
          <w:lang w:val="kk-KZ"/>
        </w:rPr>
        <w:t xml:space="preserve">Сурет 2. </w:t>
      </w:r>
      <w:r w:rsidRPr="00DD7182">
        <w:rPr>
          <w:b w:val="0"/>
          <w:i/>
          <w:noProof w:val="0"/>
          <w:sz w:val="24"/>
          <w:szCs w:val="24"/>
          <w:lang w:val="kk-KZ"/>
        </w:rPr>
        <w:t>Металдардың және болаттың әлемдік бағасы (доллар/тонна)</w:t>
      </w:r>
    </w:p>
    <w:p w:rsidR="00480DD9" w:rsidRDefault="0074560B" w:rsidP="00DD7182">
      <w:pPr>
        <w:spacing w:after="0" w:line="240" w:lineRule="auto"/>
        <w:ind w:firstLine="680"/>
        <w:jc w:val="both"/>
        <w:rPr>
          <w:rFonts w:ascii="Times New Roman" w:hAnsi="Times New Roman" w:cs="Times New Roman"/>
          <w:sz w:val="24"/>
          <w:szCs w:val="24"/>
          <w:lang w:val="kk-KZ" w:eastAsia="ru-RU"/>
        </w:rPr>
      </w:pPr>
      <w:r w:rsidRPr="00DD7182">
        <w:rPr>
          <w:rFonts w:ascii="Times New Roman" w:hAnsi="Times New Roman" w:cs="Times New Roman"/>
          <w:sz w:val="24"/>
          <w:szCs w:val="24"/>
          <w:lang w:val="kk-KZ" w:eastAsia="ru-RU"/>
        </w:rPr>
        <w:t xml:space="preserve">Ескерту –мәліметтер knoema.ru статистикалар жайлы ресми сайтынан алынды. </w:t>
      </w:r>
      <w:hyperlink r:id="rId10" w:history="1">
        <w:r w:rsidR="00DD7182" w:rsidRPr="004274E3">
          <w:rPr>
            <w:rStyle w:val="af7"/>
            <w:rFonts w:ascii="Times New Roman" w:hAnsi="Times New Roman" w:cs="Times New Roman"/>
            <w:sz w:val="24"/>
            <w:szCs w:val="24"/>
            <w:lang w:val="kk-KZ" w:eastAsia="ru-RU"/>
          </w:rPr>
          <w:t>https://knoema.ru/atlas/topics/</w:t>
        </w:r>
      </w:hyperlink>
    </w:p>
    <w:p w:rsidR="00DD7182" w:rsidRPr="00DD7182" w:rsidRDefault="00DD7182" w:rsidP="00DD7182">
      <w:pPr>
        <w:spacing w:after="0" w:line="240" w:lineRule="auto"/>
        <w:ind w:firstLine="680"/>
        <w:jc w:val="both"/>
        <w:rPr>
          <w:rFonts w:ascii="Times New Roman" w:hAnsi="Times New Roman" w:cs="Times New Roman"/>
          <w:sz w:val="24"/>
          <w:szCs w:val="24"/>
          <w:lang w:val="kk-KZ" w:eastAsia="ru-RU"/>
        </w:rPr>
      </w:pPr>
    </w:p>
    <w:p w:rsidR="00480DD9" w:rsidRPr="00DD7182" w:rsidRDefault="005557F7" w:rsidP="00DD7182">
      <w:pPr>
        <w:spacing w:after="0" w:line="240" w:lineRule="auto"/>
        <w:ind w:firstLine="680"/>
        <w:jc w:val="both"/>
        <w:rPr>
          <w:rFonts w:ascii="Times New Roman" w:hAnsi="Times New Roman" w:cs="Times New Roman"/>
          <w:sz w:val="24"/>
          <w:szCs w:val="24"/>
          <w:lang w:val="kk-KZ" w:eastAsia="ru-RU"/>
        </w:rPr>
      </w:pPr>
      <w:r w:rsidRPr="00DD7182">
        <w:rPr>
          <w:rFonts w:ascii="Times New Roman" w:hAnsi="Times New Roman" w:cs="Times New Roman"/>
          <w:sz w:val="24"/>
          <w:szCs w:val="24"/>
          <w:lang w:val="kk-KZ"/>
        </w:rPr>
        <w:t xml:space="preserve">Ауыл шаруашылығы және азық-түлік тауарлары. 2005 жылдың мамырында өткен аймен салыстырғанда бағаның төмендеуі күріштің барлық түрлеріне байқалды. Жүгерінің бағасы 1,0% төмендеді. Бидайдың барлық түрлеріне бағаның өсуі байқалды. Шайдың бағасы (3 аукционның орташа мәні) 6,7% төмендеді. </w:t>
      </w:r>
    </w:p>
    <w:p w:rsidR="00480DD9" w:rsidRPr="00DD7182" w:rsidRDefault="005557F7" w:rsidP="00DD7182">
      <w:pPr>
        <w:spacing w:after="0" w:line="240" w:lineRule="auto"/>
        <w:ind w:firstLine="680"/>
        <w:jc w:val="both"/>
        <w:rPr>
          <w:rFonts w:ascii="Times New Roman" w:hAnsi="Times New Roman" w:cs="Times New Roman"/>
          <w:sz w:val="24"/>
          <w:szCs w:val="24"/>
          <w:lang w:val="kk-KZ"/>
        </w:rPr>
      </w:pPr>
      <w:r w:rsidRPr="00DD7182">
        <w:rPr>
          <w:rFonts w:ascii="Times New Roman" w:hAnsi="Times New Roman" w:cs="Times New Roman"/>
          <w:sz w:val="24"/>
          <w:szCs w:val="24"/>
          <w:lang w:val="kk-KZ"/>
        </w:rPr>
        <w:lastRenderedPageBreak/>
        <w:t>2005 жылдың мамырында өткен аймен салыстырғанда Еуропаның ішкі рыногында қант бағасының 2% төмендегені тіркелді, АҚШ-тың ішкі рыногында қант бағасы 3,2% өсті, әлемдік рынокта – ағымдағы жылдың сәуіріндегі деңгейде қалды.</w:t>
      </w:r>
    </w:p>
    <w:p w:rsidR="005557F7" w:rsidRPr="00DD7182" w:rsidRDefault="005557F7" w:rsidP="00DD7182">
      <w:pPr>
        <w:spacing w:after="0" w:line="240" w:lineRule="auto"/>
        <w:ind w:firstLine="680"/>
        <w:jc w:val="both"/>
        <w:rPr>
          <w:rFonts w:ascii="Times New Roman" w:hAnsi="Times New Roman" w:cs="Times New Roman"/>
          <w:sz w:val="24"/>
          <w:szCs w:val="24"/>
          <w:lang w:val="kk-KZ" w:eastAsia="ru-RU"/>
        </w:rPr>
      </w:pPr>
      <w:r w:rsidRPr="00DD7182">
        <w:rPr>
          <w:rFonts w:ascii="Times New Roman" w:hAnsi="Times New Roman" w:cs="Times New Roman"/>
          <w:sz w:val="24"/>
          <w:szCs w:val="24"/>
          <w:lang w:val="kk-KZ"/>
        </w:rPr>
        <w:t xml:space="preserve">Сиыр еті мен балықтың бағасы, тиісінше, 2,7% және 1,2% өсті, ал қой етінің бағасы 3,9% төмендеді. </w:t>
      </w:r>
    </w:p>
    <w:p w:rsidR="005557F7" w:rsidRPr="00DD7182" w:rsidRDefault="005557F7" w:rsidP="00DD7182">
      <w:pPr>
        <w:spacing w:after="0" w:line="240" w:lineRule="auto"/>
        <w:ind w:firstLine="680"/>
        <w:jc w:val="both"/>
        <w:rPr>
          <w:rFonts w:ascii="Times New Roman" w:hAnsi="Times New Roman" w:cs="Times New Roman"/>
          <w:sz w:val="24"/>
          <w:szCs w:val="24"/>
          <w:lang w:val="kk-KZ"/>
        </w:rPr>
      </w:pPr>
      <w:r w:rsidRPr="00DD7182">
        <w:rPr>
          <w:rFonts w:ascii="Times New Roman" w:hAnsi="Times New Roman" w:cs="Times New Roman"/>
          <w:sz w:val="24"/>
          <w:szCs w:val="24"/>
          <w:lang w:val="kk-KZ"/>
        </w:rPr>
        <w:t>Трансұлттық компанияларөзінің экспансиясын ұлғайта отырып</w:t>
      </w:r>
      <w:r w:rsidRPr="00DD7182">
        <w:rPr>
          <w:rFonts w:ascii="Times New Roman" w:hAnsi="Times New Roman" w:cs="Times New Roman"/>
          <w:sz w:val="24"/>
          <w:szCs w:val="24"/>
          <w:lang w:val="kk-KZ" w:eastAsia="ko-KR"/>
        </w:rPr>
        <w:t>,</w:t>
      </w:r>
      <w:r w:rsidRPr="00DD7182">
        <w:rPr>
          <w:rFonts w:ascii="Times New Roman" w:hAnsi="Times New Roman" w:cs="Times New Roman"/>
          <w:sz w:val="24"/>
          <w:szCs w:val="24"/>
          <w:lang w:val="kk-KZ"/>
        </w:rPr>
        <w:t xml:space="preserve"> әлемдік нарықты игерудің  әртүрлі формаларын қолданады.Бұл формалар елеулі дәрежеде келісім-шарттыққатынастарда </w:t>
      </w:r>
      <w:r w:rsidRPr="00DD7182">
        <w:rPr>
          <w:rFonts w:ascii="Times New Roman" w:hAnsi="Times New Roman" w:cs="Times New Roman"/>
          <w:sz w:val="24"/>
          <w:szCs w:val="24"/>
          <w:lang w:val="kk-KZ" w:eastAsia="ko-KR"/>
        </w:rPr>
        <w:t xml:space="preserve">болып, </w:t>
      </w:r>
      <w:r w:rsidRPr="00DD7182">
        <w:rPr>
          <w:rFonts w:ascii="Times New Roman" w:hAnsi="Times New Roman" w:cs="Times New Roman"/>
          <w:sz w:val="24"/>
          <w:szCs w:val="24"/>
          <w:lang w:val="kk-KZ"/>
        </w:rPr>
        <w:t xml:space="preserve">акционерлік капиталы басқа фирмаларға </w:t>
      </w:r>
      <w:r w:rsidRPr="00DD7182">
        <w:rPr>
          <w:rFonts w:ascii="Times New Roman" w:hAnsi="Times New Roman" w:cs="Times New Roman"/>
          <w:sz w:val="24"/>
          <w:szCs w:val="24"/>
          <w:lang w:val="kk-KZ" w:eastAsia="ko-KR"/>
        </w:rPr>
        <w:t>қатыстырмайды</w:t>
      </w:r>
      <w:r w:rsidRPr="00DD7182">
        <w:rPr>
          <w:rFonts w:ascii="Times New Roman" w:hAnsi="Times New Roman" w:cs="Times New Roman"/>
          <w:sz w:val="24"/>
          <w:szCs w:val="24"/>
          <w:lang w:val="kk-KZ"/>
        </w:rPr>
        <w:t>.</w:t>
      </w:r>
      <w:r w:rsidRPr="00DD7182">
        <w:rPr>
          <w:rFonts w:ascii="Times New Roman" w:hAnsi="Times New Roman" w:cs="Times New Roman"/>
          <w:sz w:val="24"/>
          <w:szCs w:val="24"/>
          <w:lang w:val="kk-KZ" w:eastAsia="ko-KR"/>
        </w:rPr>
        <w:t xml:space="preserve"> Трансұлттық компаниялардың м</w:t>
      </w:r>
      <w:r w:rsidRPr="00DD7182">
        <w:rPr>
          <w:rFonts w:ascii="Times New Roman" w:hAnsi="Times New Roman" w:cs="Times New Roman"/>
          <w:sz w:val="24"/>
          <w:szCs w:val="24"/>
          <w:lang w:val="kk-KZ"/>
        </w:rPr>
        <w:t xml:space="preserve">ұндай экономикалық формаларына: лицензиялау, франчайзинг, басқару </w:t>
      </w:r>
      <w:r w:rsidRPr="00DD7182">
        <w:rPr>
          <w:rFonts w:ascii="Times New Roman" w:hAnsi="Times New Roman" w:cs="Times New Roman"/>
          <w:sz w:val="24"/>
          <w:szCs w:val="24"/>
          <w:lang w:val="kk-KZ" w:eastAsia="ko-KR"/>
        </w:rPr>
        <w:t>келісім - шарттарын</w:t>
      </w:r>
      <w:r w:rsidRPr="00DD7182">
        <w:rPr>
          <w:rFonts w:ascii="Times New Roman" w:hAnsi="Times New Roman" w:cs="Times New Roman"/>
          <w:sz w:val="24"/>
          <w:szCs w:val="24"/>
          <w:lang w:val="kk-KZ"/>
        </w:rPr>
        <w:t xml:space="preserve">; техникалық және маркетингтік қызмет көрсету; кәсіпорынды ''сақадай сай'' өткізуді жатқызамыз.Іс жүзінде трансұлттық корпорацияның қызметтері формалары арасына нақты шекара қою өте қиын. Олар көбінесе шетелден инвестиция алуды дәстүрлі толықтыра алады. </w:t>
      </w:r>
    </w:p>
    <w:p w:rsidR="005557F7" w:rsidRPr="00DD7182" w:rsidRDefault="005557F7" w:rsidP="00DD7182">
      <w:pPr>
        <w:spacing w:after="0" w:line="240" w:lineRule="auto"/>
        <w:ind w:firstLine="680"/>
        <w:jc w:val="both"/>
        <w:rPr>
          <w:rFonts w:ascii="Times New Roman" w:hAnsi="Times New Roman" w:cs="Times New Roman"/>
          <w:sz w:val="24"/>
          <w:szCs w:val="24"/>
          <w:lang w:val="kk-KZ"/>
        </w:rPr>
      </w:pPr>
      <w:r w:rsidRPr="00DD7182">
        <w:rPr>
          <w:rFonts w:ascii="Times New Roman" w:hAnsi="Times New Roman" w:cs="Times New Roman"/>
          <w:sz w:val="24"/>
          <w:szCs w:val="24"/>
          <w:lang w:val="kk-KZ"/>
        </w:rPr>
        <w:t>ТҰК дамуының маңызды ерекшелігі - олардың корпорациялар арасындағы қатынастарда орталықтан</w:t>
      </w:r>
      <w:r w:rsidRPr="00DD7182">
        <w:rPr>
          <w:rFonts w:ascii="Times New Roman" w:hAnsi="Times New Roman" w:cs="Times New Roman"/>
          <w:sz w:val="24"/>
          <w:szCs w:val="24"/>
          <w:lang w:val="kk-KZ" w:eastAsia="ko-KR"/>
        </w:rPr>
        <w:t>дыру</w:t>
      </w:r>
      <w:r w:rsidRPr="00DD7182">
        <w:rPr>
          <w:rFonts w:ascii="Times New Roman" w:hAnsi="Times New Roman" w:cs="Times New Roman"/>
          <w:sz w:val="24"/>
          <w:szCs w:val="24"/>
          <w:lang w:val="kk-KZ"/>
        </w:rPr>
        <w:t xml:space="preserve"> тенденцияларын күшейтеді.Лицензиялық келісім бұл заңды шарт, осы бойынша лицензия белгіленген уақытқа және белгіленген сыйақыға лицензиатқа белгіленген құқықтар ұсынады. Лицензияны табыстау трансұлттық корпорацияның фирманың ішкі шартымен де іске асырылады.Лицензиялық келісімнің ең маңыздысы </w:t>
      </w:r>
      <w:r w:rsidRPr="00DD7182">
        <w:rPr>
          <w:rFonts w:ascii="Times New Roman" w:hAnsi="Times New Roman" w:cs="Times New Roman"/>
          <w:sz w:val="24"/>
          <w:szCs w:val="24"/>
          <w:lang w:val="kk-KZ" w:eastAsia="ko-KR"/>
        </w:rPr>
        <w:t xml:space="preserve">– </w:t>
      </w:r>
      <w:r w:rsidRPr="00DD7182">
        <w:rPr>
          <w:rFonts w:ascii="Times New Roman" w:hAnsi="Times New Roman" w:cs="Times New Roman"/>
          <w:sz w:val="24"/>
          <w:szCs w:val="24"/>
          <w:lang w:val="kk-KZ"/>
        </w:rPr>
        <w:t>франчайзинг. ұзақ уақытқа есептелінген лицензиялық келісім. Осыдан франчайзез фирма-клиен</w:t>
      </w:r>
      <w:r w:rsidRPr="00DD7182">
        <w:rPr>
          <w:rFonts w:ascii="Times New Roman" w:hAnsi="Times New Roman" w:cs="Times New Roman"/>
          <w:sz w:val="24"/>
          <w:szCs w:val="24"/>
          <w:lang w:val="kk-KZ" w:eastAsia="ko-KR"/>
        </w:rPr>
        <w:t>т</w:t>
      </w:r>
      <w:r w:rsidRPr="00DD7182">
        <w:rPr>
          <w:rFonts w:ascii="Times New Roman" w:hAnsi="Times New Roman" w:cs="Times New Roman"/>
          <w:sz w:val="24"/>
          <w:szCs w:val="24"/>
          <w:lang w:val="kk-KZ"/>
        </w:rPr>
        <w:t>ке белгіленген құқық ұсынады. Бұл құқықтарға сауда таңбасын немесе фирма атын, сол сияқты көмек ретінде қызметтер: жұмыс күшінің біліктілігін көтеру, белгіленген төлемге сауда жасаумен басқаруы.</w:t>
      </w:r>
    </w:p>
    <w:p w:rsidR="005557F7" w:rsidRPr="00DD7182" w:rsidRDefault="005557F7" w:rsidP="00DD7182">
      <w:pPr>
        <w:spacing w:after="0" w:line="240" w:lineRule="auto"/>
        <w:ind w:firstLine="680"/>
        <w:jc w:val="both"/>
        <w:rPr>
          <w:rFonts w:ascii="Times New Roman" w:hAnsi="Times New Roman" w:cs="Times New Roman"/>
          <w:sz w:val="24"/>
          <w:szCs w:val="24"/>
          <w:lang w:val="kk-KZ"/>
        </w:rPr>
      </w:pPr>
      <w:r w:rsidRPr="00DD7182">
        <w:rPr>
          <w:rFonts w:ascii="Times New Roman" w:hAnsi="Times New Roman" w:cs="Times New Roman"/>
          <w:sz w:val="24"/>
          <w:szCs w:val="24"/>
          <w:lang w:val="kk-KZ"/>
        </w:rPr>
        <w:t>Франчайзинг үлгісі– бұл ірі фирма (франчайзермен) мен оның кіші серіктесі (франчайзинг) арасындағы кооперация бойынша өндіріс, тауар мен қызмет көрсетуді өткізу саласындағы шарттық қатынастар жүйесі.</w:t>
      </w:r>
    </w:p>
    <w:p w:rsidR="005557F7" w:rsidRPr="00DD7182" w:rsidRDefault="005557F7" w:rsidP="00DD7182">
      <w:pPr>
        <w:spacing w:after="0" w:line="240" w:lineRule="auto"/>
        <w:ind w:firstLine="680"/>
        <w:jc w:val="both"/>
        <w:rPr>
          <w:rFonts w:ascii="Times New Roman" w:hAnsi="Times New Roman" w:cs="Times New Roman"/>
          <w:sz w:val="24"/>
          <w:szCs w:val="24"/>
        </w:rPr>
      </w:pPr>
      <w:r w:rsidRPr="00DD7182">
        <w:rPr>
          <w:rFonts w:ascii="Times New Roman" w:hAnsi="Times New Roman" w:cs="Times New Roman"/>
          <w:sz w:val="24"/>
          <w:szCs w:val="24"/>
        </w:rPr>
        <w:t>Франчайзинг</w:t>
      </w:r>
      <w:r w:rsidRPr="00DD7182">
        <w:rPr>
          <w:rFonts w:ascii="Times New Roman" w:hAnsi="Times New Roman" w:cs="Times New Roman"/>
          <w:sz w:val="24"/>
          <w:szCs w:val="24"/>
          <w:lang w:eastAsia="ko-KR"/>
        </w:rPr>
        <w:t xml:space="preserve"> артықшылықтары</w:t>
      </w:r>
      <w:r w:rsidRPr="00DD7182">
        <w:rPr>
          <w:rFonts w:ascii="Times New Roman" w:hAnsi="Times New Roman" w:cs="Times New Roman"/>
          <w:sz w:val="24"/>
          <w:szCs w:val="24"/>
        </w:rPr>
        <w:t>, бұл:</w:t>
      </w:r>
    </w:p>
    <w:p w:rsidR="005557F7" w:rsidRPr="00DD7182" w:rsidRDefault="00DD7182" w:rsidP="00DD7182">
      <w:pPr>
        <w:numPr>
          <w:ilvl w:val="0"/>
          <w:numId w:val="15"/>
        </w:numPr>
        <w:tabs>
          <w:tab w:val="left" w:pos="993"/>
        </w:tabs>
        <w:spacing w:after="0" w:line="240" w:lineRule="auto"/>
        <w:ind w:left="0" w:firstLine="680"/>
        <w:jc w:val="both"/>
        <w:rPr>
          <w:rFonts w:ascii="Times New Roman" w:eastAsia="??" w:hAnsi="Times New Roman" w:cs="Times New Roman"/>
          <w:sz w:val="24"/>
          <w:szCs w:val="24"/>
          <w:lang w:eastAsia="ko-KR"/>
        </w:rPr>
      </w:pPr>
      <w:r>
        <w:rPr>
          <w:rFonts w:ascii="Times New Roman" w:hAnsi="Times New Roman" w:cs="Times New Roman"/>
          <w:sz w:val="24"/>
          <w:szCs w:val="24"/>
          <w:lang w:val="kk-KZ"/>
        </w:rPr>
        <w:t>А</w:t>
      </w:r>
      <w:r w:rsidR="005557F7" w:rsidRPr="00DD7182">
        <w:rPr>
          <w:rFonts w:ascii="Times New Roman" w:hAnsi="Times New Roman" w:cs="Times New Roman"/>
          <w:sz w:val="24"/>
          <w:szCs w:val="24"/>
        </w:rPr>
        <w:t xml:space="preserve">з уақыт ішінде істің өріс алу мүмкіндігін беретін рыноктың дайын түрі; </w:t>
      </w:r>
    </w:p>
    <w:p w:rsidR="005557F7" w:rsidRPr="00DD7182" w:rsidRDefault="005557F7" w:rsidP="00DD7182">
      <w:pPr>
        <w:numPr>
          <w:ilvl w:val="0"/>
          <w:numId w:val="15"/>
        </w:numPr>
        <w:tabs>
          <w:tab w:val="left" w:pos="993"/>
        </w:tabs>
        <w:spacing w:after="0" w:line="240" w:lineRule="auto"/>
        <w:ind w:left="0" w:firstLine="680"/>
        <w:jc w:val="both"/>
        <w:rPr>
          <w:rFonts w:ascii="Times New Roman" w:hAnsi="Times New Roman" w:cs="Times New Roman"/>
          <w:sz w:val="24"/>
          <w:szCs w:val="24"/>
        </w:rPr>
      </w:pPr>
      <w:r w:rsidRPr="00DD7182">
        <w:rPr>
          <w:rFonts w:ascii="Times New Roman" w:eastAsia="??" w:hAnsi="Times New Roman" w:cs="Times New Roman"/>
          <w:sz w:val="24"/>
          <w:szCs w:val="24"/>
          <w:lang w:val="kk-KZ" w:eastAsia="ko-KR"/>
        </w:rPr>
        <w:t>М</w:t>
      </w:r>
      <w:r w:rsidRPr="00DD7182">
        <w:rPr>
          <w:rFonts w:ascii="Times New Roman" w:hAnsi="Times New Roman" w:cs="Times New Roman"/>
          <w:sz w:val="24"/>
          <w:szCs w:val="24"/>
        </w:rPr>
        <w:t>атериалдар, шикізат, жабдық,жеткізуші, өткізу жүйесін, тәсілдерін және жұмысты қабылдау туралы ақпарат ұстайтын нақты ұсынылымдардың толық  пакеті;</w:t>
      </w:r>
    </w:p>
    <w:p w:rsidR="005557F7" w:rsidRPr="00DD7182" w:rsidRDefault="005557F7" w:rsidP="00DD7182">
      <w:pPr>
        <w:numPr>
          <w:ilvl w:val="0"/>
          <w:numId w:val="15"/>
        </w:numPr>
        <w:tabs>
          <w:tab w:val="left" w:pos="993"/>
        </w:tabs>
        <w:spacing w:after="0" w:line="240" w:lineRule="auto"/>
        <w:ind w:left="0" w:firstLine="680"/>
        <w:jc w:val="both"/>
        <w:rPr>
          <w:rFonts w:ascii="Times New Roman" w:hAnsi="Times New Roman" w:cs="Times New Roman"/>
          <w:sz w:val="24"/>
          <w:szCs w:val="24"/>
        </w:rPr>
      </w:pPr>
      <w:r w:rsidRPr="00DD7182">
        <w:rPr>
          <w:rFonts w:ascii="Times New Roman" w:eastAsia="??" w:hAnsi="Times New Roman" w:cs="Times New Roman"/>
          <w:sz w:val="24"/>
          <w:szCs w:val="24"/>
          <w:lang w:val="kk-KZ" w:eastAsia="ko-KR"/>
        </w:rPr>
        <w:t>Ә</w:t>
      </w:r>
      <w:r w:rsidRPr="00DD7182">
        <w:rPr>
          <w:rFonts w:ascii="Times New Roman" w:hAnsi="Times New Roman" w:cs="Times New Roman"/>
          <w:sz w:val="24"/>
          <w:szCs w:val="24"/>
        </w:rPr>
        <w:t>йгілі және құрметті сауда таңбасында жұмыс істеу;</w:t>
      </w:r>
    </w:p>
    <w:p w:rsidR="005557F7" w:rsidRPr="00DD7182" w:rsidRDefault="005557F7" w:rsidP="00DD7182">
      <w:pPr>
        <w:numPr>
          <w:ilvl w:val="0"/>
          <w:numId w:val="15"/>
        </w:numPr>
        <w:tabs>
          <w:tab w:val="left" w:pos="993"/>
        </w:tabs>
        <w:spacing w:after="0" w:line="240" w:lineRule="auto"/>
        <w:ind w:left="0" w:firstLine="680"/>
        <w:jc w:val="both"/>
        <w:rPr>
          <w:rFonts w:ascii="Times New Roman" w:hAnsi="Times New Roman" w:cs="Times New Roman"/>
          <w:sz w:val="24"/>
          <w:szCs w:val="24"/>
        </w:rPr>
      </w:pPr>
      <w:r w:rsidRPr="00DD7182">
        <w:rPr>
          <w:rFonts w:ascii="Times New Roman" w:hAnsi="Times New Roman" w:cs="Times New Roman"/>
          <w:sz w:val="24"/>
          <w:szCs w:val="24"/>
          <w:lang w:val="kk-KZ"/>
        </w:rPr>
        <w:t>А</w:t>
      </w:r>
      <w:r w:rsidRPr="00DD7182">
        <w:rPr>
          <w:rFonts w:ascii="Times New Roman" w:hAnsi="Times New Roman" w:cs="Times New Roman"/>
          <w:sz w:val="24"/>
          <w:szCs w:val="24"/>
        </w:rPr>
        <w:t>рзан және сапалы жарнама;</w:t>
      </w:r>
    </w:p>
    <w:p w:rsidR="005557F7" w:rsidRPr="00DD7182" w:rsidRDefault="005557F7" w:rsidP="00DD7182">
      <w:pPr>
        <w:numPr>
          <w:ilvl w:val="0"/>
          <w:numId w:val="15"/>
        </w:numPr>
        <w:tabs>
          <w:tab w:val="left" w:pos="993"/>
        </w:tabs>
        <w:spacing w:after="0" w:line="240" w:lineRule="auto"/>
        <w:ind w:left="0" w:firstLine="680"/>
        <w:jc w:val="both"/>
        <w:rPr>
          <w:rFonts w:ascii="Times New Roman" w:hAnsi="Times New Roman" w:cs="Times New Roman"/>
          <w:sz w:val="24"/>
          <w:szCs w:val="24"/>
        </w:rPr>
      </w:pPr>
      <w:r w:rsidRPr="00DD7182">
        <w:rPr>
          <w:rFonts w:ascii="Times New Roman" w:eastAsia="??" w:hAnsi="Times New Roman" w:cs="Times New Roman"/>
          <w:sz w:val="24"/>
          <w:szCs w:val="24"/>
          <w:lang w:val="kk-KZ" w:eastAsia="ko-KR"/>
        </w:rPr>
        <w:t>Б</w:t>
      </w:r>
      <w:r w:rsidRPr="00DD7182">
        <w:rPr>
          <w:rFonts w:ascii="Times New Roman" w:hAnsi="Times New Roman" w:cs="Times New Roman"/>
          <w:sz w:val="24"/>
          <w:szCs w:val="24"/>
        </w:rPr>
        <w:t>изнестің ең тиімді территориялық орналасуы туралы ақпарат;</w:t>
      </w:r>
    </w:p>
    <w:p w:rsidR="005557F7" w:rsidRPr="00DD7182" w:rsidRDefault="005557F7" w:rsidP="00DD7182">
      <w:pPr>
        <w:numPr>
          <w:ilvl w:val="0"/>
          <w:numId w:val="15"/>
        </w:numPr>
        <w:tabs>
          <w:tab w:val="left" w:pos="993"/>
        </w:tabs>
        <w:spacing w:after="0" w:line="240" w:lineRule="auto"/>
        <w:ind w:left="0" w:firstLine="680"/>
        <w:jc w:val="both"/>
        <w:rPr>
          <w:rFonts w:ascii="Times New Roman" w:hAnsi="Times New Roman" w:cs="Times New Roman"/>
          <w:sz w:val="24"/>
          <w:szCs w:val="24"/>
        </w:rPr>
      </w:pPr>
      <w:r w:rsidRPr="00DD7182">
        <w:rPr>
          <w:rFonts w:ascii="Times New Roman" w:hAnsi="Times New Roman" w:cs="Times New Roman"/>
          <w:sz w:val="24"/>
          <w:szCs w:val="24"/>
        </w:rPr>
        <w:t>Франчайзерден қажетті жабдықты және материалдарды жеңілдікпен сатып алу мүмкіндігі.</w:t>
      </w:r>
    </w:p>
    <w:p w:rsidR="005557F7" w:rsidRPr="00DD7182" w:rsidRDefault="005557F7" w:rsidP="00DD7182">
      <w:pPr>
        <w:spacing w:after="0" w:line="240" w:lineRule="auto"/>
        <w:ind w:firstLine="680"/>
        <w:jc w:val="both"/>
        <w:rPr>
          <w:rFonts w:ascii="Times New Roman" w:hAnsi="Times New Roman" w:cs="Times New Roman"/>
          <w:sz w:val="24"/>
          <w:szCs w:val="24"/>
        </w:rPr>
      </w:pPr>
      <w:r w:rsidRPr="00DD7182">
        <w:rPr>
          <w:rFonts w:ascii="Times New Roman" w:hAnsi="Times New Roman" w:cs="Times New Roman"/>
          <w:sz w:val="24"/>
          <w:szCs w:val="24"/>
        </w:rPr>
        <w:t>Франчайзингтің үш негізгі түрі бар:</w:t>
      </w:r>
    </w:p>
    <w:p w:rsidR="005557F7" w:rsidRPr="00DD7182" w:rsidRDefault="005557F7" w:rsidP="00DD7182">
      <w:pPr>
        <w:spacing w:after="0" w:line="240" w:lineRule="auto"/>
        <w:ind w:firstLine="680"/>
        <w:jc w:val="both"/>
        <w:rPr>
          <w:rFonts w:ascii="Times New Roman" w:hAnsi="Times New Roman" w:cs="Times New Roman"/>
          <w:sz w:val="24"/>
          <w:szCs w:val="24"/>
        </w:rPr>
      </w:pPr>
      <w:r w:rsidRPr="00DD7182">
        <w:rPr>
          <w:rFonts w:ascii="Times New Roman" w:eastAsia="??" w:hAnsi="Times New Roman" w:cs="Times New Roman"/>
          <w:sz w:val="24"/>
          <w:szCs w:val="24"/>
          <w:lang w:eastAsia="ko-KR"/>
        </w:rPr>
        <w:t xml:space="preserve">1. </w:t>
      </w:r>
      <w:r w:rsidRPr="00DD7182">
        <w:rPr>
          <w:rFonts w:ascii="Times New Roman" w:hAnsi="Times New Roman" w:cs="Times New Roman"/>
          <w:sz w:val="24"/>
          <w:szCs w:val="24"/>
        </w:rPr>
        <w:t>Тауарлы франчайзинг. Бұл ірі өндірушінің франчайзингдиллеріне өткізу және тауарлардың сервисті қызмет көрсетуіне (сәйкесті маркасымен) құқығын сатуынан тұжырымдалады (мысалы, автомобиль сатудағы дил</w:t>
      </w:r>
      <w:r w:rsidRPr="00DD7182">
        <w:rPr>
          <w:rFonts w:ascii="Times New Roman" w:hAnsi="Times New Roman" w:cs="Times New Roman"/>
          <w:sz w:val="24"/>
          <w:szCs w:val="24"/>
          <w:lang w:val="kk-KZ"/>
        </w:rPr>
        <w:t>л</w:t>
      </w:r>
      <w:r w:rsidRPr="00DD7182">
        <w:rPr>
          <w:rFonts w:ascii="Times New Roman" w:hAnsi="Times New Roman" w:cs="Times New Roman"/>
          <w:sz w:val="24"/>
          <w:szCs w:val="24"/>
        </w:rPr>
        <w:t>ерлік арналар)</w:t>
      </w:r>
      <w:r w:rsidRPr="00DD7182">
        <w:rPr>
          <w:rFonts w:ascii="Times New Roman" w:hAnsi="Times New Roman" w:cs="Times New Roman"/>
          <w:sz w:val="24"/>
          <w:szCs w:val="24"/>
          <w:lang w:eastAsia="ko-KR"/>
        </w:rPr>
        <w:t>;</w:t>
      </w:r>
    </w:p>
    <w:p w:rsidR="005557F7" w:rsidRPr="00DD7182" w:rsidRDefault="005557F7" w:rsidP="00DD7182">
      <w:pPr>
        <w:spacing w:after="0" w:line="240" w:lineRule="auto"/>
        <w:ind w:firstLine="680"/>
        <w:jc w:val="both"/>
        <w:rPr>
          <w:rFonts w:ascii="Times New Roman" w:hAnsi="Times New Roman" w:cs="Times New Roman"/>
          <w:sz w:val="24"/>
          <w:szCs w:val="24"/>
        </w:rPr>
      </w:pPr>
      <w:r w:rsidRPr="00DD7182">
        <w:rPr>
          <w:rFonts w:ascii="Times New Roman" w:eastAsia="??" w:hAnsi="Times New Roman" w:cs="Times New Roman"/>
          <w:sz w:val="24"/>
          <w:szCs w:val="24"/>
          <w:lang w:eastAsia="ko-KR"/>
        </w:rPr>
        <w:t xml:space="preserve">2. </w:t>
      </w:r>
      <w:r w:rsidRPr="00DD7182">
        <w:rPr>
          <w:rFonts w:ascii="Times New Roman" w:hAnsi="Times New Roman" w:cs="Times New Roman"/>
          <w:sz w:val="24"/>
          <w:szCs w:val="24"/>
        </w:rPr>
        <w:t>Өндірістік франчайзинг. Ол белгілі бір өнімді дайындауға шикізат пен технологияның сатылуымен тұжырымдалады (мысалы,</w:t>
      </w:r>
      <w:r w:rsidRPr="00DD7182">
        <w:rPr>
          <w:rFonts w:ascii="Times New Roman" w:hAnsi="Times New Roman" w:cs="Times New Roman"/>
          <w:sz w:val="24"/>
          <w:szCs w:val="24"/>
          <w:lang w:eastAsia="ko-KR"/>
        </w:rPr>
        <w:t xml:space="preserve"> “</w:t>
      </w:r>
      <w:r w:rsidRPr="00DD7182">
        <w:rPr>
          <w:rFonts w:ascii="Times New Roman" w:hAnsi="Times New Roman" w:cs="Times New Roman"/>
          <w:sz w:val="24"/>
          <w:szCs w:val="24"/>
        </w:rPr>
        <w:t>Кока-Кола” өндірісі)</w:t>
      </w:r>
    </w:p>
    <w:p w:rsidR="005557F7" w:rsidRPr="00DD7182" w:rsidRDefault="005557F7" w:rsidP="00DD7182">
      <w:pPr>
        <w:spacing w:after="0" w:line="240" w:lineRule="auto"/>
        <w:ind w:firstLine="680"/>
        <w:jc w:val="both"/>
        <w:rPr>
          <w:rFonts w:ascii="Times New Roman" w:hAnsi="Times New Roman" w:cs="Times New Roman"/>
          <w:sz w:val="24"/>
          <w:szCs w:val="24"/>
        </w:rPr>
      </w:pPr>
      <w:r w:rsidRPr="00DD7182">
        <w:rPr>
          <w:rFonts w:ascii="Times New Roman" w:hAnsi="Times New Roman" w:cs="Times New Roman"/>
          <w:sz w:val="24"/>
          <w:szCs w:val="24"/>
          <w:lang w:eastAsia="ko-KR"/>
        </w:rPr>
        <w:t xml:space="preserve">ХХ ғ. </w:t>
      </w:r>
      <w:r w:rsidRPr="00DD7182">
        <w:rPr>
          <w:rFonts w:ascii="Times New Roman" w:hAnsi="Times New Roman" w:cs="Times New Roman"/>
          <w:sz w:val="24"/>
          <w:szCs w:val="24"/>
        </w:rPr>
        <w:t>80-ші жылдың соңынан бастап</w:t>
      </w:r>
      <w:r w:rsidRPr="00DD7182">
        <w:rPr>
          <w:rFonts w:ascii="Times New Roman" w:hAnsi="Times New Roman" w:cs="Times New Roman"/>
          <w:sz w:val="24"/>
          <w:szCs w:val="24"/>
          <w:lang w:eastAsia="ko-KR"/>
        </w:rPr>
        <w:t>,</w:t>
      </w:r>
      <w:r w:rsidRPr="00DD7182">
        <w:rPr>
          <w:rFonts w:ascii="Times New Roman" w:hAnsi="Times New Roman" w:cs="Times New Roman"/>
          <w:sz w:val="24"/>
          <w:szCs w:val="24"/>
        </w:rPr>
        <w:t xml:space="preserve"> трансұлттық корпорацияларэкспансиясының (басқарушылық және маркетингтік қызмет көрсету сияқты) формалары әйгілі бола бастады. Басқарушылық қызмет көрсетушарты өзінше </w:t>
      </w:r>
      <w:r w:rsidR="00DD7182" w:rsidRPr="00DD7182">
        <w:rPr>
          <w:rFonts w:ascii="Times New Roman" w:hAnsi="Times New Roman" w:cs="Times New Roman"/>
          <w:sz w:val="24"/>
          <w:szCs w:val="24"/>
        </w:rPr>
        <w:t>бір келісімді</w:t>
      </w:r>
      <w:r w:rsidRPr="00DD7182">
        <w:rPr>
          <w:rFonts w:ascii="Times New Roman" w:hAnsi="Times New Roman" w:cs="Times New Roman"/>
          <w:sz w:val="24"/>
          <w:szCs w:val="24"/>
        </w:rPr>
        <w:t xml:space="preserve"> көрсетеді,бұл бойынша өнеркәсіптің жедел бақылауы немесе оның қызметінің фазалары сәйкесті сыйақымен басқа кәсіпорынға беріледі. Кәсіпорынның шарты бойынша орындайтын қызметтері қоса алынад</w:t>
      </w:r>
      <w:r w:rsidRPr="00DD7182">
        <w:rPr>
          <w:rFonts w:ascii="Times New Roman" w:hAnsi="Times New Roman" w:cs="Times New Roman"/>
          <w:sz w:val="24"/>
          <w:szCs w:val="24"/>
          <w:lang w:val="kk-KZ"/>
        </w:rPr>
        <w:t>ы</w:t>
      </w:r>
      <w:r w:rsidRPr="00DD7182">
        <w:rPr>
          <w:rFonts w:ascii="Times New Roman" w:hAnsi="Times New Roman" w:cs="Times New Roman"/>
          <w:sz w:val="24"/>
          <w:szCs w:val="24"/>
        </w:rPr>
        <w:t>, соларды атап өтсек: өндірісті басқару,</w:t>
      </w:r>
      <w:r w:rsidR="00DD7182">
        <w:rPr>
          <w:rFonts w:ascii="Times New Roman" w:hAnsi="Times New Roman" w:cs="Times New Roman"/>
          <w:sz w:val="24"/>
          <w:szCs w:val="24"/>
          <w:lang w:val="kk-KZ"/>
        </w:rPr>
        <w:t xml:space="preserve"> </w:t>
      </w:r>
      <w:r w:rsidRPr="00DD7182">
        <w:rPr>
          <w:rFonts w:ascii="Times New Roman" w:hAnsi="Times New Roman" w:cs="Times New Roman"/>
          <w:sz w:val="24"/>
          <w:szCs w:val="24"/>
        </w:rPr>
        <w:t>оның ішінде өндірістің техникалық және инженерлік аспектілеріне жауапкершілік, кадрларды басқару,шетел азаматтарын тағайындау мен босату, жергілікті жұмыс күші</w:t>
      </w:r>
      <w:r w:rsidRPr="00DD7182">
        <w:rPr>
          <w:rFonts w:ascii="Times New Roman" w:eastAsia="??" w:hAnsi="Times New Roman" w:cs="Times New Roman"/>
          <w:sz w:val="24"/>
          <w:szCs w:val="24"/>
          <w:lang w:eastAsia="ko-KR"/>
        </w:rPr>
        <w:t>,</w:t>
      </w:r>
      <w:r w:rsidRPr="00DD7182">
        <w:rPr>
          <w:rFonts w:ascii="Times New Roman" w:hAnsi="Times New Roman" w:cs="Times New Roman"/>
          <w:sz w:val="24"/>
          <w:szCs w:val="24"/>
        </w:rPr>
        <w:t xml:space="preserve"> оқытуды; техника мен шикізатты сатып алуын; маркетинг және қаржылық басқару.</w:t>
      </w:r>
    </w:p>
    <w:p w:rsidR="005557F7" w:rsidRPr="00DD7182" w:rsidRDefault="005557F7" w:rsidP="00DD7182">
      <w:pPr>
        <w:spacing w:after="0" w:line="240" w:lineRule="auto"/>
        <w:ind w:firstLine="680"/>
        <w:jc w:val="both"/>
        <w:rPr>
          <w:rFonts w:ascii="Times New Roman" w:hAnsi="Times New Roman" w:cs="Times New Roman"/>
          <w:sz w:val="24"/>
          <w:szCs w:val="24"/>
        </w:rPr>
      </w:pPr>
      <w:r w:rsidRPr="00DD7182">
        <w:rPr>
          <w:rFonts w:ascii="Times New Roman" w:hAnsi="Times New Roman" w:cs="Times New Roman"/>
          <w:sz w:val="24"/>
          <w:szCs w:val="24"/>
          <w:lang w:eastAsia="ko-KR"/>
        </w:rPr>
        <w:t xml:space="preserve">    Қазақстанға т</w:t>
      </w:r>
      <w:r w:rsidRPr="00DD7182">
        <w:rPr>
          <w:rFonts w:ascii="Times New Roman" w:hAnsi="Times New Roman" w:cs="Times New Roman"/>
          <w:sz w:val="24"/>
          <w:szCs w:val="24"/>
        </w:rPr>
        <w:t xml:space="preserve">ехникалық көмек көрсету </w:t>
      </w:r>
      <w:r w:rsidRPr="00DD7182">
        <w:rPr>
          <w:rFonts w:ascii="Times New Roman" w:hAnsi="Times New Roman" w:cs="Times New Roman"/>
          <w:sz w:val="24"/>
          <w:szCs w:val="24"/>
          <w:lang w:eastAsia="ko-KR"/>
        </w:rPr>
        <w:t xml:space="preserve">келісім-шарт </w:t>
      </w:r>
      <w:r w:rsidRPr="00DD7182">
        <w:rPr>
          <w:rFonts w:ascii="Times New Roman" w:hAnsi="Times New Roman" w:cs="Times New Roman"/>
          <w:sz w:val="24"/>
          <w:szCs w:val="24"/>
        </w:rPr>
        <w:t xml:space="preserve">бойынша Жалпы ТҰК-ның халықаралық экономикалық байланыстарының көп түрлі формаларын пайдалану </w:t>
      </w:r>
      <w:r w:rsidRPr="00DD7182">
        <w:rPr>
          <w:rFonts w:ascii="Times New Roman" w:hAnsi="Times New Roman" w:cs="Times New Roman"/>
          <w:sz w:val="24"/>
          <w:szCs w:val="24"/>
        </w:rPr>
        <w:lastRenderedPageBreak/>
        <w:t>тенденциясы өндіріс пен капиталдың ұлттандыру процесі сияқты жаңа формалар мен тәсілдерін көрсете отырып дамыт</w:t>
      </w:r>
      <w:r w:rsidRPr="00DD7182">
        <w:rPr>
          <w:rFonts w:ascii="Times New Roman" w:hAnsi="Times New Roman" w:cs="Times New Roman"/>
          <w:sz w:val="24"/>
          <w:szCs w:val="24"/>
          <w:lang w:eastAsia="ko-KR"/>
        </w:rPr>
        <w:t>ыл</w:t>
      </w:r>
      <w:r w:rsidRPr="00DD7182">
        <w:rPr>
          <w:rFonts w:ascii="Times New Roman" w:hAnsi="Times New Roman" w:cs="Times New Roman"/>
          <w:sz w:val="24"/>
          <w:szCs w:val="24"/>
        </w:rPr>
        <w:t>ып келеді.</w:t>
      </w:r>
    </w:p>
    <w:p w:rsidR="005557F7" w:rsidRPr="00DD7182" w:rsidRDefault="005557F7" w:rsidP="00DD7182">
      <w:pPr>
        <w:spacing w:after="0" w:line="240" w:lineRule="auto"/>
        <w:ind w:firstLine="680"/>
        <w:jc w:val="both"/>
        <w:rPr>
          <w:rFonts w:ascii="Times New Roman" w:eastAsia="Batang" w:hAnsi="Times New Roman" w:cs="Times New Roman"/>
          <w:sz w:val="24"/>
          <w:szCs w:val="24"/>
          <w:lang w:eastAsia="ko-KR"/>
        </w:rPr>
      </w:pPr>
      <w:r w:rsidRPr="00DD7182">
        <w:rPr>
          <w:rFonts w:ascii="Times New Roman" w:hAnsi="Times New Roman" w:cs="Times New Roman"/>
          <w:sz w:val="24"/>
          <w:szCs w:val="24"/>
          <w:lang w:eastAsia="ko-KR"/>
        </w:rPr>
        <w:tab/>
        <w:t>Қ</w:t>
      </w:r>
      <w:r w:rsidRPr="00DD7182">
        <w:rPr>
          <w:rFonts w:ascii="Times New Roman" w:hAnsi="Times New Roman" w:cs="Times New Roman"/>
          <w:sz w:val="24"/>
          <w:szCs w:val="24"/>
        </w:rPr>
        <w:t>ызмет түрі олардың ТҰК-ның шетелдік қызметі сыртқы экономикалық байланыстарынанықтайды. Егер трансұлттық корпорациялардың шетелдік өндіріс көлемін</w:t>
      </w:r>
      <w:r w:rsidRPr="00DD7182">
        <w:rPr>
          <w:rFonts w:ascii="Times New Roman" w:hAnsi="Times New Roman" w:cs="Times New Roman"/>
          <w:sz w:val="24"/>
          <w:szCs w:val="24"/>
          <w:lang w:eastAsia="ko-KR"/>
        </w:rPr>
        <w:t xml:space="preserve"> және </w:t>
      </w:r>
      <w:r w:rsidRPr="00DD7182">
        <w:rPr>
          <w:rFonts w:ascii="Times New Roman" w:hAnsi="Times New Roman" w:cs="Times New Roman"/>
          <w:sz w:val="24"/>
          <w:szCs w:val="24"/>
        </w:rPr>
        <w:t xml:space="preserve">олардың экспорт көлемін салыстырсақ, фирма ішіндегі сауданы қоспай, онда 80-ші жылдың соңында бұл арақатынас АҚШ, Жапония және </w:t>
      </w:r>
      <w:r w:rsidRPr="00DD7182">
        <w:rPr>
          <w:rFonts w:ascii="Times New Roman" w:hAnsi="Times New Roman" w:cs="Times New Roman"/>
          <w:sz w:val="24"/>
          <w:szCs w:val="24"/>
          <w:lang w:eastAsia="ko-KR"/>
        </w:rPr>
        <w:t xml:space="preserve">ГФР </w:t>
      </w:r>
      <w:r w:rsidRPr="00DD7182">
        <w:rPr>
          <w:rFonts w:ascii="Times New Roman" w:hAnsi="Times New Roman" w:cs="Times New Roman"/>
          <w:sz w:val="24"/>
          <w:szCs w:val="24"/>
        </w:rPr>
        <w:t xml:space="preserve">үшін сәйкесінше мынандай болды: 4,1:1; 2,6:1; 1,5:3. Бұл мемлекеттердің отандық компаниялардан өздерінің шетел филиалдарына экспорт жеткізу мен қызмет көрсету ролі жоғары. </w:t>
      </w:r>
      <w:r w:rsidRPr="00DD7182">
        <w:rPr>
          <w:rFonts w:ascii="Times New Roman" w:hAnsi="Times New Roman" w:cs="Times New Roman"/>
          <w:sz w:val="24"/>
          <w:szCs w:val="24"/>
          <w:lang w:eastAsia="ko-KR"/>
        </w:rPr>
        <w:t>19</w:t>
      </w:r>
      <w:r w:rsidRPr="00DD7182">
        <w:rPr>
          <w:rFonts w:ascii="Times New Roman" w:hAnsi="Times New Roman" w:cs="Times New Roman"/>
          <w:sz w:val="24"/>
          <w:szCs w:val="24"/>
        </w:rPr>
        <w:t xml:space="preserve">80-ші жылдардың екінші жартысында мұндай фирма ішіндегі саудаға АҚШ-тың 14-20%, Жапонияның 23-29% және </w:t>
      </w:r>
      <w:r w:rsidRPr="00DD7182">
        <w:rPr>
          <w:rFonts w:ascii="Times New Roman" w:hAnsi="Times New Roman" w:cs="Times New Roman"/>
          <w:sz w:val="24"/>
          <w:szCs w:val="24"/>
          <w:lang w:eastAsia="ko-KR"/>
        </w:rPr>
        <w:t>ГФР</w:t>
      </w:r>
      <w:r w:rsidRPr="00DD7182">
        <w:rPr>
          <w:rFonts w:ascii="Times New Roman" w:hAnsi="Times New Roman" w:cs="Times New Roman"/>
          <w:sz w:val="24"/>
          <w:szCs w:val="24"/>
        </w:rPr>
        <w:t>-ның 24-28% экспорты келген.</w:t>
      </w:r>
      <w:r w:rsidR="00DD7182">
        <w:rPr>
          <w:rFonts w:ascii="Times New Roman" w:hAnsi="Times New Roman" w:cs="Times New Roman"/>
          <w:sz w:val="24"/>
          <w:szCs w:val="24"/>
          <w:lang w:val="kk-KZ"/>
        </w:rPr>
        <w:t xml:space="preserve"> </w:t>
      </w:r>
      <w:r w:rsidRPr="00DD7182">
        <w:rPr>
          <w:rFonts w:ascii="Times New Roman" w:hAnsi="Times New Roman" w:cs="Times New Roman"/>
          <w:sz w:val="24"/>
          <w:szCs w:val="24"/>
          <w:lang w:val="kk-KZ"/>
        </w:rPr>
        <w:t>Барлық трансұлттық корпорациялардың шетел инвестицияларының жиынтығы</w:t>
      </w:r>
      <w:r w:rsidRPr="00DD7182">
        <w:rPr>
          <w:rFonts w:ascii="Times New Roman" w:hAnsi="Times New Roman" w:cs="Times New Roman"/>
          <w:sz w:val="24"/>
          <w:szCs w:val="24"/>
          <w:lang w:val="kk-KZ" w:eastAsia="ko-KR"/>
        </w:rPr>
        <w:t xml:space="preserve">, </w:t>
      </w:r>
      <w:r w:rsidRPr="00DD7182">
        <w:rPr>
          <w:rFonts w:ascii="Times New Roman" w:hAnsi="Times New Roman" w:cs="Times New Roman"/>
          <w:sz w:val="24"/>
          <w:szCs w:val="24"/>
          <w:lang w:val="kk-KZ"/>
        </w:rPr>
        <w:t xml:space="preserve">қазіргі кездегі саудаға қарағанда елеулі роль атқарады. </w:t>
      </w:r>
      <w:r w:rsidRPr="00DD7182">
        <w:rPr>
          <w:rFonts w:ascii="Times New Roman" w:hAnsi="Times New Roman" w:cs="Times New Roman"/>
          <w:sz w:val="24"/>
          <w:szCs w:val="24"/>
        </w:rPr>
        <w:t>ТҰК бүкіл әлемдегі жеке сектордың өндірістік капиталдарын бақылайды, бұл шетелде 90%</w:t>
      </w:r>
      <w:r w:rsidRPr="00DD7182">
        <w:rPr>
          <w:rFonts w:ascii="Times New Roman" w:hAnsi="Times New Roman" w:cs="Times New Roman"/>
          <w:sz w:val="24"/>
          <w:szCs w:val="24"/>
          <w:lang w:eastAsia="ko-KR"/>
        </w:rPr>
        <w:t>-</w:t>
      </w:r>
      <w:r w:rsidRPr="00DD7182">
        <w:rPr>
          <w:rFonts w:ascii="Times New Roman" w:hAnsi="Times New Roman" w:cs="Times New Roman"/>
          <w:sz w:val="24"/>
          <w:szCs w:val="24"/>
        </w:rPr>
        <w:t>дан асқандағы тікелейинвестициялар</w:t>
      </w:r>
      <w:r w:rsidRPr="00DD7182">
        <w:rPr>
          <w:rFonts w:ascii="Times New Roman" w:hAnsi="Times New Roman" w:cs="Times New Roman"/>
          <w:sz w:val="24"/>
          <w:szCs w:val="24"/>
          <w:lang w:eastAsia="ko-KR"/>
        </w:rPr>
        <w:t xml:space="preserve"> болып саналады</w:t>
      </w:r>
      <w:r w:rsidRPr="00DD7182">
        <w:rPr>
          <w:rFonts w:ascii="Times New Roman" w:hAnsi="Times New Roman" w:cs="Times New Roman"/>
          <w:sz w:val="24"/>
          <w:szCs w:val="24"/>
        </w:rPr>
        <w:t>. Трансұлттық корпорациялардың ролін әлемдік экономикада– саяси-экономикалық, саудалықөндіріс, кәсіпкерлік, жүйелік, макроэкономикалықәр түрлі жүйелерде талдауға болады.</w:t>
      </w:r>
    </w:p>
    <w:p w:rsidR="005557F7" w:rsidRPr="00DD7182" w:rsidRDefault="005557F7" w:rsidP="00DD7182">
      <w:pPr>
        <w:spacing w:after="0" w:line="240" w:lineRule="auto"/>
        <w:ind w:firstLine="680"/>
        <w:jc w:val="both"/>
        <w:rPr>
          <w:rFonts w:ascii="Times New Roman" w:hAnsi="Times New Roman" w:cs="Times New Roman"/>
          <w:sz w:val="24"/>
          <w:szCs w:val="24"/>
          <w:lang w:val="kk-KZ"/>
        </w:rPr>
      </w:pPr>
      <w:r w:rsidRPr="00DD7182">
        <w:rPr>
          <w:rFonts w:ascii="Times New Roman" w:eastAsia="Batang" w:hAnsi="Times New Roman" w:cs="Times New Roman"/>
          <w:sz w:val="24"/>
          <w:szCs w:val="24"/>
          <w:lang w:eastAsia="ko-KR"/>
        </w:rPr>
        <w:tab/>
      </w:r>
      <w:r w:rsidRPr="00DD7182">
        <w:rPr>
          <w:rFonts w:ascii="Times New Roman" w:hAnsi="Times New Roman" w:cs="Times New Roman"/>
          <w:sz w:val="24"/>
          <w:szCs w:val="24"/>
        </w:rPr>
        <w:t>Адам қабілеттілігінің, ғылыми-техникалық білімнің және тәжірибенің халықаралық басқару ұйымы мұндай компанияларға өндірісті, өткізуді және материалды-техникалық қамтамасыз ету көздерін тиімді орналастыруға мүмкіндік береді. Трансұлттық құрылымының көмегімен олар: іскерлік кезең, экономикалық саясат, салық және кедендік баждар деңгейі, инфляция қарқыны, жалақы мөлшері, өнімділігі, техникалық стандарты, сұраныс номенклатурасы және т.б. сияқты халықаралық айырмашылықтарынан пайда ала алады. Бұдан басқа олар бұл айырмашылықты белгілі бір деңгейге төмендетіп немесе күшейтуге қабілетті. Қазіргі жобалау жүйелері мен ақпаратты коммуникацияларын қолдана отырып, бұлардың көбісі бірнеше мемлекеттерге, аймақтарға</w:t>
      </w:r>
      <w:r w:rsidRPr="00DD7182">
        <w:rPr>
          <w:rFonts w:ascii="Times New Roman" w:hAnsi="Times New Roman" w:cs="Times New Roman"/>
          <w:sz w:val="24"/>
          <w:szCs w:val="24"/>
          <w:lang w:eastAsia="ko-KR"/>
        </w:rPr>
        <w:t>,</w:t>
      </w:r>
      <w:r w:rsidRPr="00DD7182">
        <w:rPr>
          <w:rFonts w:ascii="Times New Roman" w:hAnsi="Times New Roman" w:cs="Times New Roman"/>
          <w:sz w:val="24"/>
          <w:szCs w:val="24"/>
        </w:rPr>
        <w:t xml:space="preserve"> бүкіл әлемге жеткілікті тиімді бәсекелесті стратегияларын әзірлеп таратады. </w:t>
      </w:r>
      <w:r w:rsidRPr="00DD7182">
        <w:rPr>
          <w:rFonts w:ascii="Times New Roman" w:hAnsi="Times New Roman" w:cs="Times New Roman"/>
          <w:sz w:val="24"/>
          <w:szCs w:val="24"/>
          <w:lang w:eastAsia="ko-KR"/>
        </w:rPr>
        <w:t xml:space="preserve">Осы аталған </w:t>
      </w:r>
      <w:r w:rsidRPr="00DD7182">
        <w:rPr>
          <w:rFonts w:ascii="Times New Roman" w:hAnsi="Times New Roman" w:cs="Times New Roman"/>
          <w:sz w:val="24"/>
          <w:szCs w:val="24"/>
        </w:rPr>
        <w:t>және басқа да көп жағдайлардың арқасында халықаралық компаниялар мемлекетаралық қатынастарға ықпал жасайды.</w:t>
      </w:r>
      <w:r w:rsidR="00DD7182">
        <w:rPr>
          <w:rFonts w:ascii="Times New Roman" w:hAnsi="Times New Roman" w:cs="Times New Roman"/>
          <w:sz w:val="24"/>
          <w:szCs w:val="24"/>
          <w:lang w:val="kk-KZ"/>
        </w:rPr>
        <w:t xml:space="preserve"> </w:t>
      </w:r>
      <w:r w:rsidRPr="00DD7182">
        <w:rPr>
          <w:rFonts w:ascii="Times New Roman" w:hAnsi="Times New Roman" w:cs="Times New Roman"/>
          <w:sz w:val="24"/>
          <w:szCs w:val="24"/>
          <w:lang w:val="kk-KZ"/>
        </w:rPr>
        <w:t>Компаниялардың кейбіреулерінің шығу тегі өндірістік революция кезінен келе жатыр, бірақ ХІХ ғасырдың соңы олардың белсенді және кең тарату дәуірі болды.</w:t>
      </w:r>
    </w:p>
    <w:p w:rsidR="005557F7" w:rsidRPr="00DD7182" w:rsidRDefault="005557F7" w:rsidP="00DD7182">
      <w:pPr>
        <w:spacing w:after="0" w:line="240" w:lineRule="auto"/>
        <w:ind w:firstLine="680"/>
        <w:jc w:val="both"/>
        <w:rPr>
          <w:rFonts w:ascii="Times New Roman" w:hAnsi="Times New Roman" w:cs="Times New Roman"/>
          <w:sz w:val="24"/>
          <w:szCs w:val="24"/>
          <w:lang w:val="kk-KZ"/>
        </w:rPr>
      </w:pPr>
      <w:r w:rsidRPr="00DD7182">
        <w:rPr>
          <w:rFonts w:ascii="Times New Roman" w:hAnsi="Times New Roman" w:cs="Times New Roman"/>
          <w:sz w:val="24"/>
          <w:szCs w:val="24"/>
          <w:lang w:val="kk-KZ"/>
        </w:rPr>
        <w:t>Өткен уақыт ішінде халықаралық корпорациялармен іске асырылатын әсерлер, дамудың бағыттары мен қарқындары, қызметтің мінезі және шаралардың жалғастырылуы әсіресе ІІ-ші дүние жүзілік соғыстан кейін ұлттандыру мен глобализация процестері тездетілуіне байланысты.</w:t>
      </w:r>
      <w:r w:rsidR="00DD7182">
        <w:rPr>
          <w:rFonts w:ascii="Times New Roman" w:hAnsi="Times New Roman" w:cs="Times New Roman"/>
          <w:sz w:val="24"/>
          <w:szCs w:val="24"/>
          <w:lang w:val="kk-KZ"/>
        </w:rPr>
        <w:t xml:space="preserve"> </w:t>
      </w:r>
      <w:r w:rsidRPr="00DD7182">
        <w:rPr>
          <w:rFonts w:ascii="Times New Roman" w:hAnsi="Times New Roman" w:cs="Times New Roman"/>
          <w:sz w:val="24"/>
          <w:szCs w:val="24"/>
          <w:lang w:val="kk-KZ"/>
        </w:rPr>
        <w:t xml:space="preserve">Осыдан олардың өскелең ролі аталған процестердің нәтижесі де, себебі бірдей болғанын байқауға </w:t>
      </w:r>
      <w:r w:rsidRPr="00DD7182">
        <w:rPr>
          <w:rFonts w:ascii="Times New Roman" w:hAnsi="Times New Roman" w:cs="Times New Roman"/>
          <w:sz w:val="24"/>
          <w:szCs w:val="24"/>
          <w:lang w:val="kk-KZ" w:eastAsia="ko-KR"/>
        </w:rPr>
        <w:t>болады</w:t>
      </w:r>
      <w:r w:rsidRPr="00DD7182">
        <w:rPr>
          <w:rFonts w:ascii="Times New Roman" w:hAnsi="Times New Roman" w:cs="Times New Roman"/>
          <w:sz w:val="24"/>
          <w:szCs w:val="24"/>
          <w:lang w:val="kk-KZ"/>
        </w:rPr>
        <w:t>.</w:t>
      </w:r>
    </w:p>
    <w:p w:rsidR="005557F7" w:rsidRPr="00DD7182" w:rsidRDefault="005557F7" w:rsidP="00DD7182">
      <w:pPr>
        <w:spacing w:after="0" w:line="240" w:lineRule="auto"/>
        <w:ind w:firstLine="680"/>
        <w:jc w:val="both"/>
        <w:rPr>
          <w:rFonts w:ascii="Times New Roman" w:hAnsi="Times New Roman" w:cs="Times New Roman"/>
          <w:sz w:val="24"/>
          <w:szCs w:val="24"/>
          <w:lang w:eastAsia="ko-KR"/>
        </w:rPr>
      </w:pPr>
      <w:r w:rsidRPr="00DD7182">
        <w:rPr>
          <w:rFonts w:ascii="Times New Roman" w:hAnsi="Times New Roman" w:cs="Times New Roman"/>
          <w:sz w:val="24"/>
          <w:szCs w:val="24"/>
        </w:rPr>
        <w:t>Жалпы ТҰК-ң ІІ-ші дүние жүзілік соғыстан кейінгі даму</w:t>
      </w:r>
      <w:r w:rsidRPr="00DD7182">
        <w:rPr>
          <w:rFonts w:ascii="Times New Roman" w:eastAsia="??" w:hAnsi="Times New Roman" w:cs="Times New Roman"/>
          <w:sz w:val="24"/>
          <w:szCs w:val="24"/>
          <w:lang w:eastAsia="ko-KR"/>
        </w:rPr>
        <w:t>ы</w:t>
      </w:r>
      <w:r w:rsidRPr="00DD7182">
        <w:rPr>
          <w:rFonts w:ascii="Times New Roman" w:hAnsi="Times New Roman" w:cs="Times New Roman"/>
          <w:sz w:val="24"/>
          <w:szCs w:val="24"/>
        </w:rPr>
        <w:t xml:space="preserve">ның динамикасын келесідей түрде көрсетуге болады. Олардың кең масштабты пайда болуы </w:t>
      </w:r>
      <w:r w:rsidRPr="00DD7182">
        <w:rPr>
          <w:rFonts w:ascii="Times New Roman" w:hAnsi="Times New Roman" w:cs="Times New Roman"/>
          <w:sz w:val="24"/>
          <w:szCs w:val="24"/>
          <w:lang w:eastAsia="ko-KR"/>
        </w:rPr>
        <w:t>19</w:t>
      </w:r>
      <w:r w:rsidRPr="00DD7182">
        <w:rPr>
          <w:rFonts w:ascii="Times New Roman" w:hAnsi="Times New Roman" w:cs="Times New Roman"/>
          <w:sz w:val="24"/>
          <w:szCs w:val="24"/>
        </w:rPr>
        <w:t>50—60 ж.ж. американдық құрылымдардан басталды, содан соң жапондық және неміс</w:t>
      </w:r>
      <w:r w:rsidRPr="00DD7182">
        <w:rPr>
          <w:rFonts w:ascii="Times New Roman" w:hAnsi="Times New Roman" w:cs="Times New Roman"/>
          <w:sz w:val="24"/>
          <w:szCs w:val="24"/>
          <w:lang w:eastAsia="ko-KR"/>
        </w:rPr>
        <w:t xml:space="preserve"> құрылымдарды</w:t>
      </w:r>
      <w:r w:rsidRPr="00DD7182">
        <w:rPr>
          <w:rFonts w:ascii="Times New Roman" w:hAnsi="Times New Roman" w:cs="Times New Roman"/>
          <w:sz w:val="24"/>
          <w:szCs w:val="24"/>
        </w:rPr>
        <w:t xml:space="preserve"> қамтыды. Ағылшын, голланд және француз корпорациялары сол дәуірде өздерін дәстүрлі халықаралық ойшылдар ретінде көрінді. Кейбір аз дамыған мемлекеттік өнеркәсіптік-қаржылық құрылым да глобализация процесіне енгізіліп және өздерінің халықаралық жайғасымдарын нығайтты. </w:t>
      </w:r>
      <w:r w:rsidRPr="00DD7182">
        <w:rPr>
          <w:rFonts w:ascii="Times New Roman" w:hAnsi="Times New Roman" w:cs="Times New Roman"/>
          <w:sz w:val="24"/>
          <w:szCs w:val="24"/>
          <w:lang w:eastAsia="ko-KR"/>
        </w:rPr>
        <w:t>19</w:t>
      </w:r>
      <w:r w:rsidRPr="00DD7182">
        <w:rPr>
          <w:rFonts w:ascii="Times New Roman" w:hAnsi="Times New Roman" w:cs="Times New Roman"/>
          <w:sz w:val="24"/>
          <w:szCs w:val="24"/>
        </w:rPr>
        <w:t>80-ші жылдары олардың артынан Оңтүстік Корея мен кейбір дамушы мемлекеттердің компаниялары із басты</w:t>
      </w:r>
      <w:r w:rsidRPr="00DD7182">
        <w:rPr>
          <w:rFonts w:ascii="Times New Roman" w:hAnsi="Times New Roman" w:cs="Times New Roman"/>
          <w:sz w:val="24"/>
          <w:szCs w:val="24"/>
          <w:lang w:eastAsia="ko-KR"/>
        </w:rPr>
        <w:t>.</w:t>
      </w:r>
    </w:p>
    <w:p w:rsidR="005557F7" w:rsidRPr="00DD7182" w:rsidRDefault="005557F7" w:rsidP="00DD7182">
      <w:pPr>
        <w:spacing w:after="0" w:line="240" w:lineRule="auto"/>
        <w:ind w:firstLine="680"/>
        <w:jc w:val="both"/>
        <w:rPr>
          <w:rFonts w:ascii="Times New Roman" w:hAnsi="Times New Roman" w:cs="Times New Roman"/>
          <w:sz w:val="24"/>
          <w:szCs w:val="24"/>
          <w:lang w:eastAsia="ko-KR"/>
        </w:rPr>
      </w:pPr>
      <w:r w:rsidRPr="00DD7182">
        <w:rPr>
          <w:rFonts w:ascii="Times New Roman" w:hAnsi="Times New Roman" w:cs="Times New Roman"/>
          <w:sz w:val="24"/>
          <w:szCs w:val="24"/>
          <w:lang w:eastAsia="ko-KR"/>
        </w:rPr>
        <w:tab/>
        <w:t xml:space="preserve">Корпорация ішілік бәсеке үлгісі макродеңгейдегі принциптерге негізделуі қажет және өзінің тұлғалық қатынасын координаталар жүйесінде, яғни, бәсекені   белдігіне қарама- қайшылық күресінің орталығына сәйкес келетіндей қарастырылуы шарт: сатушылар арасында – сатып алушылар ақшасы үшін; сатып алушылар – сатушы тауарлары үшін; сатушылар мен сатып алушылар арасында – тауар  бағасы үшін күрес. </w:t>
      </w:r>
    </w:p>
    <w:p w:rsidR="00DD7182" w:rsidRDefault="005557F7" w:rsidP="00DD7182">
      <w:pPr>
        <w:widowControl w:val="0"/>
        <w:tabs>
          <w:tab w:val="left" w:pos="10206"/>
        </w:tabs>
        <w:autoSpaceDE w:val="0"/>
        <w:autoSpaceDN w:val="0"/>
        <w:spacing w:after="0" w:line="240" w:lineRule="auto"/>
        <w:ind w:firstLine="680"/>
        <w:jc w:val="both"/>
        <w:rPr>
          <w:rFonts w:ascii="Times New Roman" w:hAnsi="Times New Roman" w:cs="Times New Roman"/>
          <w:sz w:val="24"/>
          <w:szCs w:val="24"/>
          <w:lang w:val="kk-KZ" w:eastAsia="ko-KR"/>
        </w:rPr>
      </w:pPr>
      <w:r w:rsidRPr="00DD7182">
        <w:rPr>
          <w:rFonts w:ascii="Times New Roman" w:hAnsi="Times New Roman" w:cs="Times New Roman"/>
          <w:sz w:val="24"/>
          <w:szCs w:val="24"/>
          <w:lang w:eastAsia="ko-KR"/>
        </w:rPr>
        <w:t xml:space="preserve">Корпоративті тұлғаның құрылуының негізгі факторы ретінде бәсеке кәсіпорындар параметрлері мен олардың құрылымдық бөлімшелеріне қойылатын талаптарымен қатар, белгілі бір нақты шарттардың болуын талап етеді. Оларды атап өтсек: </w:t>
      </w:r>
      <w:r w:rsidR="00DD7182">
        <w:rPr>
          <w:rFonts w:ascii="Times New Roman" w:hAnsi="Times New Roman" w:cs="Times New Roman"/>
          <w:sz w:val="24"/>
          <w:szCs w:val="24"/>
          <w:lang w:val="kk-KZ" w:eastAsia="ko-KR"/>
        </w:rPr>
        <w:t xml:space="preserve"> </w:t>
      </w:r>
    </w:p>
    <w:p w:rsidR="00DD7182" w:rsidRPr="00DD7182" w:rsidRDefault="005557F7" w:rsidP="00DD7182">
      <w:pPr>
        <w:pStyle w:val="a3"/>
        <w:widowControl w:val="0"/>
        <w:numPr>
          <w:ilvl w:val="0"/>
          <w:numId w:val="22"/>
        </w:numPr>
        <w:tabs>
          <w:tab w:val="left" w:pos="10206"/>
        </w:tabs>
        <w:autoSpaceDE w:val="0"/>
        <w:autoSpaceDN w:val="0"/>
        <w:spacing w:after="0" w:line="240" w:lineRule="auto"/>
        <w:ind w:left="993" w:hanging="284"/>
        <w:jc w:val="both"/>
        <w:rPr>
          <w:rFonts w:ascii="Times New Roman" w:hAnsi="Times New Roman" w:cs="Times New Roman"/>
          <w:sz w:val="24"/>
          <w:szCs w:val="24"/>
          <w:lang w:val="kk-KZ" w:eastAsia="ko-KR"/>
        </w:rPr>
      </w:pPr>
      <w:r w:rsidRPr="00DD7182">
        <w:rPr>
          <w:rFonts w:ascii="Times New Roman" w:hAnsi="Times New Roman" w:cs="Times New Roman"/>
          <w:sz w:val="24"/>
          <w:szCs w:val="24"/>
          <w:lang w:val="kk-KZ" w:eastAsia="ko-KR"/>
        </w:rPr>
        <w:t>құрылымдық бөлімшелер мөлшерінің салыстырмалы симметриялылығы немесе “олардың күштерінің теңдігі”;</w:t>
      </w:r>
      <w:r w:rsidR="00DD7182" w:rsidRPr="00DD7182">
        <w:rPr>
          <w:rFonts w:ascii="Times New Roman" w:hAnsi="Times New Roman" w:cs="Times New Roman"/>
          <w:sz w:val="24"/>
          <w:szCs w:val="24"/>
          <w:lang w:val="kk-KZ" w:eastAsia="ko-KR"/>
        </w:rPr>
        <w:t xml:space="preserve"> </w:t>
      </w:r>
    </w:p>
    <w:p w:rsidR="00DD7182" w:rsidRPr="00DD7182" w:rsidRDefault="00480DD9" w:rsidP="00DD7182">
      <w:pPr>
        <w:pStyle w:val="a3"/>
        <w:widowControl w:val="0"/>
        <w:numPr>
          <w:ilvl w:val="0"/>
          <w:numId w:val="22"/>
        </w:numPr>
        <w:tabs>
          <w:tab w:val="left" w:pos="10206"/>
        </w:tabs>
        <w:autoSpaceDE w:val="0"/>
        <w:autoSpaceDN w:val="0"/>
        <w:spacing w:after="0" w:line="240" w:lineRule="auto"/>
        <w:ind w:left="993" w:hanging="284"/>
        <w:jc w:val="both"/>
        <w:rPr>
          <w:rFonts w:ascii="Times New Roman" w:hAnsi="Times New Roman" w:cs="Times New Roman"/>
          <w:sz w:val="24"/>
          <w:szCs w:val="24"/>
          <w:lang w:val="kk-KZ" w:eastAsia="ko-KR"/>
        </w:rPr>
      </w:pPr>
      <w:r w:rsidRPr="00DD7182">
        <w:rPr>
          <w:rFonts w:ascii="Times New Roman" w:hAnsi="Times New Roman" w:cs="Times New Roman"/>
          <w:sz w:val="24"/>
          <w:szCs w:val="24"/>
          <w:lang w:val="kk-KZ" w:eastAsia="ko-KR"/>
        </w:rPr>
        <w:t>ә</w:t>
      </w:r>
      <w:r w:rsidR="005557F7" w:rsidRPr="00DD7182">
        <w:rPr>
          <w:rFonts w:ascii="Times New Roman" w:hAnsi="Times New Roman" w:cs="Times New Roman"/>
          <w:sz w:val="24"/>
          <w:szCs w:val="24"/>
          <w:lang w:val="kk-KZ" w:eastAsia="ko-KR"/>
        </w:rPr>
        <w:t xml:space="preserve">рбір бөлімше үлесін бағалау мүмкіндігі; </w:t>
      </w:r>
      <w:r w:rsidR="00DD7182" w:rsidRPr="00DD7182">
        <w:rPr>
          <w:rFonts w:ascii="Times New Roman" w:hAnsi="Times New Roman" w:cs="Times New Roman"/>
          <w:sz w:val="24"/>
          <w:szCs w:val="24"/>
          <w:lang w:val="kk-KZ" w:eastAsia="ko-KR"/>
        </w:rPr>
        <w:t xml:space="preserve"> </w:t>
      </w:r>
    </w:p>
    <w:p w:rsidR="00DD7182" w:rsidRPr="00DD7182" w:rsidRDefault="005557F7" w:rsidP="00DD7182">
      <w:pPr>
        <w:pStyle w:val="a3"/>
        <w:widowControl w:val="0"/>
        <w:numPr>
          <w:ilvl w:val="0"/>
          <w:numId w:val="22"/>
        </w:numPr>
        <w:tabs>
          <w:tab w:val="left" w:pos="10206"/>
        </w:tabs>
        <w:autoSpaceDE w:val="0"/>
        <w:autoSpaceDN w:val="0"/>
        <w:spacing w:after="0" w:line="240" w:lineRule="auto"/>
        <w:ind w:left="993" w:hanging="284"/>
        <w:jc w:val="both"/>
        <w:rPr>
          <w:rFonts w:ascii="Times New Roman" w:hAnsi="Times New Roman" w:cs="Times New Roman"/>
          <w:sz w:val="24"/>
          <w:szCs w:val="24"/>
          <w:lang w:val="kk-KZ" w:eastAsia="ko-KR"/>
        </w:rPr>
      </w:pPr>
      <w:r w:rsidRPr="00DD7182">
        <w:rPr>
          <w:rFonts w:ascii="Times New Roman" w:hAnsi="Times New Roman" w:cs="Times New Roman"/>
          <w:sz w:val="24"/>
          <w:szCs w:val="24"/>
          <w:lang w:val="kk-KZ" w:eastAsia="ko-KR"/>
        </w:rPr>
        <w:lastRenderedPageBreak/>
        <w:t xml:space="preserve">жеткілікті ақпаратты болу; </w:t>
      </w:r>
    </w:p>
    <w:p w:rsidR="005557F7" w:rsidRPr="00DD7182" w:rsidRDefault="005557F7" w:rsidP="00DD7182">
      <w:pPr>
        <w:pStyle w:val="a3"/>
        <w:widowControl w:val="0"/>
        <w:numPr>
          <w:ilvl w:val="0"/>
          <w:numId w:val="22"/>
        </w:numPr>
        <w:tabs>
          <w:tab w:val="left" w:pos="10206"/>
        </w:tabs>
        <w:autoSpaceDE w:val="0"/>
        <w:autoSpaceDN w:val="0"/>
        <w:spacing w:after="0" w:line="240" w:lineRule="auto"/>
        <w:ind w:left="993" w:hanging="284"/>
        <w:jc w:val="both"/>
        <w:rPr>
          <w:rFonts w:ascii="Times New Roman" w:hAnsi="Times New Roman" w:cs="Times New Roman"/>
          <w:sz w:val="24"/>
          <w:szCs w:val="24"/>
          <w:lang w:val="kk-KZ" w:eastAsia="ko-KR"/>
        </w:rPr>
      </w:pPr>
      <w:r w:rsidRPr="00DD7182">
        <w:rPr>
          <w:rFonts w:ascii="Times New Roman" w:hAnsi="Times New Roman" w:cs="Times New Roman"/>
          <w:sz w:val="24"/>
          <w:szCs w:val="24"/>
          <w:lang w:val="kk-KZ" w:eastAsia="ko-KR"/>
        </w:rPr>
        <w:t>бөлімшелердің бірінің агрессиялы болуы.</w:t>
      </w:r>
    </w:p>
    <w:p w:rsidR="005557F7" w:rsidRPr="00DD7182" w:rsidRDefault="005557F7" w:rsidP="00DD7182">
      <w:pPr>
        <w:widowControl w:val="0"/>
        <w:autoSpaceDE w:val="0"/>
        <w:autoSpaceDN w:val="0"/>
        <w:spacing w:after="0" w:line="240" w:lineRule="auto"/>
        <w:ind w:firstLine="680"/>
        <w:jc w:val="both"/>
        <w:rPr>
          <w:rFonts w:ascii="Times New Roman" w:hAnsi="Times New Roman" w:cs="Times New Roman"/>
          <w:sz w:val="24"/>
          <w:szCs w:val="24"/>
          <w:lang w:val="en-US" w:eastAsia="ko-KR"/>
        </w:rPr>
      </w:pPr>
      <w:r w:rsidRPr="00DD7182">
        <w:rPr>
          <w:rFonts w:ascii="Times New Roman" w:hAnsi="Times New Roman" w:cs="Times New Roman"/>
          <w:sz w:val="24"/>
          <w:szCs w:val="24"/>
          <w:lang w:val="kk-KZ" w:eastAsia="ko-KR"/>
        </w:rPr>
        <w:t xml:space="preserve">Жоғарыда келтірілген шарттардың нақты талдауы мен олардың әр қайсысының мәніне тоқталмай-ақ, осы барлық шарттардың шектеулі жиынтығы субъектінің рыноктық “өмірқабілеттілігін” анықтауды қамтамасыз ететін өте сирек (бірегей) тарихи құрылуына себеп болатынын атап кетеміз. </w:t>
      </w:r>
      <w:r w:rsidRPr="00DD7182">
        <w:rPr>
          <w:rFonts w:ascii="Times New Roman" w:hAnsi="Times New Roman" w:cs="Times New Roman"/>
          <w:sz w:val="24"/>
          <w:szCs w:val="24"/>
          <w:lang w:val="en-US" w:eastAsia="ko-KR"/>
        </w:rPr>
        <w:t>Сонымен қатар, бірінші шарттың жүргізілуі, корпорация ішілік бәсекені ұйымдастырудың өте кең ауқымды түрін қамтамасыз етеді.</w:t>
      </w:r>
    </w:p>
    <w:p w:rsidR="005557F7" w:rsidRPr="00DD7182" w:rsidRDefault="005557F7" w:rsidP="00DD7182">
      <w:pPr>
        <w:widowControl w:val="0"/>
        <w:autoSpaceDE w:val="0"/>
        <w:autoSpaceDN w:val="0"/>
        <w:spacing w:after="0" w:line="240" w:lineRule="auto"/>
        <w:ind w:firstLine="680"/>
        <w:jc w:val="both"/>
        <w:rPr>
          <w:rFonts w:ascii="Times New Roman" w:hAnsi="Times New Roman" w:cs="Times New Roman"/>
          <w:sz w:val="24"/>
          <w:szCs w:val="24"/>
          <w:lang w:val="fr-FR" w:eastAsia="ko-KR"/>
        </w:rPr>
      </w:pPr>
      <w:r w:rsidRPr="00DD7182">
        <w:rPr>
          <w:rFonts w:ascii="Times New Roman" w:hAnsi="Times New Roman" w:cs="Times New Roman"/>
          <w:sz w:val="24"/>
          <w:szCs w:val="24"/>
          <w:lang w:val="en-US" w:eastAsia="ko-KR"/>
        </w:rPr>
        <w:t xml:space="preserve">Әдетте, коммерция саласында корпорация субъектілерінің құрылымдық  бөлімшелеріне шағын кәсіпорындар, бөлімшелер, секциялар жатады. Ішкі бәсекені ұйымдастырудың маңызды бағыты “параллелді” (“қайталау”) болуы мүмкін. Бұл жерде, бірдей параметрлі бөлімшелер, бірдей операцияларды іске асыра отырып, қаржы нәтижелеріне тікелей  әсерін тигізеді. Олардың атқаратын қызметтерінің салыстырмалы бірегейлігі, негізінен тауарларды сату – сатып алумен байланысты болатын, және олардың коммерциялық қызметінің нәтижелерінің сандық бағалау мүмкіндігі кәсіпорынның  ортақ нәтижесінде (табыс) олардың әр қайсысының үлесін анықтауға мүмкіндік береді. </w:t>
      </w:r>
    </w:p>
    <w:p w:rsidR="005557F7" w:rsidRPr="00DD7182" w:rsidRDefault="005557F7" w:rsidP="00DD7182">
      <w:pPr>
        <w:spacing w:after="0" w:line="240" w:lineRule="auto"/>
        <w:ind w:firstLine="680"/>
        <w:jc w:val="both"/>
        <w:rPr>
          <w:rFonts w:ascii="Times New Roman" w:hAnsi="Times New Roman" w:cs="Times New Roman"/>
          <w:sz w:val="24"/>
          <w:szCs w:val="24"/>
          <w:lang w:val="fr-FR" w:eastAsia="ko-KR"/>
        </w:rPr>
      </w:pPr>
      <w:r w:rsidRPr="00DD7182">
        <w:rPr>
          <w:rFonts w:ascii="Times New Roman" w:hAnsi="Times New Roman" w:cs="Times New Roman"/>
          <w:sz w:val="24"/>
          <w:szCs w:val="24"/>
          <w:lang w:val="fr-FR" w:eastAsia="ko-KR"/>
        </w:rPr>
        <w:t xml:space="preserve">Корпорация тиімділігі екі жақты факторлармен анықталады : </w:t>
      </w:r>
      <w:r w:rsidRPr="00DD7182">
        <w:rPr>
          <w:rFonts w:ascii="Times New Roman" w:hAnsi="Times New Roman" w:cs="Times New Roman"/>
          <w:sz w:val="24"/>
          <w:szCs w:val="24"/>
          <w:lang w:eastAsia="ko-KR"/>
        </w:rPr>
        <w:t>б</w:t>
      </w:r>
      <w:r w:rsidRPr="00DD7182">
        <w:rPr>
          <w:rFonts w:ascii="Times New Roman" w:hAnsi="Times New Roman" w:cs="Times New Roman"/>
          <w:sz w:val="24"/>
          <w:szCs w:val="24"/>
        </w:rPr>
        <w:t>іріншіден</w:t>
      </w:r>
      <w:r w:rsidRPr="00DD7182">
        <w:rPr>
          <w:rFonts w:ascii="Times New Roman" w:hAnsi="Times New Roman" w:cs="Times New Roman"/>
          <w:sz w:val="24"/>
          <w:szCs w:val="24"/>
          <w:lang w:val="fr-FR"/>
        </w:rPr>
        <w:t xml:space="preserve">, </w:t>
      </w:r>
      <w:r w:rsidRPr="00DD7182">
        <w:rPr>
          <w:rFonts w:ascii="Times New Roman" w:hAnsi="Times New Roman" w:cs="Times New Roman"/>
          <w:sz w:val="24"/>
          <w:szCs w:val="24"/>
        </w:rPr>
        <w:t>ол</w:t>
      </w:r>
      <w:r w:rsidR="00CD5D8B"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rPr>
        <w:t>корпорацияны</w:t>
      </w:r>
      <w:r w:rsidR="00CD5D8B"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rPr>
        <w:t>теориялық</w:t>
      </w:r>
      <w:r w:rsidR="00CD5D8B"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rPr>
        <w:t>тұрғыдан</w:t>
      </w:r>
      <w:r w:rsidR="00CD5D8B"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rPr>
        <w:t>талдауға</w:t>
      </w:r>
      <w:r w:rsidR="00CD5D8B"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rPr>
        <w:t>тәуелді</w:t>
      </w:r>
      <w:r w:rsidR="00CD5D8B"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rPr>
        <w:t>болады</w:t>
      </w:r>
      <w:r w:rsidRPr="00DD7182">
        <w:rPr>
          <w:rFonts w:ascii="Times New Roman" w:hAnsi="Times New Roman" w:cs="Times New Roman"/>
          <w:sz w:val="24"/>
          <w:szCs w:val="24"/>
          <w:lang w:val="fr-FR"/>
        </w:rPr>
        <w:t xml:space="preserve">. </w:t>
      </w:r>
      <w:r w:rsidRPr="00DD7182">
        <w:rPr>
          <w:rFonts w:ascii="Times New Roman" w:hAnsi="Times New Roman" w:cs="Times New Roman"/>
          <w:sz w:val="24"/>
          <w:szCs w:val="24"/>
          <w:lang w:eastAsia="ko-KR"/>
        </w:rPr>
        <w:t>Екіншіден</w:t>
      </w:r>
      <w:r w:rsidRPr="00DD7182">
        <w:rPr>
          <w:rFonts w:ascii="Times New Roman" w:hAnsi="Times New Roman" w:cs="Times New Roman"/>
          <w:sz w:val="24"/>
          <w:szCs w:val="24"/>
          <w:lang w:val="fr-FR" w:eastAsia="ko-KR"/>
        </w:rPr>
        <w:t xml:space="preserve">, </w:t>
      </w:r>
      <w:r w:rsidRPr="00DD7182">
        <w:rPr>
          <w:rFonts w:ascii="Times New Roman" w:hAnsi="Times New Roman" w:cs="Times New Roman"/>
          <w:sz w:val="24"/>
          <w:szCs w:val="24"/>
          <w:lang w:eastAsia="ko-KR"/>
        </w:rPr>
        <w:t>пайдаланылатын</w:t>
      </w:r>
      <w:r w:rsidR="00CD5D8B" w:rsidRPr="00DD7182">
        <w:rPr>
          <w:rFonts w:ascii="Times New Roman" w:hAnsi="Times New Roman" w:cs="Times New Roman"/>
          <w:sz w:val="24"/>
          <w:szCs w:val="24"/>
          <w:lang w:val="kk-KZ" w:eastAsia="ko-KR"/>
        </w:rPr>
        <w:t xml:space="preserve"> </w:t>
      </w:r>
      <w:r w:rsidRPr="00DD7182">
        <w:rPr>
          <w:rFonts w:ascii="Times New Roman" w:hAnsi="Times New Roman" w:cs="Times New Roman"/>
          <w:sz w:val="24"/>
          <w:szCs w:val="24"/>
          <w:lang w:eastAsia="ko-KR"/>
        </w:rPr>
        <w:t>көрсеткіштер</w:t>
      </w:r>
      <w:r w:rsidR="00CD5D8B" w:rsidRPr="00DD7182">
        <w:rPr>
          <w:rFonts w:ascii="Times New Roman" w:hAnsi="Times New Roman" w:cs="Times New Roman"/>
          <w:sz w:val="24"/>
          <w:szCs w:val="24"/>
          <w:lang w:val="kk-KZ" w:eastAsia="ko-KR"/>
        </w:rPr>
        <w:t xml:space="preserve"> </w:t>
      </w:r>
      <w:r w:rsidRPr="00DD7182">
        <w:rPr>
          <w:rFonts w:ascii="Times New Roman" w:hAnsi="Times New Roman" w:cs="Times New Roman"/>
          <w:sz w:val="24"/>
          <w:szCs w:val="24"/>
          <w:lang w:eastAsia="ko-KR"/>
        </w:rPr>
        <w:t>тобына</w:t>
      </w:r>
      <w:r w:rsidR="00CD5D8B" w:rsidRPr="00DD7182">
        <w:rPr>
          <w:rFonts w:ascii="Times New Roman" w:hAnsi="Times New Roman" w:cs="Times New Roman"/>
          <w:sz w:val="24"/>
          <w:szCs w:val="24"/>
          <w:lang w:val="kk-KZ" w:eastAsia="ko-KR"/>
        </w:rPr>
        <w:t xml:space="preserve"> </w:t>
      </w:r>
      <w:r w:rsidRPr="00DD7182">
        <w:rPr>
          <w:rFonts w:ascii="Times New Roman" w:hAnsi="Times New Roman" w:cs="Times New Roman"/>
          <w:sz w:val="24"/>
          <w:szCs w:val="24"/>
          <w:lang w:eastAsia="ko-KR"/>
        </w:rPr>
        <w:t>тәуелді</w:t>
      </w:r>
      <w:r w:rsidRPr="00DD7182">
        <w:rPr>
          <w:rFonts w:ascii="Times New Roman" w:hAnsi="Times New Roman" w:cs="Times New Roman"/>
          <w:sz w:val="24"/>
          <w:szCs w:val="24"/>
          <w:lang w:val="fr-FR" w:eastAsia="ko-KR"/>
        </w:rPr>
        <w:t xml:space="preserve">. </w:t>
      </w:r>
      <w:r w:rsidRPr="00DD7182">
        <w:rPr>
          <w:rFonts w:ascii="Times New Roman" w:hAnsi="Times New Roman" w:cs="Times New Roman"/>
          <w:sz w:val="24"/>
          <w:szCs w:val="24"/>
          <w:lang w:eastAsia="ko-KR"/>
        </w:rPr>
        <w:t>Бұл</w:t>
      </w:r>
      <w:r w:rsidR="00CD5D8B" w:rsidRPr="00DD7182">
        <w:rPr>
          <w:rFonts w:ascii="Times New Roman" w:hAnsi="Times New Roman" w:cs="Times New Roman"/>
          <w:sz w:val="24"/>
          <w:szCs w:val="24"/>
          <w:lang w:val="kk-KZ" w:eastAsia="ko-KR"/>
        </w:rPr>
        <w:t xml:space="preserve"> </w:t>
      </w:r>
      <w:r w:rsidRPr="00DD7182">
        <w:rPr>
          <w:rFonts w:ascii="Times New Roman" w:hAnsi="Times New Roman" w:cs="Times New Roman"/>
          <w:sz w:val="24"/>
          <w:szCs w:val="24"/>
          <w:lang w:eastAsia="ko-KR"/>
        </w:rPr>
        <w:t>мақсатта</w:t>
      </w:r>
      <w:r w:rsidR="00CD5D8B" w:rsidRPr="00DD7182">
        <w:rPr>
          <w:rFonts w:ascii="Times New Roman" w:hAnsi="Times New Roman" w:cs="Times New Roman"/>
          <w:sz w:val="24"/>
          <w:szCs w:val="24"/>
          <w:lang w:val="kk-KZ" w:eastAsia="ko-KR"/>
        </w:rPr>
        <w:t xml:space="preserve"> </w:t>
      </w:r>
      <w:r w:rsidRPr="00DD7182">
        <w:rPr>
          <w:rFonts w:ascii="Times New Roman" w:hAnsi="Times New Roman" w:cs="Times New Roman"/>
          <w:sz w:val="24"/>
          <w:szCs w:val="24"/>
          <w:lang w:eastAsia="ko-KR"/>
        </w:rPr>
        <w:t>қазіргі</w:t>
      </w:r>
      <w:r w:rsidR="00CD5D8B" w:rsidRPr="00DD7182">
        <w:rPr>
          <w:rFonts w:ascii="Times New Roman" w:hAnsi="Times New Roman" w:cs="Times New Roman"/>
          <w:sz w:val="24"/>
          <w:szCs w:val="24"/>
          <w:lang w:val="kk-KZ" w:eastAsia="ko-KR"/>
        </w:rPr>
        <w:t xml:space="preserve"> </w:t>
      </w:r>
      <w:r w:rsidRPr="00DD7182">
        <w:rPr>
          <w:rFonts w:ascii="Times New Roman" w:hAnsi="Times New Roman" w:cs="Times New Roman"/>
          <w:sz w:val="24"/>
          <w:szCs w:val="24"/>
          <w:lang w:eastAsia="ko-KR"/>
        </w:rPr>
        <w:t>теориялық</w:t>
      </w:r>
      <w:r w:rsidR="0095305C" w:rsidRPr="00DD7182">
        <w:rPr>
          <w:rFonts w:ascii="Times New Roman" w:hAnsi="Times New Roman" w:cs="Times New Roman"/>
          <w:sz w:val="24"/>
          <w:szCs w:val="24"/>
          <w:lang w:val="kk-KZ" w:eastAsia="ko-KR"/>
        </w:rPr>
        <w:t xml:space="preserve"> </w:t>
      </w:r>
      <w:r w:rsidRPr="00DD7182">
        <w:rPr>
          <w:rFonts w:ascii="Times New Roman" w:hAnsi="Times New Roman" w:cs="Times New Roman"/>
          <w:sz w:val="24"/>
          <w:szCs w:val="24"/>
          <w:lang w:eastAsia="ko-KR"/>
        </w:rPr>
        <w:t>көзқарас</w:t>
      </w:r>
      <w:r w:rsidRPr="00DD7182">
        <w:rPr>
          <w:rFonts w:ascii="Times New Roman" w:hAnsi="Times New Roman" w:cs="Times New Roman"/>
          <w:sz w:val="24"/>
          <w:szCs w:val="24"/>
          <w:lang w:val="fr-FR" w:eastAsia="ko-KR"/>
        </w:rPr>
        <w:t xml:space="preserve"> (</w:t>
      </w:r>
      <w:r w:rsidRPr="00DD7182">
        <w:rPr>
          <w:rFonts w:ascii="Times New Roman" w:hAnsi="Times New Roman" w:cs="Times New Roman"/>
          <w:sz w:val="24"/>
          <w:szCs w:val="24"/>
          <w:lang w:eastAsia="ko-KR"/>
        </w:rPr>
        <w:t>ұйымдық</w:t>
      </w:r>
      <w:r w:rsidRPr="00DD7182">
        <w:rPr>
          <w:rFonts w:ascii="Times New Roman" w:hAnsi="Times New Roman" w:cs="Times New Roman"/>
          <w:sz w:val="24"/>
          <w:szCs w:val="24"/>
          <w:lang w:val="fr-FR" w:eastAsia="ko-KR"/>
        </w:rPr>
        <w:t xml:space="preserve">)   </w:t>
      </w:r>
      <w:r w:rsidRPr="00DD7182">
        <w:rPr>
          <w:rFonts w:ascii="Times New Roman" w:hAnsi="Times New Roman" w:cs="Times New Roman"/>
          <w:sz w:val="24"/>
          <w:szCs w:val="24"/>
          <w:lang w:eastAsia="ko-KR"/>
        </w:rPr>
        <w:t>бойынша</w:t>
      </w:r>
      <w:r w:rsidR="0095305C" w:rsidRPr="00DD7182">
        <w:rPr>
          <w:rFonts w:ascii="Times New Roman" w:hAnsi="Times New Roman" w:cs="Times New Roman"/>
          <w:sz w:val="24"/>
          <w:szCs w:val="24"/>
          <w:lang w:val="kk-KZ" w:eastAsia="ko-KR"/>
        </w:rPr>
        <w:t xml:space="preserve"> </w:t>
      </w:r>
      <w:r w:rsidRPr="00DD7182">
        <w:rPr>
          <w:rFonts w:ascii="Times New Roman" w:hAnsi="Times New Roman" w:cs="Times New Roman"/>
          <w:sz w:val="24"/>
          <w:szCs w:val="24"/>
          <w:lang w:eastAsia="ko-KR"/>
        </w:rPr>
        <w:t>трансакционды</w:t>
      </w:r>
      <w:r w:rsidR="0095305C" w:rsidRPr="00DD7182">
        <w:rPr>
          <w:rFonts w:ascii="Times New Roman" w:hAnsi="Times New Roman" w:cs="Times New Roman"/>
          <w:sz w:val="24"/>
          <w:szCs w:val="24"/>
          <w:lang w:val="kk-KZ" w:eastAsia="ko-KR"/>
        </w:rPr>
        <w:t xml:space="preserve"> </w:t>
      </w:r>
      <w:r w:rsidRPr="00DD7182">
        <w:rPr>
          <w:rFonts w:ascii="Times New Roman" w:hAnsi="Times New Roman" w:cs="Times New Roman"/>
          <w:sz w:val="24"/>
          <w:szCs w:val="24"/>
          <w:lang w:eastAsia="ko-KR"/>
        </w:rPr>
        <w:t>шығындар</w:t>
      </w:r>
      <w:r w:rsidRPr="00DD7182">
        <w:rPr>
          <w:rFonts w:ascii="Times New Roman" w:hAnsi="Times New Roman" w:cs="Times New Roman"/>
          <w:sz w:val="24"/>
          <w:szCs w:val="24"/>
          <w:lang w:val="fr-FR" w:eastAsia="ko-KR"/>
        </w:rPr>
        <w:t xml:space="preserve">, </w:t>
      </w:r>
      <w:r w:rsidRPr="00DD7182">
        <w:rPr>
          <w:rFonts w:ascii="Times New Roman" w:hAnsi="Times New Roman" w:cs="Times New Roman"/>
          <w:sz w:val="24"/>
          <w:szCs w:val="24"/>
          <w:lang w:eastAsia="ko-KR"/>
        </w:rPr>
        <w:t>жаңа</w:t>
      </w:r>
      <w:r w:rsidR="0095305C" w:rsidRPr="00DD7182">
        <w:rPr>
          <w:rFonts w:ascii="Times New Roman" w:hAnsi="Times New Roman" w:cs="Times New Roman"/>
          <w:sz w:val="24"/>
          <w:szCs w:val="24"/>
          <w:lang w:val="kk-KZ" w:eastAsia="ko-KR"/>
        </w:rPr>
        <w:t xml:space="preserve"> </w:t>
      </w:r>
      <w:r w:rsidRPr="00DD7182">
        <w:rPr>
          <w:rFonts w:ascii="Times New Roman" w:hAnsi="Times New Roman" w:cs="Times New Roman"/>
          <w:sz w:val="24"/>
          <w:szCs w:val="24"/>
          <w:lang w:eastAsia="ko-KR"/>
        </w:rPr>
        <w:t>рационалдық</w:t>
      </w:r>
      <w:r w:rsidR="0095305C" w:rsidRPr="00DD7182">
        <w:rPr>
          <w:rFonts w:ascii="Times New Roman" w:hAnsi="Times New Roman" w:cs="Times New Roman"/>
          <w:sz w:val="24"/>
          <w:szCs w:val="24"/>
          <w:lang w:val="kk-KZ" w:eastAsia="ko-KR"/>
        </w:rPr>
        <w:t xml:space="preserve"> </w:t>
      </w:r>
      <w:r w:rsidRPr="00DD7182">
        <w:rPr>
          <w:rFonts w:ascii="Times New Roman" w:hAnsi="Times New Roman" w:cs="Times New Roman"/>
          <w:sz w:val="24"/>
          <w:szCs w:val="24"/>
          <w:lang w:eastAsia="ko-KR"/>
        </w:rPr>
        <w:t>және</w:t>
      </w:r>
      <w:r w:rsidR="0095305C" w:rsidRPr="00DD7182">
        <w:rPr>
          <w:rFonts w:ascii="Times New Roman" w:hAnsi="Times New Roman" w:cs="Times New Roman"/>
          <w:sz w:val="24"/>
          <w:szCs w:val="24"/>
          <w:lang w:val="kk-KZ" w:eastAsia="ko-KR"/>
        </w:rPr>
        <w:t xml:space="preserve"> </w:t>
      </w:r>
      <w:r w:rsidRPr="00DD7182">
        <w:rPr>
          <w:rFonts w:ascii="Times New Roman" w:hAnsi="Times New Roman" w:cs="Times New Roman"/>
          <w:sz w:val="24"/>
          <w:szCs w:val="24"/>
          <w:lang w:eastAsia="ko-KR"/>
        </w:rPr>
        <w:t>жаңа</w:t>
      </w:r>
      <w:r w:rsidR="0095305C" w:rsidRPr="00DD7182">
        <w:rPr>
          <w:rFonts w:ascii="Times New Roman" w:hAnsi="Times New Roman" w:cs="Times New Roman"/>
          <w:sz w:val="24"/>
          <w:szCs w:val="24"/>
          <w:lang w:val="kk-KZ" w:eastAsia="ko-KR"/>
        </w:rPr>
        <w:t xml:space="preserve"> </w:t>
      </w:r>
      <w:r w:rsidRPr="00DD7182">
        <w:rPr>
          <w:rFonts w:ascii="Times New Roman" w:hAnsi="Times New Roman" w:cs="Times New Roman"/>
          <w:sz w:val="24"/>
          <w:szCs w:val="24"/>
          <w:lang w:eastAsia="ko-KR"/>
        </w:rPr>
        <w:t>өнеркәсіпті</w:t>
      </w:r>
      <w:r w:rsidR="0095305C" w:rsidRPr="00DD7182">
        <w:rPr>
          <w:rFonts w:ascii="Times New Roman" w:hAnsi="Times New Roman" w:cs="Times New Roman"/>
          <w:sz w:val="24"/>
          <w:szCs w:val="24"/>
          <w:lang w:val="kk-KZ" w:eastAsia="ko-KR"/>
        </w:rPr>
        <w:t xml:space="preserve"> </w:t>
      </w:r>
      <w:r w:rsidRPr="00DD7182">
        <w:rPr>
          <w:rFonts w:ascii="Times New Roman" w:hAnsi="Times New Roman" w:cs="Times New Roman"/>
          <w:sz w:val="24"/>
          <w:szCs w:val="24"/>
          <w:lang w:eastAsia="ko-KR"/>
        </w:rPr>
        <w:t>институционалдық</w:t>
      </w:r>
      <w:r w:rsidR="0095305C" w:rsidRPr="00DD7182">
        <w:rPr>
          <w:rFonts w:ascii="Times New Roman" w:hAnsi="Times New Roman" w:cs="Times New Roman"/>
          <w:sz w:val="24"/>
          <w:szCs w:val="24"/>
          <w:lang w:val="kk-KZ" w:eastAsia="ko-KR"/>
        </w:rPr>
        <w:t xml:space="preserve"> </w:t>
      </w:r>
      <w:r w:rsidRPr="00DD7182">
        <w:rPr>
          <w:rFonts w:ascii="Times New Roman" w:hAnsi="Times New Roman" w:cs="Times New Roman"/>
          <w:sz w:val="24"/>
          <w:szCs w:val="24"/>
          <w:lang w:eastAsia="ko-KR"/>
        </w:rPr>
        <w:t>активтерді</w:t>
      </w:r>
      <w:r w:rsidR="0095305C" w:rsidRPr="00DD7182">
        <w:rPr>
          <w:rFonts w:ascii="Times New Roman" w:hAnsi="Times New Roman" w:cs="Times New Roman"/>
          <w:sz w:val="24"/>
          <w:szCs w:val="24"/>
          <w:lang w:val="kk-KZ" w:eastAsia="ko-KR"/>
        </w:rPr>
        <w:t xml:space="preserve"> </w:t>
      </w:r>
      <w:r w:rsidRPr="00DD7182">
        <w:rPr>
          <w:rFonts w:ascii="Times New Roman" w:hAnsi="Times New Roman" w:cs="Times New Roman"/>
          <w:sz w:val="24"/>
          <w:szCs w:val="24"/>
          <w:lang w:eastAsia="ko-KR"/>
        </w:rPr>
        <w:t>бағалау</w:t>
      </w:r>
      <w:r w:rsidRPr="00DD7182">
        <w:rPr>
          <w:rFonts w:ascii="Times New Roman" w:hAnsi="Times New Roman" w:cs="Times New Roman"/>
          <w:sz w:val="24"/>
          <w:szCs w:val="24"/>
          <w:lang w:val="fr-FR" w:eastAsia="ko-KR"/>
        </w:rPr>
        <w:t xml:space="preserve">, </w:t>
      </w:r>
      <w:r w:rsidRPr="00DD7182">
        <w:rPr>
          <w:rFonts w:ascii="Times New Roman" w:hAnsi="Times New Roman" w:cs="Times New Roman"/>
          <w:sz w:val="24"/>
          <w:szCs w:val="24"/>
          <w:lang w:eastAsia="ko-KR"/>
        </w:rPr>
        <w:t>корпорацияның</w:t>
      </w:r>
      <w:r w:rsidR="0095305C" w:rsidRPr="00DD7182">
        <w:rPr>
          <w:rFonts w:ascii="Times New Roman" w:hAnsi="Times New Roman" w:cs="Times New Roman"/>
          <w:sz w:val="24"/>
          <w:szCs w:val="24"/>
          <w:lang w:val="kk-KZ" w:eastAsia="ko-KR"/>
        </w:rPr>
        <w:t xml:space="preserve"> </w:t>
      </w:r>
      <w:r w:rsidRPr="00DD7182">
        <w:rPr>
          <w:rFonts w:ascii="Times New Roman" w:hAnsi="Times New Roman" w:cs="Times New Roman"/>
          <w:sz w:val="24"/>
          <w:szCs w:val="24"/>
          <w:lang w:eastAsia="ko-KR"/>
        </w:rPr>
        <w:t>ортақ</w:t>
      </w:r>
      <w:r w:rsidR="0095305C" w:rsidRPr="00DD7182">
        <w:rPr>
          <w:rFonts w:ascii="Times New Roman" w:hAnsi="Times New Roman" w:cs="Times New Roman"/>
          <w:sz w:val="24"/>
          <w:szCs w:val="24"/>
          <w:lang w:val="kk-KZ" w:eastAsia="ko-KR"/>
        </w:rPr>
        <w:t xml:space="preserve"> </w:t>
      </w:r>
      <w:r w:rsidRPr="00DD7182">
        <w:rPr>
          <w:rFonts w:ascii="Times New Roman" w:hAnsi="Times New Roman" w:cs="Times New Roman"/>
          <w:sz w:val="24"/>
          <w:szCs w:val="24"/>
          <w:lang w:eastAsia="ko-KR"/>
        </w:rPr>
        <w:t>меншігіне</w:t>
      </w:r>
      <w:r w:rsidR="0095305C" w:rsidRPr="00DD7182">
        <w:rPr>
          <w:rFonts w:ascii="Times New Roman" w:hAnsi="Times New Roman" w:cs="Times New Roman"/>
          <w:sz w:val="24"/>
          <w:szCs w:val="24"/>
          <w:lang w:val="kk-KZ" w:eastAsia="ko-KR"/>
        </w:rPr>
        <w:t xml:space="preserve"> </w:t>
      </w:r>
      <w:r w:rsidRPr="00DD7182">
        <w:rPr>
          <w:rFonts w:ascii="Times New Roman" w:hAnsi="Times New Roman" w:cs="Times New Roman"/>
          <w:sz w:val="24"/>
          <w:szCs w:val="24"/>
          <w:lang w:eastAsia="ko-KR"/>
        </w:rPr>
        <w:t>ынталандыру</w:t>
      </w:r>
      <w:r w:rsidRPr="00DD7182">
        <w:rPr>
          <w:rFonts w:ascii="Times New Roman" w:hAnsi="Times New Roman" w:cs="Times New Roman"/>
          <w:sz w:val="24"/>
          <w:szCs w:val="24"/>
          <w:lang w:val="fr-FR" w:eastAsia="ko-KR"/>
        </w:rPr>
        <w:t xml:space="preserve">, </w:t>
      </w:r>
      <w:r w:rsidRPr="00DD7182">
        <w:rPr>
          <w:rFonts w:ascii="Times New Roman" w:hAnsi="Times New Roman" w:cs="Times New Roman"/>
          <w:sz w:val="24"/>
          <w:szCs w:val="24"/>
          <w:lang w:eastAsia="ko-KR"/>
        </w:rPr>
        <w:t>келісім</w:t>
      </w:r>
      <w:r w:rsidRPr="00DD7182">
        <w:rPr>
          <w:rFonts w:ascii="Times New Roman" w:hAnsi="Times New Roman" w:cs="Times New Roman"/>
          <w:sz w:val="24"/>
          <w:szCs w:val="24"/>
          <w:lang w:val="fr-FR" w:eastAsia="ko-KR"/>
        </w:rPr>
        <w:t xml:space="preserve"> – </w:t>
      </w:r>
      <w:r w:rsidRPr="00DD7182">
        <w:rPr>
          <w:rFonts w:ascii="Times New Roman" w:hAnsi="Times New Roman" w:cs="Times New Roman"/>
          <w:sz w:val="24"/>
          <w:szCs w:val="24"/>
          <w:lang w:eastAsia="ko-KR"/>
        </w:rPr>
        <w:t>шарттық</w:t>
      </w:r>
      <w:r w:rsidR="0095305C" w:rsidRPr="00DD7182">
        <w:rPr>
          <w:rFonts w:ascii="Times New Roman" w:hAnsi="Times New Roman" w:cs="Times New Roman"/>
          <w:sz w:val="24"/>
          <w:szCs w:val="24"/>
          <w:lang w:val="kk-KZ" w:eastAsia="ko-KR"/>
        </w:rPr>
        <w:t xml:space="preserve"> </w:t>
      </w:r>
      <w:r w:rsidRPr="00DD7182">
        <w:rPr>
          <w:rFonts w:ascii="Times New Roman" w:hAnsi="Times New Roman" w:cs="Times New Roman"/>
          <w:sz w:val="24"/>
          <w:szCs w:val="24"/>
          <w:lang w:eastAsia="ko-KR"/>
        </w:rPr>
        <w:t>механизм</w:t>
      </w:r>
      <w:r w:rsidR="0095305C" w:rsidRPr="00DD7182">
        <w:rPr>
          <w:rFonts w:ascii="Times New Roman" w:hAnsi="Times New Roman" w:cs="Times New Roman"/>
          <w:sz w:val="24"/>
          <w:szCs w:val="24"/>
          <w:lang w:val="kk-KZ" w:eastAsia="ko-KR"/>
        </w:rPr>
        <w:t xml:space="preserve"> </w:t>
      </w:r>
      <w:r w:rsidRPr="00DD7182">
        <w:rPr>
          <w:rFonts w:ascii="Times New Roman" w:hAnsi="Times New Roman" w:cs="Times New Roman"/>
          <w:sz w:val="24"/>
          <w:szCs w:val="24"/>
          <w:lang w:eastAsia="ko-KR"/>
        </w:rPr>
        <w:t>көрсеткіштері</w:t>
      </w:r>
      <w:r w:rsidR="0095305C" w:rsidRPr="00DD7182">
        <w:rPr>
          <w:rFonts w:ascii="Times New Roman" w:hAnsi="Times New Roman" w:cs="Times New Roman"/>
          <w:sz w:val="24"/>
          <w:szCs w:val="24"/>
          <w:lang w:val="kk-KZ" w:eastAsia="ko-KR"/>
        </w:rPr>
        <w:t xml:space="preserve"> </w:t>
      </w:r>
      <w:r w:rsidRPr="00DD7182">
        <w:rPr>
          <w:rFonts w:ascii="Times New Roman" w:hAnsi="Times New Roman" w:cs="Times New Roman"/>
          <w:sz w:val="24"/>
          <w:szCs w:val="24"/>
          <w:lang w:eastAsia="ko-KR"/>
        </w:rPr>
        <w:t>анықталған</w:t>
      </w:r>
      <w:r w:rsidRPr="00DD7182">
        <w:rPr>
          <w:rFonts w:ascii="Times New Roman" w:hAnsi="Times New Roman" w:cs="Times New Roman"/>
          <w:sz w:val="24"/>
          <w:szCs w:val="24"/>
          <w:lang w:val="fr-FR" w:eastAsia="ko-KR"/>
        </w:rPr>
        <w:t> .</w:t>
      </w:r>
      <w:r w:rsidRPr="00DD7182">
        <w:rPr>
          <w:rFonts w:ascii="Times New Roman" w:hAnsi="Times New Roman" w:cs="Times New Roman"/>
          <w:sz w:val="24"/>
          <w:szCs w:val="24"/>
          <w:lang w:eastAsia="ko-KR"/>
        </w:rPr>
        <w:t>Сонымен</w:t>
      </w:r>
      <w:r w:rsidRPr="00DD7182">
        <w:rPr>
          <w:rFonts w:ascii="Times New Roman" w:hAnsi="Times New Roman" w:cs="Times New Roman"/>
          <w:sz w:val="24"/>
          <w:szCs w:val="24"/>
          <w:lang w:val="fr-FR" w:eastAsia="ko-KR"/>
        </w:rPr>
        <w:t xml:space="preserve">, </w:t>
      </w:r>
      <w:r w:rsidRPr="00DD7182">
        <w:rPr>
          <w:rFonts w:ascii="Times New Roman" w:hAnsi="Times New Roman" w:cs="Times New Roman"/>
          <w:sz w:val="24"/>
          <w:szCs w:val="24"/>
          <w:lang w:eastAsia="ko-KR"/>
        </w:rPr>
        <w:t>трансакционды</w:t>
      </w:r>
      <w:r w:rsidR="0095305C" w:rsidRPr="00DD7182">
        <w:rPr>
          <w:rFonts w:ascii="Times New Roman" w:hAnsi="Times New Roman" w:cs="Times New Roman"/>
          <w:sz w:val="24"/>
          <w:szCs w:val="24"/>
          <w:lang w:val="kk-KZ" w:eastAsia="ko-KR"/>
        </w:rPr>
        <w:t xml:space="preserve"> </w:t>
      </w:r>
      <w:r w:rsidRPr="00DD7182">
        <w:rPr>
          <w:rFonts w:ascii="Times New Roman" w:hAnsi="Times New Roman" w:cs="Times New Roman"/>
          <w:sz w:val="24"/>
          <w:szCs w:val="24"/>
          <w:lang w:eastAsia="ko-KR"/>
        </w:rPr>
        <w:t>теория</w:t>
      </w:r>
      <w:r w:rsidR="0095305C" w:rsidRPr="00DD7182">
        <w:rPr>
          <w:rFonts w:ascii="Times New Roman" w:hAnsi="Times New Roman" w:cs="Times New Roman"/>
          <w:sz w:val="24"/>
          <w:szCs w:val="24"/>
          <w:lang w:val="kk-KZ" w:eastAsia="ko-KR"/>
        </w:rPr>
        <w:t xml:space="preserve"> </w:t>
      </w:r>
      <w:r w:rsidRPr="00DD7182">
        <w:rPr>
          <w:rFonts w:ascii="Times New Roman" w:hAnsi="Times New Roman" w:cs="Times New Roman"/>
          <w:sz w:val="24"/>
          <w:szCs w:val="24"/>
          <w:lang w:eastAsia="ko-KR"/>
        </w:rPr>
        <w:t>бойынша</w:t>
      </w:r>
      <w:r w:rsidRPr="00DD7182">
        <w:rPr>
          <w:rFonts w:ascii="Times New Roman" w:hAnsi="Times New Roman" w:cs="Times New Roman"/>
          <w:sz w:val="24"/>
          <w:szCs w:val="24"/>
          <w:lang w:val="fr-FR" w:eastAsia="ko-KR"/>
        </w:rPr>
        <w:t xml:space="preserve">, </w:t>
      </w:r>
      <w:r w:rsidRPr="00DD7182">
        <w:rPr>
          <w:rFonts w:ascii="Times New Roman" w:hAnsi="Times New Roman" w:cs="Times New Roman"/>
          <w:sz w:val="24"/>
          <w:szCs w:val="24"/>
          <w:lang w:eastAsia="ko-KR"/>
        </w:rPr>
        <w:t>тимділік</w:t>
      </w:r>
      <w:r w:rsidR="0095305C" w:rsidRPr="00DD7182">
        <w:rPr>
          <w:rFonts w:ascii="Times New Roman" w:hAnsi="Times New Roman" w:cs="Times New Roman"/>
          <w:sz w:val="24"/>
          <w:szCs w:val="24"/>
          <w:lang w:val="kk-KZ" w:eastAsia="ko-KR"/>
        </w:rPr>
        <w:t xml:space="preserve"> </w:t>
      </w:r>
      <w:r w:rsidRPr="00DD7182">
        <w:rPr>
          <w:rFonts w:ascii="Times New Roman" w:hAnsi="Times New Roman" w:cs="Times New Roman"/>
          <w:sz w:val="24"/>
          <w:szCs w:val="24"/>
          <w:lang w:eastAsia="ko-KR"/>
        </w:rPr>
        <w:t>позициясы</w:t>
      </w:r>
      <w:r w:rsidR="0095305C" w:rsidRPr="00DD7182">
        <w:rPr>
          <w:rFonts w:ascii="Times New Roman" w:hAnsi="Times New Roman" w:cs="Times New Roman"/>
          <w:sz w:val="24"/>
          <w:szCs w:val="24"/>
          <w:lang w:val="kk-KZ" w:eastAsia="ko-KR"/>
        </w:rPr>
        <w:t xml:space="preserve"> </w:t>
      </w:r>
      <w:r w:rsidRPr="00DD7182">
        <w:rPr>
          <w:rFonts w:ascii="Times New Roman" w:hAnsi="Times New Roman" w:cs="Times New Roman"/>
          <w:sz w:val="24"/>
          <w:szCs w:val="24"/>
          <w:lang w:eastAsia="ko-KR"/>
        </w:rPr>
        <w:t>тұрғысынан</w:t>
      </w:r>
      <w:r w:rsidR="0095305C" w:rsidRPr="00DD7182">
        <w:rPr>
          <w:rFonts w:ascii="Times New Roman" w:hAnsi="Times New Roman" w:cs="Times New Roman"/>
          <w:sz w:val="24"/>
          <w:szCs w:val="24"/>
          <w:lang w:val="kk-KZ" w:eastAsia="ko-KR"/>
        </w:rPr>
        <w:t xml:space="preserve"> </w:t>
      </w:r>
      <w:r w:rsidRPr="00DD7182">
        <w:rPr>
          <w:rFonts w:ascii="Times New Roman" w:hAnsi="Times New Roman" w:cs="Times New Roman"/>
          <w:sz w:val="24"/>
          <w:szCs w:val="24"/>
          <w:lang w:eastAsia="ko-KR"/>
        </w:rPr>
        <w:t>корпорацияның</w:t>
      </w:r>
      <w:r w:rsidR="0095305C" w:rsidRPr="00DD7182">
        <w:rPr>
          <w:rFonts w:ascii="Times New Roman" w:hAnsi="Times New Roman" w:cs="Times New Roman"/>
          <w:sz w:val="24"/>
          <w:szCs w:val="24"/>
          <w:lang w:val="kk-KZ" w:eastAsia="ko-KR"/>
        </w:rPr>
        <w:t xml:space="preserve"> </w:t>
      </w:r>
      <w:r w:rsidRPr="00DD7182">
        <w:rPr>
          <w:rFonts w:ascii="Times New Roman" w:hAnsi="Times New Roman" w:cs="Times New Roman"/>
          <w:sz w:val="24"/>
          <w:szCs w:val="24"/>
          <w:lang w:eastAsia="ko-KR"/>
        </w:rPr>
        <w:t>арнайы</w:t>
      </w:r>
      <w:r w:rsidR="0095305C" w:rsidRPr="00DD7182">
        <w:rPr>
          <w:rFonts w:ascii="Times New Roman" w:hAnsi="Times New Roman" w:cs="Times New Roman"/>
          <w:sz w:val="24"/>
          <w:szCs w:val="24"/>
          <w:lang w:val="kk-KZ" w:eastAsia="ko-KR"/>
        </w:rPr>
        <w:t xml:space="preserve"> </w:t>
      </w:r>
      <w:r w:rsidRPr="00DD7182">
        <w:rPr>
          <w:rFonts w:ascii="Times New Roman" w:hAnsi="Times New Roman" w:cs="Times New Roman"/>
          <w:sz w:val="24"/>
          <w:szCs w:val="24"/>
          <w:lang w:eastAsia="ko-KR"/>
        </w:rPr>
        <w:t>активтеріне</w:t>
      </w:r>
      <w:r w:rsidR="0095305C" w:rsidRPr="00DD7182">
        <w:rPr>
          <w:rFonts w:ascii="Times New Roman" w:hAnsi="Times New Roman" w:cs="Times New Roman"/>
          <w:sz w:val="24"/>
          <w:szCs w:val="24"/>
          <w:lang w:val="kk-KZ" w:eastAsia="ko-KR"/>
        </w:rPr>
        <w:t xml:space="preserve"> </w:t>
      </w:r>
      <w:r w:rsidRPr="00DD7182">
        <w:rPr>
          <w:rFonts w:ascii="Times New Roman" w:hAnsi="Times New Roman" w:cs="Times New Roman"/>
          <w:sz w:val="24"/>
          <w:szCs w:val="24"/>
          <w:lang w:eastAsia="ko-KR"/>
        </w:rPr>
        <w:t>ерекше</w:t>
      </w:r>
      <w:r w:rsidR="0095305C" w:rsidRPr="00DD7182">
        <w:rPr>
          <w:rFonts w:ascii="Times New Roman" w:hAnsi="Times New Roman" w:cs="Times New Roman"/>
          <w:sz w:val="24"/>
          <w:szCs w:val="24"/>
          <w:lang w:val="kk-KZ" w:eastAsia="ko-KR"/>
        </w:rPr>
        <w:t xml:space="preserve"> </w:t>
      </w:r>
      <w:r w:rsidRPr="00DD7182">
        <w:rPr>
          <w:rFonts w:ascii="Times New Roman" w:hAnsi="Times New Roman" w:cs="Times New Roman"/>
          <w:sz w:val="24"/>
          <w:szCs w:val="24"/>
          <w:lang w:eastAsia="ko-KR"/>
        </w:rPr>
        <w:t>мән</w:t>
      </w:r>
      <w:r w:rsidR="0095305C" w:rsidRPr="00DD7182">
        <w:rPr>
          <w:rFonts w:ascii="Times New Roman" w:hAnsi="Times New Roman" w:cs="Times New Roman"/>
          <w:sz w:val="24"/>
          <w:szCs w:val="24"/>
          <w:lang w:val="kk-KZ" w:eastAsia="ko-KR"/>
        </w:rPr>
        <w:t xml:space="preserve"> </w:t>
      </w:r>
      <w:r w:rsidRPr="00DD7182">
        <w:rPr>
          <w:rFonts w:ascii="Times New Roman" w:hAnsi="Times New Roman" w:cs="Times New Roman"/>
          <w:sz w:val="24"/>
          <w:szCs w:val="24"/>
          <w:lang w:eastAsia="ko-KR"/>
        </w:rPr>
        <w:t>беріледі</w:t>
      </w:r>
      <w:r w:rsidRPr="00DD7182">
        <w:rPr>
          <w:rFonts w:ascii="Times New Roman" w:hAnsi="Times New Roman" w:cs="Times New Roman"/>
          <w:sz w:val="24"/>
          <w:szCs w:val="24"/>
          <w:lang w:val="fr-FR" w:eastAsia="ko-KR"/>
        </w:rPr>
        <w:t>.</w:t>
      </w:r>
    </w:p>
    <w:p w:rsidR="005557F7" w:rsidRPr="00DD7182" w:rsidRDefault="005557F7" w:rsidP="00DD7182">
      <w:pPr>
        <w:spacing w:after="0" w:line="240" w:lineRule="auto"/>
        <w:ind w:firstLine="680"/>
        <w:jc w:val="both"/>
        <w:rPr>
          <w:rFonts w:ascii="Times New Roman" w:hAnsi="Times New Roman" w:cs="Times New Roman"/>
          <w:sz w:val="24"/>
          <w:szCs w:val="24"/>
          <w:lang w:val="fr-FR" w:eastAsia="ko-KR"/>
        </w:rPr>
      </w:pPr>
      <w:r w:rsidRPr="00DD7182">
        <w:rPr>
          <w:rFonts w:ascii="Times New Roman" w:hAnsi="Times New Roman" w:cs="Times New Roman"/>
          <w:sz w:val="24"/>
          <w:szCs w:val="24"/>
          <w:lang w:val="fr-FR" w:eastAsia="ko-KR"/>
        </w:rPr>
        <w:t>Aктивтердің өзгешелігі бірнеше формаларды қабылдауы мүмкін :</w:t>
      </w:r>
    </w:p>
    <w:p w:rsidR="005557F7" w:rsidRPr="00DD7182" w:rsidRDefault="005557F7" w:rsidP="00DD7182">
      <w:pPr>
        <w:numPr>
          <w:ilvl w:val="0"/>
          <w:numId w:val="4"/>
        </w:numPr>
        <w:tabs>
          <w:tab w:val="clear" w:pos="1080"/>
          <w:tab w:val="num" w:pos="993"/>
          <w:tab w:val="num" w:pos="1287"/>
        </w:tabs>
        <w:spacing w:after="0" w:line="240" w:lineRule="auto"/>
        <w:ind w:left="0" w:firstLine="680"/>
        <w:jc w:val="both"/>
        <w:rPr>
          <w:rFonts w:ascii="Times New Roman" w:hAnsi="Times New Roman" w:cs="Times New Roman"/>
          <w:sz w:val="24"/>
          <w:szCs w:val="24"/>
          <w:lang w:val="fr-FR" w:eastAsia="ko-KR"/>
        </w:rPr>
      </w:pPr>
      <w:r w:rsidRPr="00DD7182">
        <w:rPr>
          <w:rFonts w:ascii="Times New Roman" w:hAnsi="Times New Roman" w:cs="Times New Roman"/>
          <w:sz w:val="24"/>
          <w:szCs w:val="24"/>
          <w:lang w:val="fr-FR" w:eastAsia="ko-KR"/>
        </w:rPr>
        <w:t xml:space="preserve">орналасқан жерінің өзгешелігі – мысалы, өзара байланысты өндірістердің бір-бірінен тікелей жақындықта орналасуы , яғни транспорт және тауар-материалдық қосымша қорларды сақтау шығындарын азайтуға мүмкіндігі ; </w:t>
      </w:r>
    </w:p>
    <w:p w:rsidR="005557F7" w:rsidRPr="00DD7182" w:rsidRDefault="005557F7" w:rsidP="00DD7182">
      <w:pPr>
        <w:numPr>
          <w:ilvl w:val="0"/>
          <w:numId w:val="4"/>
        </w:numPr>
        <w:tabs>
          <w:tab w:val="clear" w:pos="1080"/>
          <w:tab w:val="num" w:pos="993"/>
          <w:tab w:val="num" w:pos="1287"/>
        </w:tabs>
        <w:spacing w:after="0" w:line="240" w:lineRule="auto"/>
        <w:ind w:left="0" w:firstLine="680"/>
        <w:jc w:val="both"/>
        <w:rPr>
          <w:rFonts w:ascii="Times New Roman" w:hAnsi="Times New Roman" w:cs="Times New Roman"/>
          <w:sz w:val="24"/>
          <w:szCs w:val="24"/>
          <w:lang w:val="fr-FR" w:eastAsia="ko-KR"/>
        </w:rPr>
      </w:pPr>
      <w:r w:rsidRPr="00DD7182">
        <w:rPr>
          <w:rFonts w:ascii="Times New Roman" w:hAnsi="Times New Roman" w:cs="Times New Roman"/>
          <w:sz w:val="24"/>
          <w:szCs w:val="24"/>
          <w:lang w:val="fr-FR" w:eastAsia="ko-KR"/>
        </w:rPr>
        <w:t xml:space="preserve">физикалық активтердің өзгешелігі – мысалы, берілген компоненттің өндірісіне қажетті арнайы мөртаңба ; </w:t>
      </w:r>
    </w:p>
    <w:p w:rsidR="005557F7" w:rsidRPr="00DD7182" w:rsidRDefault="005557F7" w:rsidP="00DD7182">
      <w:pPr>
        <w:numPr>
          <w:ilvl w:val="0"/>
          <w:numId w:val="4"/>
        </w:numPr>
        <w:tabs>
          <w:tab w:val="clear" w:pos="1080"/>
          <w:tab w:val="num" w:pos="993"/>
          <w:tab w:val="num" w:pos="1287"/>
        </w:tabs>
        <w:spacing w:after="0" w:line="240" w:lineRule="auto"/>
        <w:ind w:left="0" w:firstLine="680"/>
        <w:jc w:val="both"/>
        <w:rPr>
          <w:rFonts w:ascii="Times New Roman" w:hAnsi="Times New Roman" w:cs="Times New Roman"/>
          <w:sz w:val="24"/>
          <w:szCs w:val="24"/>
          <w:lang w:val="fr-FR" w:eastAsia="ko-KR"/>
        </w:rPr>
      </w:pPr>
      <w:r w:rsidRPr="00DD7182">
        <w:rPr>
          <w:rFonts w:ascii="Times New Roman" w:hAnsi="Times New Roman" w:cs="Times New Roman"/>
          <w:sz w:val="24"/>
          <w:szCs w:val="24"/>
          <w:lang w:val="fr-FR" w:eastAsia="ko-KR"/>
        </w:rPr>
        <w:t>адам активтерінің өзгешелігі – ол, жұмыс орнында оқытудан пайда болады;</w:t>
      </w:r>
    </w:p>
    <w:p w:rsidR="005557F7" w:rsidRPr="00DD7182" w:rsidRDefault="005557F7" w:rsidP="00DD7182">
      <w:pPr>
        <w:numPr>
          <w:ilvl w:val="0"/>
          <w:numId w:val="4"/>
        </w:numPr>
        <w:tabs>
          <w:tab w:val="clear" w:pos="1080"/>
          <w:tab w:val="num" w:pos="993"/>
          <w:tab w:val="num" w:pos="1287"/>
        </w:tabs>
        <w:spacing w:after="0" w:line="240" w:lineRule="auto"/>
        <w:ind w:left="0" w:firstLine="680"/>
        <w:jc w:val="both"/>
        <w:rPr>
          <w:rFonts w:ascii="Times New Roman" w:hAnsi="Times New Roman" w:cs="Times New Roman"/>
          <w:sz w:val="24"/>
          <w:szCs w:val="24"/>
          <w:lang w:val="fr-FR" w:eastAsia="ko-KR"/>
        </w:rPr>
      </w:pPr>
      <w:r w:rsidRPr="00DD7182">
        <w:rPr>
          <w:rFonts w:ascii="Times New Roman" w:hAnsi="Times New Roman" w:cs="Times New Roman"/>
          <w:sz w:val="24"/>
          <w:szCs w:val="24"/>
          <w:lang w:val="fr-FR" w:eastAsia="ko-KR"/>
        </w:rPr>
        <w:t xml:space="preserve">өндіріс қуаттылығына салынған дискретті инвестициялардың нәтижесі болып табылатын мақсатты активтер. </w:t>
      </w:r>
    </w:p>
    <w:p w:rsidR="005557F7" w:rsidRPr="00DD7182" w:rsidRDefault="005557F7" w:rsidP="00DD7182">
      <w:pPr>
        <w:spacing w:after="0" w:line="240" w:lineRule="auto"/>
        <w:ind w:firstLine="680"/>
        <w:jc w:val="both"/>
        <w:rPr>
          <w:rFonts w:ascii="Times New Roman" w:hAnsi="Times New Roman" w:cs="Times New Roman"/>
          <w:sz w:val="24"/>
          <w:szCs w:val="24"/>
          <w:lang w:val="fr-FR" w:eastAsia="ko-KR"/>
        </w:rPr>
      </w:pPr>
      <w:r w:rsidRPr="00DD7182">
        <w:rPr>
          <w:rFonts w:ascii="Times New Roman" w:hAnsi="Times New Roman" w:cs="Times New Roman"/>
          <w:sz w:val="24"/>
          <w:szCs w:val="24"/>
          <w:lang w:val="fr-FR" w:eastAsia="ko-KR"/>
        </w:rPr>
        <w:t xml:space="preserve">Егер, активтер өзгешелілігінің оптималды деңгейі шамалы болса, онда рыноктық  сатып алушылар саны өзінің артықшылықтарымен ерекшеленеді. Активтердің өзгешелілігі мардымсыз деңгейде болғанда ішкі ұйымдастырудыңкейбір кемшіліктері бар. </w:t>
      </w:r>
    </w:p>
    <w:p w:rsidR="005557F7" w:rsidRPr="00DD7182" w:rsidRDefault="005557F7" w:rsidP="00DD7182">
      <w:pPr>
        <w:spacing w:after="0" w:line="240" w:lineRule="auto"/>
        <w:ind w:firstLine="680"/>
        <w:jc w:val="both"/>
        <w:rPr>
          <w:rFonts w:ascii="Times New Roman" w:hAnsi="Times New Roman" w:cs="Times New Roman"/>
          <w:sz w:val="24"/>
          <w:szCs w:val="24"/>
          <w:lang w:val="fr-FR" w:eastAsia="ko-KR"/>
        </w:rPr>
      </w:pPr>
      <w:r w:rsidRPr="00DD7182">
        <w:rPr>
          <w:rFonts w:ascii="Times New Roman" w:hAnsi="Times New Roman" w:cs="Times New Roman"/>
          <w:sz w:val="24"/>
          <w:szCs w:val="24"/>
          <w:lang w:val="fr-FR" w:eastAsia="ko-KR"/>
        </w:rPr>
        <w:t xml:space="preserve">Интеграциямен салыстырғанда, рыноктық әрекеттестік автономдық серіктерді  қолдауға күшті ынталандыру қызметін атқарады. Бірақ та, бейімделу мәселесі туғанда, келісім – шарт процесі шиеленіспейді, ынталандыру күшінің айналымы күшейеді. Өйткені, әр келісімге қатысушы өз пайдасын ойлауға мүдделі, сондықтан әрбір қосымша шартқа келісім бере қоймайды. Активтердің өзгешелігі басымырақ болса, ымыраға жету соғұрлым қиындау болады. Интеграцияның артықшылығы оны қолданған кезде бейімделу фирмааралық келісімді қайта қарамастан қосымша есептемей-ақ жасалуымен сипатталады. </w:t>
      </w:r>
    </w:p>
    <w:p w:rsidR="005557F7" w:rsidRPr="00DD7182" w:rsidRDefault="005557F7" w:rsidP="00DD7182">
      <w:pPr>
        <w:tabs>
          <w:tab w:val="left" w:pos="4111"/>
        </w:tabs>
        <w:spacing w:after="0" w:line="240" w:lineRule="auto"/>
        <w:ind w:firstLine="680"/>
        <w:jc w:val="both"/>
        <w:rPr>
          <w:rFonts w:ascii="Times New Roman" w:hAnsi="Times New Roman" w:cs="Times New Roman"/>
          <w:sz w:val="24"/>
          <w:szCs w:val="24"/>
          <w:lang w:val="fr-FR" w:eastAsia="ko-KR"/>
        </w:rPr>
      </w:pPr>
      <w:r w:rsidRPr="00DD7182">
        <w:rPr>
          <w:rFonts w:ascii="Times New Roman" w:hAnsi="Times New Roman" w:cs="Times New Roman"/>
          <w:sz w:val="24"/>
          <w:szCs w:val="24"/>
          <w:lang w:val="fr-FR" w:eastAsia="ko-KR"/>
        </w:rPr>
        <w:t xml:space="preserve">Интеграция кезінде трансакция аралас өндіріс сатысы жалпы меншік аясында нығаяды да, бейімделудің трансакциондық шығындары азаяды. Бірақ ол менеджерлердің жұмысының әлсіреу себептеріне түрткі болады. Әсіресе, жаңартулар енгізуде және олар үшін сый-ақы беру кезінде бұл жәй жіті байқалады. </w:t>
      </w:r>
    </w:p>
    <w:p w:rsidR="005557F7" w:rsidRPr="00DD7182" w:rsidRDefault="005557F7" w:rsidP="00DD7182">
      <w:pPr>
        <w:tabs>
          <w:tab w:val="left" w:pos="4111"/>
        </w:tabs>
        <w:spacing w:after="0" w:line="240" w:lineRule="auto"/>
        <w:ind w:firstLine="680"/>
        <w:jc w:val="both"/>
        <w:rPr>
          <w:rFonts w:ascii="Times New Roman" w:hAnsi="Times New Roman" w:cs="Times New Roman"/>
          <w:sz w:val="24"/>
          <w:szCs w:val="24"/>
          <w:lang w:val="fr-FR" w:eastAsia="ko-KR"/>
        </w:rPr>
      </w:pPr>
      <w:r w:rsidRPr="00DD7182">
        <w:rPr>
          <w:rFonts w:ascii="Times New Roman" w:hAnsi="Times New Roman" w:cs="Times New Roman"/>
          <w:sz w:val="24"/>
          <w:szCs w:val="24"/>
          <w:lang w:val="fr-FR" w:eastAsia="ko-KR"/>
        </w:rPr>
        <w:t xml:space="preserve">Интеграцияның ынталандырудағы жағымсыз салдары бейімделуді жоғарылататын резервтерді іздеуге ынталандырып, фирма аралық қатынастарда келісім-шарттарды күрделендіру арқылы қол жеткізеді. Күрделі келісім – шарттарды жасап, аз шығындармен іске асыруға бола ма, сол арқылы екі жақ өзгермелі жағдайларға байланысты өзара қатынастарын тиімді бейімдей ала ма? Әңгіме қатысушылардың автономиялылығын сақтайтын (ұзақ мерзімді), бірақ, жаңа жағдайлар туған кезде рынокпен салыстырғанда, қарым - қатынас сақтаудағы кепілдікті қамтамасыз ететін ұзақ мерзімді келісім – шарттық </w:t>
      </w:r>
      <w:r w:rsidRPr="00DD7182">
        <w:rPr>
          <w:rFonts w:ascii="Times New Roman" w:hAnsi="Times New Roman" w:cs="Times New Roman"/>
          <w:sz w:val="24"/>
          <w:szCs w:val="24"/>
          <w:lang w:val="fr-FR" w:eastAsia="ko-KR"/>
        </w:rPr>
        <w:lastRenderedPageBreak/>
        <w:t xml:space="preserve">қатынастарға өту туралы болып отыр. Қосымша кепілдік механизмі негізінен,  пайдалану кезінде туындайды. </w:t>
      </w:r>
    </w:p>
    <w:p w:rsidR="005557F7" w:rsidRPr="00DD7182" w:rsidRDefault="005557F7" w:rsidP="00DD7182">
      <w:pPr>
        <w:tabs>
          <w:tab w:val="left" w:pos="4111"/>
        </w:tabs>
        <w:spacing w:after="0" w:line="240" w:lineRule="auto"/>
        <w:ind w:firstLine="680"/>
        <w:jc w:val="both"/>
        <w:rPr>
          <w:rFonts w:ascii="Times New Roman" w:hAnsi="Times New Roman" w:cs="Times New Roman"/>
          <w:sz w:val="24"/>
          <w:szCs w:val="24"/>
          <w:lang w:val="fr-FR" w:eastAsia="ko-KR"/>
        </w:rPr>
      </w:pPr>
      <w:r w:rsidRPr="00DD7182">
        <w:rPr>
          <w:rFonts w:ascii="Times New Roman" w:hAnsi="Times New Roman" w:cs="Times New Roman"/>
          <w:sz w:val="24"/>
          <w:szCs w:val="24"/>
          <w:lang w:val="fr-FR" w:eastAsia="ko-KR"/>
        </w:rPr>
        <w:t xml:space="preserve">Капиталдағы өзара қатынас серіктестердің бухгалтерлік кітабын қарауға мүмкіндік (құқық) береді, ол келісімдер нығаюының механизмінде қарастырылады. Бірақ, серіктестердің бір-бірінің акциялар пакетін сатып алуы кіруге мүмкіндік алған басқа компаниялардың бухгалтерияларының дұрыс жүргізіліп  жатқандығы туралы компаниялар арасында сенімділік болмайды. Сондықтан, бақылау тимділігіне жету, серіктестердің қосылуымен байланыстырылады. </w:t>
      </w:r>
    </w:p>
    <w:p w:rsidR="005557F7" w:rsidRPr="00DD7182" w:rsidRDefault="005557F7" w:rsidP="00DD7182">
      <w:pPr>
        <w:spacing w:after="0" w:line="240" w:lineRule="auto"/>
        <w:ind w:firstLine="680"/>
        <w:jc w:val="both"/>
        <w:rPr>
          <w:rFonts w:ascii="Times New Roman" w:hAnsi="Times New Roman" w:cs="Times New Roman"/>
          <w:sz w:val="24"/>
          <w:szCs w:val="24"/>
          <w:lang w:val="fr-FR"/>
        </w:rPr>
      </w:pPr>
      <w:r w:rsidRPr="00DD7182">
        <w:rPr>
          <w:rFonts w:ascii="Times New Roman" w:hAnsi="Times New Roman" w:cs="Times New Roman"/>
          <w:sz w:val="24"/>
          <w:szCs w:val="24"/>
          <w:lang w:val="fr-FR"/>
        </w:rPr>
        <w:t xml:space="preserve">Күрделі келісім-шарттардың мүмкіндіктері жалпы заңдылыққа сәйкес. Активтер өзгешелігі өскен сайын, екі жақты контракция рыноктық контракцияны алмастырады, ол өз алдына ортақ меншік шартындағы контракциямен ығыстырылады. Интеграциялық факторларға жаңартулар (инновациялар) кіреді. </w:t>
      </w:r>
      <w:r w:rsidRPr="00DD7182">
        <w:rPr>
          <w:rFonts w:ascii="Times New Roman" w:hAnsi="Times New Roman" w:cs="Times New Roman"/>
          <w:sz w:val="24"/>
          <w:szCs w:val="24"/>
          <w:lang w:val="en-US"/>
        </w:rPr>
        <w:t>ҒЗТКЖ</w:t>
      </w:r>
      <w:r w:rsidR="00DD7182">
        <w:rPr>
          <w:rFonts w:ascii="Times New Roman" w:hAnsi="Times New Roman" w:cs="Times New Roman"/>
          <w:sz w:val="24"/>
          <w:szCs w:val="24"/>
          <w:lang w:val="kk-KZ"/>
        </w:rPr>
        <w:t xml:space="preserve"> </w:t>
      </w:r>
      <w:r w:rsidRPr="00DD7182">
        <w:rPr>
          <w:rFonts w:ascii="Times New Roman" w:hAnsi="Times New Roman" w:cs="Times New Roman"/>
          <w:sz w:val="24"/>
          <w:szCs w:val="24"/>
          <w:lang w:val="en-US"/>
        </w:rPr>
        <w:t>аумағындағы</w:t>
      </w:r>
      <w:r w:rsidR="00DD7182">
        <w:rPr>
          <w:rFonts w:ascii="Times New Roman" w:hAnsi="Times New Roman" w:cs="Times New Roman"/>
          <w:sz w:val="24"/>
          <w:szCs w:val="24"/>
          <w:lang w:val="kk-KZ"/>
        </w:rPr>
        <w:t xml:space="preserve"> </w:t>
      </w:r>
      <w:r w:rsidRPr="00DD7182">
        <w:rPr>
          <w:rFonts w:ascii="Times New Roman" w:hAnsi="Times New Roman" w:cs="Times New Roman"/>
          <w:sz w:val="24"/>
          <w:szCs w:val="24"/>
          <w:lang w:val="en-US"/>
        </w:rPr>
        <w:t>кооперацияның</w:t>
      </w:r>
      <w:r w:rsidR="00DD7182">
        <w:rPr>
          <w:rFonts w:ascii="Times New Roman" w:hAnsi="Times New Roman" w:cs="Times New Roman"/>
          <w:sz w:val="24"/>
          <w:szCs w:val="24"/>
          <w:lang w:val="kk-KZ"/>
        </w:rPr>
        <w:t xml:space="preserve"> </w:t>
      </w:r>
      <w:r w:rsidRPr="00DD7182">
        <w:rPr>
          <w:rFonts w:ascii="Times New Roman" w:hAnsi="Times New Roman" w:cs="Times New Roman"/>
          <w:sz w:val="24"/>
          <w:szCs w:val="24"/>
          <w:lang w:val="en-US"/>
        </w:rPr>
        <w:t>іске</w:t>
      </w:r>
      <w:r w:rsidR="00DD7182">
        <w:rPr>
          <w:rFonts w:ascii="Times New Roman" w:hAnsi="Times New Roman" w:cs="Times New Roman"/>
          <w:sz w:val="24"/>
          <w:szCs w:val="24"/>
          <w:lang w:val="kk-KZ"/>
        </w:rPr>
        <w:t xml:space="preserve"> </w:t>
      </w:r>
      <w:r w:rsidRPr="00DD7182">
        <w:rPr>
          <w:rFonts w:ascii="Times New Roman" w:hAnsi="Times New Roman" w:cs="Times New Roman"/>
          <w:sz w:val="24"/>
          <w:szCs w:val="24"/>
          <w:lang w:val="en-US"/>
        </w:rPr>
        <w:t>асырылуы</w:t>
      </w:r>
      <w:r w:rsidR="00DD7182">
        <w:rPr>
          <w:rFonts w:ascii="Times New Roman" w:hAnsi="Times New Roman" w:cs="Times New Roman"/>
          <w:sz w:val="24"/>
          <w:szCs w:val="24"/>
          <w:lang w:val="kk-KZ"/>
        </w:rPr>
        <w:t xml:space="preserve"> </w:t>
      </w:r>
      <w:r w:rsidRPr="00DD7182">
        <w:rPr>
          <w:rFonts w:ascii="Times New Roman" w:hAnsi="Times New Roman" w:cs="Times New Roman"/>
          <w:sz w:val="24"/>
          <w:szCs w:val="24"/>
          <w:lang w:val="en-US"/>
        </w:rPr>
        <w:t>әртүрлі</w:t>
      </w:r>
      <w:r w:rsidR="00DD7182">
        <w:rPr>
          <w:rFonts w:ascii="Times New Roman" w:hAnsi="Times New Roman" w:cs="Times New Roman"/>
          <w:sz w:val="24"/>
          <w:szCs w:val="24"/>
          <w:lang w:val="kk-KZ"/>
        </w:rPr>
        <w:t xml:space="preserve"> </w:t>
      </w:r>
      <w:r w:rsidRPr="00DD7182">
        <w:rPr>
          <w:rFonts w:ascii="Times New Roman" w:hAnsi="Times New Roman" w:cs="Times New Roman"/>
          <w:sz w:val="24"/>
          <w:szCs w:val="24"/>
          <w:lang w:val="en-US"/>
        </w:rPr>
        <w:t>ұдайы</w:t>
      </w:r>
      <w:r w:rsidR="00DD7182">
        <w:rPr>
          <w:rFonts w:ascii="Times New Roman" w:hAnsi="Times New Roman" w:cs="Times New Roman"/>
          <w:sz w:val="24"/>
          <w:szCs w:val="24"/>
          <w:lang w:val="kk-KZ"/>
        </w:rPr>
        <w:t xml:space="preserve"> </w:t>
      </w:r>
      <w:r w:rsidRPr="00DD7182">
        <w:rPr>
          <w:rFonts w:ascii="Times New Roman" w:hAnsi="Times New Roman" w:cs="Times New Roman"/>
          <w:sz w:val="24"/>
          <w:szCs w:val="24"/>
          <w:lang w:val="en-US"/>
        </w:rPr>
        <w:t>өндіріс</w:t>
      </w:r>
      <w:r w:rsidR="00DD7182">
        <w:rPr>
          <w:rFonts w:ascii="Times New Roman" w:hAnsi="Times New Roman" w:cs="Times New Roman"/>
          <w:sz w:val="24"/>
          <w:szCs w:val="24"/>
          <w:lang w:val="kk-KZ"/>
        </w:rPr>
        <w:t xml:space="preserve"> </w:t>
      </w:r>
      <w:r w:rsidRPr="00DD7182">
        <w:rPr>
          <w:rFonts w:ascii="Times New Roman" w:hAnsi="Times New Roman" w:cs="Times New Roman"/>
          <w:sz w:val="24"/>
          <w:szCs w:val="24"/>
          <w:lang w:val="en-US"/>
        </w:rPr>
        <w:t>кезеңдерімен</w:t>
      </w:r>
      <w:r w:rsidR="00DD7182">
        <w:rPr>
          <w:rFonts w:ascii="Times New Roman" w:hAnsi="Times New Roman" w:cs="Times New Roman"/>
          <w:sz w:val="24"/>
          <w:szCs w:val="24"/>
          <w:lang w:val="kk-KZ"/>
        </w:rPr>
        <w:t xml:space="preserve"> </w:t>
      </w:r>
      <w:r w:rsidRPr="00DD7182">
        <w:rPr>
          <w:rFonts w:ascii="Times New Roman" w:hAnsi="Times New Roman" w:cs="Times New Roman"/>
          <w:sz w:val="24"/>
          <w:szCs w:val="24"/>
          <w:lang w:val="en-US"/>
        </w:rPr>
        <w:t>интеграцияның</w:t>
      </w:r>
      <w:r w:rsidR="00DD7182">
        <w:rPr>
          <w:rFonts w:ascii="Times New Roman" w:hAnsi="Times New Roman" w:cs="Times New Roman"/>
          <w:sz w:val="24"/>
          <w:szCs w:val="24"/>
          <w:lang w:val="kk-KZ"/>
        </w:rPr>
        <w:t xml:space="preserve"> </w:t>
      </w:r>
      <w:r w:rsidRPr="00DD7182">
        <w:rPr>
          <w:rFonts w:ascii="Times New Roman" w:hAnsi="Times New Roman" w:cs="Times New Roman"/>
          <w:sz w:val="24"/>
          <w:szCs w:val="24"/>
          <w:lang w:val="en-US"/>
        </w:rPr>
        <w:t>айқын</w:t>
      </w:r>
      <w:r w:rsidR="00DD7182">
        <w:rPr>
          <w:rFonts w:ascii="Times New Roman" w:hAnsi="Times New Roman" w:cs="Times New Roman"/>
          <w:sz w:val="24"/>
          <w:szCs w:val="24"/>
          <w:lang w:val="kk-KZ"/>
        </w:rPr>
        <w:t xml:space="preserve"> </w:t>
      </w:r>
      <w:r w:rsidRPr="00DD7182">
        <w:rPr>
          <w:rFonts w:ascii="Times New Roman" w:hAnsi="Times New Roman" w:cs="Times New Roman"/>
          <w:sz w:val="24"/>
          <w:szCs w:val="24"/>
          <w:lang w:val="en-US"/>
        </w:rPr>
        <w:t>артықшылықтары</w:t>
      </w:r>
      <w:r w:rsidR="006F421B">
        <w:rPr>
          <w:rFonts w:ascii="Times New Roman" w:hAnsi="Times New Roman" w:cs="Times New Roman"/>
          <w:sz w:val="24"/>
          <w:szCs w:val="24"/>
          <w:lang w:val="kk-KZ"/>
        </w:rPr>
        <w:t xml:space="preserve"> </w:t>
      </w:r>
      <w:r w:rsidRPr="00DD7182">
        <w:rPr>
          <w:rFonts w:ascii="Times New Roman" w:hAnsi="Times New Roman" w:cs="Times New Roman"/>
          <w:sz w:val="24"/>
          <w:szCs w:val="24"/>
          <w:lang w:val="en-US"/>
        </w:rPr>
        <w:t>негізінде</w:t>
      </w:r>
      <w:r w:rsidR="006F421B">
        <w:rPr>
          <w:rFonts w:ascii="Times New Roman" w:hAnsi="Times New Roman" w:cs="Times New Roman"/>
          <w:sz w:val="24"/>
          <w:szCs w:val="24"/>
          <w:lang w:val="kk-KZ"/>
        </w:rPr>
        <w:t xml:space="preserve"> </w:t>
      </w:r>
      <w:r w:rsidRPr="00DD7182">
        <w:rPr>
          <w:rFonts w:ascii="Times New Roman" w:hAnsi="Times New Roman" w:cs="Times New Roman"/>
          <w:sz w:val="24"/>
          <w:szCs w:val="24"/>
          <w:lang w:val="en-US"/>
        </w:rPr>
        <w:t>қарастырылады</w:t>
      </w:r>
      <w:r w:rsidRPr="00DD7182">
        <w:rPr>
          <w:rFonts w:ascii="Times New Roman" w:hAnsi="Times New Roman" w:cs="Times New Roman"/>
          <w:sz w:val="24"/>
          <w:szCs w:val="24"/>
          <w:lang w:val="fr-FR"/>
        </w:rPr>
        <w:t xml:space="preserve">. Интеграцияның осы артықшылығы трансакционды шығындар теориясының назарын ортақ меншік аясында ынталандыруды күшейту мүмкіндігіне аударады. </w:t>
      </w:r>
    </w:p>
    <w:p w:rsidR="005557F7" w:rsidRPr="00DD7182" w:rsidRDefault="005557F7" w:rsidP="00DD7182">
      <w:pPr>
        <w:spacing w:after="0" w:line="240" w:lineRule="auto"/>
        <w:ind w:firstLine="680"/>
        <w:jc w:val="both"/>
        <w:rPr>
          <w:rFonts w:ascii="Times New Roman" w:hAnsi="Times New Roman" w:cs="Times New Roman"/>
          <w:sz w:val="24"/>
          <w:szCs w:val="24"/>
          <w:lang w:val="fr-FR"/>
        </w:rPr>
      </w:pPr>
      <w:r w:rsidRPr="00DD7182">
        <w:rPr>
          <w:rFonts w:ascii="Times New Roman" w:hAnsi="Times New Roman" w:cs="Times New Roman"/>
          <w:sz w:val="24"/>
          <w:szCs w:val="24"/>
          <w:lang w:val="fr-FR"/>
        </w:rPr>
        <w:t xml:space="preserve">Қорларды басқарудағы өкілеттіліктерінің тең деңгейде, ортақ меншіктің “шатыры астында” </w:t>
      </w:r>
      <w:r w:rsidRPr="00DD7182">
        <w:rPr>
          <w:rFonts w:ascii="Times New Roman" w:hAnsi="Times New Roman" w:cs="Times New Roman"/>
          <w:sz w:val="24"/>
          <w:szCs w:val="24"/>
          <w:lang w:val="en-US"/>
        </w:rPr>
        <w:t>төменгі</w:t>
      </w:r>
      <w:r w:rsidR="0095305C"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lang w:val="en-US"/>
        </w:rPr>
        <w:t>менеджерлердің</w:t>
      </w:r>
      <w:r w:rsidR="0095305C"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lang w:val="en-US"/>
        </w:rPr>
        <w:t>дербестігін</w:t>
      </w:r>
      <w:r w:rsidR="0095305C"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lang w:val="en-US"/>
        </w:rPr>
        <w:t>қамтамасыз</w:t>
      </w:r>
      <w:r w:rsidR="0095305C"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lang w:val="en-US"/>
        </w:rPr>
        <w:t>етуде</w:t>
      </w:r>
      <w:r w:rsidR="0095305C"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lang w:val="en-US"/>
        </w:rPr>
        <w:t>ізделінеді</w:t>
      </w:r>
      <w:r w:rsidRPr="00DD7182">
        <w:rPr>
          <w:rFonts w:ascii="Times New Roman" w:hAnsi="Times New Roman" w:cs="Times New Roman"/>
          <w:sz w:val="24"/>
          <w:szCs w:val="24"/>
          <w:lang w:val="fr-FR"/>
        </w:rPr>
        <w:t xml:space="preserve">. </w:t>
      </w:r>
      <w:r w:rsidRPr="00DD7182">
        <w:rPr>
          <w:rFonts w:ascii="Times New Roman" w:hAnsi="Times New Roman" w:cs="Times New Roman"/>
          <w:sz w:val="24"/>
          <w:szCs w:val="24"/>
          <w:lang w:val="en-US"/>
        </w:rPr>
        <w:t>Басты</w:t>
      </w:r>
      <w:r w:rsidR="0095305C"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lang w:val="en-US"/>
        </w:rPr>
        <w:t>варианттар</w:t>
      </w:r>
      <w:r w:rsidR="0095305C"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lang w:val="en-US"/>
        </w:rPr>
        <w:t>холдингтік</w:t>
      </w:r>
      <w:r w:rsidR="0095305C"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lang w:val="en-US"/>
        </w:rPr>
        <w:t>құрылымы</w:t>
      </w:r>
      <w:r w:rsidR="0095305C"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lang w:val="en-US"/>
        </w:rPr>
        <w:t>бар</w:t>
      </w:r>
      <w:r w:rsidR="0095305C"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lang w:val="en-US"/>
        </w:rPr>
        <w:t>компаниялар</w:t>
      </w:r>
      <w:r w:rsidRPr="00DD7182">
        <w:rPr>
          <w:rFonts w:ascii="Times New Roman" w:hAnsi="Times New Roman" w:cs="Times New Roman"/>
          <w:sz w:val="24"/>
          <w:szCs w:val="24"/>
          <w:lang w:val="fr-FR"/>
        </w:rPr>
        <w:t xml:space="preserve"> (</w:t>
      </w:r>
      <w:r w:rsidRPr="00DD7182">
        <w:rPr>
          <w:rFonts w:ascii="Times New Roman" w:hAnsi="Times New Roman" w:cs="Times New Roman"/>
          <w:sz w:val="24"/>
          <w:szCs w:val="24"/>
          <w:lang w:val="en-US"/>
        </w:rPr>
        <w:t>Х</w:t>
      </w:r>
      <w:r w:rsidR="0095305C"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lang w:val="en-US"/>
        </w:rPr>
        <w:t>құрылымды</w:t>
      </w:r>
      <w:r w:rsidRPr="00DD7182">
        <w:rPr>
          <w:rFonts w:ascii="Times New Roman" w:hAnsi="Times New Roman" w:cs="Times New Roman"/>
          <w:sz w:val="24"/>
          <w:szCs w:val="24"/>
          <w:lang w:val="fr-FR"/>
        </w:rPr>
        <w:t xml:space="preserve">) </w:t>
      </w:r>
      <w:r w:rsidRPr="00DD7182">
        <w:rPr>
          <w:rFonts w:ascii="Times New Roman" w:hAnsi="Times New Roman" w:cs="Times New Roman"/>
          <w:sz w:val="24"/>
          <w:szCs w:val="24"/>
          <w:lang w:val="en-US"/>
        </w:rPr>
        <w:t>және</w:t>
      </w:r>
      <w:r w:rsidR="0095305C"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lang w:val="en-US"/>
        </w:rPr>
        <w:t>мультидивизионды</w:t>
      </w:r>
      <w:r w:rsidRPr="00DD7182">
        <w:rPr>
          <w:rFonts w:ascii="Times New Roman" w:hAnsi="Times New Roman" w:cs="Times New Roman"/>
          <w:sz w:val="24"/>
          <w:szCs w:val="24"/>
          <w:lang w:val="fr-FR"/>
        </w:rPr>
        <w:t xml:space="preserve"> (</w:t>
      </w:r>
      <w:r w:rsidRPr="00DD7182">
        <w:rPr>
          <w:rFonts w:ascii="Times New Roman" w:hAnsi="Times New Roman" w:cs="Times New Roman"/>
          <w:sz w:val="24"/>
          <w:szCs w:val="24"/>
          <w:lang w:val="en-US"/>
        </w:rPr>
        <w:t>М</w:t>
      </w:r>
      <w:r w:rsidR="0095305C"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lang w:val="en-US"/>
        </w:rPr>
        <w:t>құрылымыды</w:t>
      </w:r>
      <w:r w:rsidRPr="00DD7182">
        <w:rPr>
          <w:rFonts w:ascii="Times New Roman" w:hAnsi="Times New Roman" w:cs="Times New Roman"/>
          <w:sz w:val="24"/>
          <w:szCs w:val="24"/>
          <w:lang w:val="fr-FR"/>
        </w:rPr>
        <w:t xml:space="preserve">) </w:t>
      </w:r>
      <w:r w:rsidRPr="00DD7182">
        <w:rPr>
          <w:rFonts w:ascii="Times New Roman" w:hAnsi="Times New Roman" w:cs="Times New Roman"/>
          <w:sz w:val="24"/>
          <w:szCs w:val="24"/>
          <w:lang w:val="en-US"/>
        </w:rPr>
        <w:t>компаниялар</w:t>
      </w:r>
      <w:r w:rsidR="0095305C"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lang w:val="en-US"/>
        </w:rPr>
        <w:t>болып</w:t>
      </w:r>
      <w:r w:rsidR="0095305C"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lang w:val="en-US"/>
        </w:rPr>
        <w:t>табылады</w:t>
      </w:r>
      <w:r w:rsidRPr="00DD7182">
        <w:rPr>
          <w:rFonts w:ascii="Times New Roman" w:hAnsi="Times New Roman" w:cs="Times New Roman"/>
          <w:sz w:val="24"/>
          <w:szCs w:val="24"/>
          <w:lang w:val="fr-FR"/>
        </w:rPr>
        <w:t>.</w:t>
      </w:r>
    </w:p>
    <w:p w:rsidR="005557F7" w:rsidRPr="00DD7182" w:rsidRDefault="005557F7" w:rsidP="00DD7182">
      <w:pPr>
        <w:spacing w:after="0" w:line="240" w:lineRule="auto"/>
        <w:ind w:firstLine="680"/>
        <w:jc w:val="both"/>
        <w:rPr>
          <w:rFonts w:ascii="Times New Roman" w:hAnsi="Times New Roman" w:cs="Times New Roman"/>
          <w:sz w:val="24"/>
          <w:szCs w:val="24"/>
          <w:lang w:val="fr-FR"/>
        </w:rPr>
      </w:pPr>
      <w:r w:rsidRPr="00DD7182">
        <w:rPr>
          <w:rFonts w:ascii="Times New Roman" w:hAnsi="Times New Roman" w:cs="Times New Roman"/>
          <w:sz w:val="24"/>
          <w:szCs w:val="24"/>
          <w:lang w:val="en-US"/>
        </w:rPr>
        <w:t>Холдингтік</w:t>
      </w:r>
      <w:r w:rsidR="0095305C"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lang w:val="en-US"/>
        </w:rPr>
        <w:t>құрылымы</w:t>
      </w:r>
      <w:r w:rsidR="0095305C"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lang w:val="en-US"/>
        </w:rPr>
        <w:t>бар</w:t>
      </w:r>
      <w:r w:rsidR="0095305C"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lang w:val="en-US"/>
        </w:rPr>
        <w:t>компаниялар</w:t>
      </w:r>
      <w:r w:rsidRPr="00DD7182">
        <w:rPr>
          <w:rFonts w:ascii="Times New Roman" w:hAnsi="Times New Roman" w:cs="Times New Roman"/>
          <w:sz w:val="24"/>
          <w:szCs w:val="24"/>
          <w:lang w:val="fr-FR"/>
        </w:rPr>
        <w:t xml:space="preserve"> (</w:t>
      </w:r>
      <w:r w:rsidRPr="00DD7182">
        <w:rPr>
          <w:rFonts w:ascii="Times New Roman" w:hAnsi="Times New Roman" w:cs="Times New Roman"/>
          <w:sz w:val="24"/>
          <w:szCs w:val="24"/>
          <w:lang w:val="en-US"/>
        </w:rPr>
        <w:t>Х</w:t>
      </w:r>
      <w:r w:rsidRPr="00DD7182">
        <w:rPr>
          <w:rFonts w:ascii="Times New Roman" w:hAnsi="Times New Roman" w:cs="Times New Roman"/>
          <w:sz w:val="24"/>
          <w:szCs w:val="24"/>
          <w:lang w:val="fr-FR"/>
        </w:rPr>
        <w:t>)–</w:t>
      </w:r>
      <w:r w:rsidRPr="00DD7182">
        <w:rPr>
          <w:rFonts w:ascii="Times New Roman" w:hAnsi="Times New Roman" w:cs="Times New Roman"/>
          <w:sz w:val="24"/>
          <w:szCs w:val="24"/>
          <w:lang w:val="en-US"/>
        </w:rPr>
        <w:t>басты</w:t>
      </w:r>
      <w:r w:rsidR="0095305C"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lang w:val="en-US"/>
        </w:rPr>
        <w:t>компанияның</w:t>
      </w:r>
      <w:r w:rsidR="0095305C"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lang w:val="en-US"/>
        </w:rPr>
        <w:t>ықпалына</w:t>
      </w:r>
      <w:r w:rsidR="0095305C"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lang w:val="en-US"/>
        </w:rPr>
        <w:t>ннеғұрлым</w:t>
      </w:r>
      <w:r w:rsidR="0095305C"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lang w:val="en-US"/>
        </w:rPr>
        <w:t>қорғалған</w:t>
      </w:r>
      <w:r w:rsidR="0095305C"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lang w:val="en-US"/>
        </w:rPr>
        <w:t>еншілес</w:t>
      </w:r>
      <w:r w:rsidR="0095305C"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lang w:val="en-US"/>
        </w:rPr>
        <w:t>компания</w:t>
      </w:r>
      <w:r w:rsidR="0095305C"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lang w:val="en-US"/>
        </w:rPr>
        <w:t>менеджелерінің</w:t>
      </w:r>
      <w:r w:rsidR="0095305C"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lang w:val="en-US"/>
        </w:rPr>
        <w:t>позияциялары</w:t>
      </w:r>
      <w:r w:rsidRPr="00DD7182">
        <w:rPr>
          <w:rFonts w:ascii="Times New Roman" w:hAnsi="Times New Roman" w:cs="Times New Roman"/>
          <w:sz w:val="24"/>
          <w:szCs w:val="24"/>
          <w:lang w:val="fr-FR"/>
        </w:rPr>
        <w:t xml:space="preserve">. </w:t>
      </w:r>
      <w:r w:rsidRPr="00DD7182">
        <w:rPr>
          <w:rFonts w:ascii="Times New Roman" w:hAnsi="Times New Roman" w:cs="Times New Roman"/>
          <w:sz w:val="24"/>
          <w:szCs w:val="24"/>
          <w:lang w:val="en-US"/>
        </w:rPr>
        <w:t>Ал</w:t>
      </w:r>
      <w:r w:rsidRPr="00DD7182">
        <w:rPr>
          <w:rFonts w:ascii="Times New Roman" w:hAnsi="Times New Roman" w:cs="Times New Roman"/>
          <w:sz w:val="24"/>
          <w:szCs w:val="24"/>
          <w:lang w:val="fr-FR"/>
        </w:rPr>
        <w:t xml:space="preserve">, </w:t>
      </w:r>
      <w:r w:rsidRPr="00DD7182">
        <w:rPr>
          <w:rFonts w:ascii="Times New Roman" w:hAnsi="Times New Roman" w:cs="Times New Roman"/>
          <w:sz w:val="24"/>
          <w:szCs w:val="24"/>
          <w:lang w:val="en-US"/>
        </w:rPr>
        <w:t>мультидивизионды</w:t>
      </w:r>
      <w:r w:rsidR="0095305C" w:rsidRPr="00DD7182">
        <w:rPr>
          <w:rFonts w:ascii="Times New Roman" w:hAnsi="Times New Roman" w:cs="Times New Roman"/>
          <w:sz w:val="24"/>
          <w:szCs w:val="24"/>
          <w:lang w:val="kk-KZ"/>
        </w:rPr>
        <w:t xml:space="preserve"> </w:t>
      </w:r>
      <w:r w:rsidR="0095305C" w:rsidRPr="00DD7182">
        <w:rPr>
          <w:rFonts w:ascii="Times New Roman" w:hAnsi="Times New Roman" w:cs="Times New Roman"/>
          <w:sz w:val="24"/>
          <w:szCs w:val="24"/>
          <w:lang w:val="en-US"/>
        </w:rPr>
        <w:t>құрылымды</w:t>
      </w:r>
      <w:r w:rsidR="0095305C" w:rsidRPr="00DD7182">
        <w:rPr>
          <w:rFonts w:ascii="Times New Roman" w:hAnsi="Times New Roman" w:cs="Times New Roman"/>
          <w:sz w:val="24"/>
          <w:szCs w:val="24"/>
          <w:lang w:val="kk-KZ"/>
        </w:rPr>
        <w:t>қ  к</w:t>
      </w:r>
      <w:r w:rsidRPr="00DD7182">
        <w:rPr>
          <w:rFonts w:ascii="Times New Roman" w:hAnsi="Times New Roman" w:cs="Times New Roman"/>
          <w:sz w:val="24"/>
          <w:szCs w:val="24"/>
          <w:lang w:val="en-US"/>
        </w:rPr>
        <w:t>омпаниялар</w:t>
      </w:r>
      <w:r w:rsidRPr="00DD7182">
        <w:rPr>
          <w:rFonts w:ascii="Times New Roman" w:hAnsi="Times New Roman" w:cs="Times New Roman"/>
          <w:sz w:val="24"/>
          <w:szCs w:val="24"/>
          <w:lang w:val="fr-FR"/>
        </w:rPr>
        <w:t xml:space="preserve"> (</w:t>
      </w:r>
      <w:r w:rsidRPr="00DD7182">
        <w:rPr>
          <w:rFonts w:ascii="Times New Roman" w:hAnsi="Times New Roman" w:cs="Times New Roman"/>
          <w:sz w:val="24"/>
          <w:szCs w:val="24"/>
          <w:lang w:val="en-US"/>
        </w:rPr>
        <w:t>М</w:t>
      </w:r>
      <w:r w:rsidRPr="00DD7182">
        <w:rPr>
          <w:rFonts w:ascii="Times New Roman" w:hAnsi="Times New Roman" w:cs="Times New Roman"/>
          <w:sz w:val="24"/>
          <w:szCs w:val="24"/>
          <w:lang w:val="fr-FR"/>
        </w:rPr>
        <w:t>)–</w:t>
      </w:r>
      <w:r w:rsidRPr="00DD7182">
        <w:rPr>
          <w:rFonts w:ascii="Times New Roman" w:hAnsi="Times New Roman" w:cs="Times New Roman"/>
          <w:sz w:val="24"/>
          <w:szCs w:val="24"/>
          <w:lang w:val="en-US"/>
        </w:rPr>
        <w:t>стратегиялық</w:t>
      </w:r>
      <w:r w:rsidR="0095305C"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lang w:val="en-US"/>
        </w:rPr>
        <w:t>мәселелерді</w:t>
      </w:r>
      <w:r w:rsidR="0095305C"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lang w:val="en-US"/>
        </w:rPr>
        <w:t>шешудегі</w:t>
      </w:r>
      <w:r w:rsidR="0095305C"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lang w:val="en-US"/>
        </w:rPr>
        <w:t>ресурстарды</w:t>
      </w:r>
      <w:r w:rsidR="0095305C"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lang w:val="en-US"/>
        </w:rPr>
        <w:t>жеңілдетудің</w:t>
      </w:r>
      <w:r w:rsidRPr="00DD7182">
        <w:rPr>
          <w:rFonts w:ascii="Times New Roman" w:hAnsi="Times New Roman" w:cs="Times New Roman"/>
          <w:sz w:val="24"/>
          <w:szCs w:val="24"/>
          <w:lang w:val="fr-FR"/>
        </w:rPr>
        <w:t xml:space="preserve"> (</w:t>
      </w:r>
      <w:r w:rsidRPr="00DD7182">
        <w:rPr>
          <w:rFonts w:ascii="Times New Roman" w:hAnsi="Times New Roman" w:cs="Times New Roman"/>
          <w:sz w:val="24"/>
          <w:szCs w:val="24"/>
          <w:lang w:val="en-US"/>
        </w:rPr>
        <w:t>маневрлеу</w:t>
      </w:r>
      <w:r w:rsidRPr="00DD7182">
        <w:rPr>
          <w:rFonts w:ascii="Times New Roman" w:hAnsi="Times New Roman" w:cs="Times New Roman"/>
          <w:sz w:val="24"/>
          <w:szCs w:val="24"/>
          <w:lang w:val="fr-FR"/>
        </w:rPr>
        <w:t xml:space="preserve">) </w:t>
      </w:r>
      <w:r w:rsidRPr="00DD7182">
        <w:rPr>
          <w:rFonts w:ascii="Times New Roman" w:hAnsi="Times New Roman" w:cs="Times New Roman"/>
          <w:sz w:val="24"/>
          <w:szCs w:val="24"/>
          <w:lang w:val="en-US"/>
        </w:rPr>
        <w:t>кең</w:t>
      </w:r>
      <w:r w:rsidR="0095305C"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lang w:val="en-US"/>
        </w:rPr>
        <w:t>мүмкіндіктері</w:t>
      </w:r>
      <w:r w:rsidRPr="00DD7182">
        <w:rPr>
          <w:rFonts w:ascii="Times New Roman" w:hAnsi="Times New Roman" w:cs="Times New Roman"/>
          <w:sz w:val="24"/>
          <w:szCs w:val="24"/>
          <w:lang w:val="fr-FR"/>
        </w:rPr>
        <w:t xml:space="preserve">. </w:t>
      </w:r>
    </w:p>
    <w:p w:rsidR="005557F7" w:rsidRPr="00DD7182" w:rsidRDefault="005557F7" w:rsidP="00DD7182">
      <w:pPr>
        <w:spacing w:after="0" w:line="240" w:lineRule="auto"/>
        <w:ind w:firstLine="680"/>
        <w:jc w:val="both"/>
        <w:rPr>
          <w:rFonts w:ascii="Times New Roman" w:hAnsi="Times New Roman" w:cs="Times New Roman"/>
          <w:sz w:val="24"/>
          <w:szCs w:val="24"/>
          <w:lang w:val="fr-FR"/>
        </w:rPr>
      </w:pPr>
      <w:r w:rsidRPr="00DD7182">
        <w:rPr>
          <w:rFonts w:ascii="Times New Roman" w:hAnsi="Times New Roman" w:cs="Times New Roman"/>
          <w:sz w:val="24"/>
          <w:szCs w:val="24"/>
        </w:rPr>
        <w:t>Мүмкіндіктердің</w:t>
      </w:r>
      <w:r w:rsidR="0095305C"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rPr>
        <w:t>тарылуы</w:t>
      </w:r>
      <w:r w:rsidR="0095305C"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rPr>
        <w:t>Х</w:t>
      </w:r>
      <w:r w:rsidRPr="00DD7182">
        <w:rPr>
          <w:rFonts w:ascii="Times New Roman" w:hAnsi="Times New Roman" w:cs="Times New Roman"/>
          <w:sz w:val="24"/>
          <w:szCs w:val="24"/>
          <w:lang w:val="fr-FR"/>
        </w:rPr>
        <w:t xml:space="preserve"> – </w:t>
      </w:r>
      <w:r w:rsidRPr="00DD7182">
        <w:rPr>
          <w:rFonts w:ascii="Times New Roman" w:hAnsi="Times New Roman" w:cs="Times New Roman"/>
          <w:sz w:val="24"/>
          <w:szCs w:val="24"/>
        </w:rPr>
        <w:t>құрылымы</w:t>
      </w:r>
      <w:r w:rsidR="0095305C"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rPr>
        <w:t>бар</w:t>
      </w:r>
      <w:r w:rsidR="0095305C"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rPr>
        <w:t>компаниялардың</w:t>
      </w:r>
      <w:r w:rsidR="0095305C"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rPr>
        <w:t>шеңберіндегі</w:t>
      </w:r>
      <w:r w:rsidR="0095305C"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rPr>
        <w:t>оппортунизммен</w:t>
      </w:r>
      <w:r w:rsidR="0095305C"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rPr>
        <w:t>байланысты</w:t>
      </w:r>
      <w:r w:rsidRPr="00DD7182">
        <w:rPr>
          <w:rFonts w:ascii="Times New Roman" w:hAnsi="Times New Roman" w:cs="Times New Roman"/>
          <w:sz w:val="24"/>
          <w:szCs w:val="24"/>
          <w:lang w:val="fr-FR"/>
        </w:rPr>
        <w:t xml:space="preserve">. </w:t>
      </w:r>
      <w:r w:rsidRPr="00DD7182">
        <w:rPr>
          <w:rFonts w:ascii="Times New Roman" w:hAnsi="Times New Roman" w:cs="Times New Roman"/>
          <w:sz w:val="24"/>
          <w:szCs w:val="24"/>
        </w:rPr>
        <w:t>Өзінің</w:t>
      </w:r>
      <w:r w:rsidR="0095305C"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rPr>
        <w:t>табысын</w:t>
      </w:r>
      <w:r w:rsidR="00F405DC"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rPr>
        <w:t>реттеу</w:t>
      </w:r>
      <w:r w:rsidR="00F405DC"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rPr>
        <w:t>құқығына</w:t>
      </w:r>
      <w:r w:rsidR="00F405DC"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rPr>
        <w:t>үміткер</w:t>
      </w:r>
      <w:r w:rsidR="00F405DC"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rPr>
        <w:t>еншілес</w:t>
      </w:r>
      <w:r w:rsidR="00F405DC"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rPr>
        <w:t>компаниялар</w:t>
      </w:r>
      <w:r w:rsidR="00F405DC"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rPr>
        <w:t>осы</w:t>
      </w:r>
      <w:r w:rsidR="00F405DC"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rPr>
        <w:t>қаржы</w:t>
      </w:r>
      <w:r w:rsidR="00F405DC"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rPr>
        <w:t>ресурстарын</w:t>
      </w:r>
      <w:r w:rsidR="00F405DC"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rPr>
        <w:t>басты</w:t>
      </w:r>
      <w:r w:rsidR="00F405DC"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rPr>
        <w:t>компания</w:t>
      </w:r>
      <w:r w:rsidR="00F405DC"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rPr>
        <w:t>басқаруының</w:t>
      </w:r>
      <w:r w:rsidR="00F405DC"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rPr>
        <w:t>орталық</w:t>
      </w:r>
      <w:r w:rsidR="00F405DC"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rPr>
        <w:t>ұйымына</w:t>
      </w:r>
      <w:r w:rsidR="00F405DC"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rPr>
        <w:t>бергеннен</w:t>
      </w:r>
      <w:r w:rsidR="00F405DC"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rPr>
        <w:t>гөрі</w:t>
      </w:r>
      <w:r w:rsidR="00F405DC"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rPr>
        <w:t>олар</w:t>
      </w:r>
      <w:r w:rsidR="00F405DC"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rPr>
        <w:t>оны</w:t>
      </w:r>
      <w:r w:rsidR="00F405DC"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rPr>
        <w:t>қайта</w:t>
      </w:r>
      <w:r w:rsidR="00F405DC"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rPr>
        <w:t>инвестициялайды</w:t>
      </w:r>
      <w:r w:rsidRPr="00DD7182">
        <w:rPr>
          <w:rFonts w:ascii="Times New Roman" w:hAnsi="Times New Roman" w:cs="Times New Roman"/>
          <w:sz w:val="24"/>
          <w:szCs w:val="24"/>
          <w:lang w:val="fr-FR"/>
        </w:rPr>
        <w:t xml:space="preserve">. </w:t>
      </w:r>
      <w:r w:rsidRPr="00DD7182">
        <w:rPr>
          <w:rFonts w:ascii="Times New Roman" w:hAnsi="Times New Roman" w:cs="Times New Roman"/>
          <w:sz w:val="24"/>
          <w:szCs w:val="24"/>
        </w:rPr>
        <w:t>М</w:t>
      </w:r>
      <w:r w:rsidRPr="00DD7182">
        <w:rPr>
          <w:rFonts w:ascii="Times New Roman" w:hAnsi="Times New Roman" w:cs="Times New Roman"/>
          <w:sz w:val="24"/>
          <w:szCs w:val="24"/>
          <w:lang w:val="fr-FR"/>
        </w:rPr>
        <w:t xml:space="preserve"> - </w:t>
      </w:r>
      <w:r w:rsidR="00F405DC"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rPr>
        <w:t>құрылымда</w:t>
      </w:r>
      <w:r w:rsidR="00F405DC"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rPr>
        <w:t>опортунизмге</w:t>
      </w:r>
      <w:r w:rsidR="00F405DC"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rPr>
        <w:t>қарсы</w:t>
      </w:r>
      <w:r w:rsidR="00F405DC"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rPr>
        <w:t>тұруға</w:t>
      </w:r>
      <w:r w:rsidR="00F405DC"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rPr>
        <w:t>мүмкіндіктері</w:t>
      </w:r>
      <w:r w:rsidR="00F405DC"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rPr>
        <w:t>көбірек</w:t>
      </w:r>
      <w:r w:rsidR="00F405DC"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rPr>
        <w:t>болады</w:t>
      </w:r>
      <w:r w:rsidRPr="00DD7182">
        <w:rPr>
          <w:rFonts w:ascii="Times New Roman" w:hAnsi="Times New Roman" w:cs="Times New Roman"/>
          <w:sz w:val="24"/>
          <w:szCs w:val="24"/>
          <w:lang w:val="fr-FR"/>
        </w:rPr>
        <w:t xml:space="preserve">, </w:t>
      </w:r>
      <w:r w:rsidRPr="00DD7182">
        <w:rPr>
          <w:rFonts w:ascii="Times New Roman" w:hAnsi="Times New Roman" w:cs="Times New Roman"/>
          <w:sz w:val="24"/>
          <w:szCs w:val="24"/>
        </w:rPr>
        <w:t>себебі</w:t>
      </w:r>
      <w:r w:rsidR="00F405DC"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rPr>
        <w:t>стратегиялық</w:t>
      </w:r>
      <w:r w:rsidR="00F405DC"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rPr>
        <w:t>шешімдер</w:t>
      </w:r>
      <w:r w:rsidR="00F405DC"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rPr>
        <w:t>қабылдауды</w:t>
      </w:r>
      <w:r w:rsidR="00F405DC"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rPr>
        <w:t>іске</w:t>
      </w:r>
      <w:r w:rsidR="00F405DC"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rPr>
        <w:t>асыруда</w:t>
      </w:r>
      <w:r w:rsidR="00F405DC"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rPr>
        <w:t>өз</w:t>
      </w:r>
      <w:r w:rsidR="001605FE"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rPr>
        <w:t>өкілеттігін</w:t>
      </w:r>
      <w:r w:rsidR="001605FE"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rPr>
        <w:t>алынатын</w:t>
      </w:r>
      <w:r w:rsidR="001605FE"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rPr>
        <w:t>басты</w:t>
      </w:r>
      <w:r w:rsidR="001605FE"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rPr>
        <w:t>дирекцияға</w:t>
      </w:r>
      <w:r w:rsidR="001605FE"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rPr>
        <w:t>жүктейді</w:t>
      </w:r>
      <w:r w:rsidRPr="00DD7182">
        <w:rPr>
          <w:rFonts w:ascii="Times New Roman" w:hAnsi="Times New Roman" w:cs="Times New Roman"/>
          <w:sz w:val="24"/>
          <w:szCs w:val="24"/>
          <w:lang w:val="fr-FR"/>
        </w:rPr>
        <w:t xml:space="preserve">.  </w:t>
      </w:r>
      <w:r w:rsidRPr="00DD7182">
        <w:rPr>
          <w:rFonts w:ascii="Times New Roman" w:hAnsi="Times New Roman" w:cs="Times New Roman"/>
          <w:sz w:val="24"/>
          <w:szCs w:val="24"/>
        </w:rPr>
        <w:t>Ол</w:t>
      </w:r>
      <w:r w:rsidR="001605FE"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rPr>
        <w:t>мерзімді</w:t>
      </w:r>
      <w:r w:rsidR="001605FE"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rPr>
        <w:t>аудит</w:t>
      </w:r>
      <w:r w:rsidR="001605FE"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rPr>
        <w:t>пен</w:t>
      </w:r>
      <w:r w:rsidR="001605FE"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rPr>
        <w:t>және</w:t>
      </w:r>
      <w:r w:rsidR="001605FE"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rPr>
        <w:t>төменгі</w:t>
      </w:r>
      <w:r w:rsidR="001605FE"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rPr>
        <w:t>менеджерлер</w:t>
      </w:r>
      <w:r w:rsidR="001605FE"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rPr>
        <w:t>қабылданған</w:t>
      </w:r>
      <w:r w:rsidR="001605FE"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rPr>
        <w:t>шешімдерді</w:t>
      </w:r>
      <w:r w:rsidR="001605FE"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rPr>
        <w:t>тексерумен</w:t>
      </w:r>
      <w:r w:rsidR="001605FE"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rPr>
        <w:t>айналысады</w:t>
      </w:r>
      <w:r w:rsidRPr="00DD7182">
        <w:rPr>
          <w:rFonts w:ascii="Times New Roman" w:hAnsi="Times New Roman" w:cs="Times New Roman"/>
          <w:sz w:val="24"/>
          <w:szCs w:val="24"/>
          <w:lang w:val="fr-FR"/>
        </w:rPr>
        <w:t xml:space="preserve">, </w:t>
      </w:r>
      <w:r w:rsidRPr="00DD7182">
        <w:rPr>
          <w:rFonts w:ascii="Times New Roman" w:hAnsi="Times New Roman" w:cs="Times New Roman"/>
          <w:sz w:val="24"/>
          <w:szCs w:val="24"/>
        </w:rPr>
        <w:t>қаржы</w:t>
      </w:r>
      <w:r w:rsidR="001605FE"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rPr>
        <w:t>ресурстарын</w:t>
      </w:r>
      <w:r w:rsidR="001605FE"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rPr>
        <w:t>тиімді</w:t>
      </w:r>
      <w:r w:rsidR="001605FE"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rPr>
        <w:t>пайдалануға</w:t>
      </w:r>
      <w:r w:rsidR="001605FE"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rPr>
        <w:t>қабілетті</w:t>
      </w:r>
      <w:r w:rsidR="001605FE"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rPr>
        <w:t>бөлімшелер</w:t>
      </w:r>
      <w:r w:rsidR="001605FE"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rPr>
        <w:t>пайдасына</w:t>
      </w:r>
      <w:r w:rsidR="001605FE"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rPr>
        <w:t>ішкі</w:t>
      </w:r>
      <w:r w:rsidR="001605FE"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rPr>
        <w:t>фирмааралық</w:t>
      </w:r>
      <w:r w:rsidR="001605FE"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rPr>
        <w:t>бөлумен</w:t>
      </w:r>
      <w:r w:rsidR="001605FE"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rPr>
        <w:t>де</w:t>
      </w:r>
      <w:r w:rsidR="001605FE"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rPr>
        <w:t>айналысады</w:t>
      </w:r>
      <w:r w:rsidRPr="00DD7182">
        <w:rPr>
          <w:rFonts w:ascii="Times New Roman" w:hAnsi="Times New Roman" w:cs="Times New Roman"/>
          <w:sz w:val="24"/>
          <w:szCs w:val="24"/>
          <w:lang w:val="fr-FR"/>
        </w:rPr>
        <w:t xml:space="preserve">. </w:t>
      </w:r>
    </w:p>
    <w:p w:rsidR="005557F7" w:rsidRPr="00DD7182" w:rsidRDefault="005557F7" w:rsidP="00DD7182">
      <w:pPr>
        <w:spacing w:after="0" w:line="240" w:lineRule="auto"/>
        <w:ind w:firstLine="680"/>
        <w:jc w:val="both"/>
        <w:rPr>
          <w:rFonts w:ascii="Times New Roman" w:hAnsi="Times New Roman" w:cs="Times New Roman"/>
          <w:sz w:val="24"/>
          <w:szCs w:val="24"/>
          <w:lang w:val="fr-FR"/>
        </w:rPr>
      </w:pPr>
      <w:r w:rsidRPr="00DD7182">
        <w:rPr>
          <w:rFonts w:ascii="Times New Roman" w:hAnsi="Times New Roman" w:cs="Times New Roman"/>
          <w:sz w:val="24"/>
          <w:szCs w:val="24"/>
        </w:rPr>
        <w:t>Өндіріске</w:t>
      </w:r>
      <w:r w:rsidR="001605FE"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rPr>
        <w:t>ресурстардың</w:t>
      </w:r>
      <w:r w:rsidR="001605FE"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rPr>
        <w:t>шығысы</w:t>
      </w:r>
      <w:r w:rsidR="001605FE"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rPr>
        <w:t>емес</w:t>
      </w:r>
      <w:r w:rsidRPr="00DD7182">
        <w:rPr>
          <w:rFonts w:ascii="Times New Roman" w:hAnsi="Times New Roman" w:cs="Times New Roman"/>
          <w:sz w:val="24"/>
          <w:szCs w:val="24"/>
          <w:lang w:val="fr-FR"/>
        </w:rPr>
        <w:t xml:space="preserve">, </w:t>
      </w:r>
      <w:r w:rsidRPr="00DD7182">
        <w:rPr>
          <w:rFonts w:ascii="Times New Roman" w:hAnsi="Times New Roman" w:cs="Times New Roman"/>
          <w:sz w:val="24"/>
          <w:szCs w:val="24"/>
        </w:rPr>
        <w:t>кірісі</w:t>
      </w:r>
      <w:r w:rsidR="001605FE"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rPr>
        <w:t>маңызды</w:t>
      </w:r>
      <w:r w:rsidR="001605FE"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rPr>
        <w:t>болатын</w:t>
      </w:r>
      <w:r w:rsidR="001605FE"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rPr>
        <w:t>жағдайда</w:t>
      </w:r>
      <w:r w:rsidR="001605FE"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rPr>
        <w:t>өнім</w:t>
      </w:r>
      <w:r w:rsidR="001605FE"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rPr>
        <w:t>дамуының</w:t>
      </w:r>
      <w:r w:rsidR="001605FE"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rPr>
        <w:t>бастапқы</w:t>
      </w:r>
      <w:r w:rsidR="001605FE"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rPr>
        <w:t>кезеңіндегі</w:t>
      </w:r>
      <w:r w:rsidR="001605FE"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rPr>
        <w:t>Х</w:t>
      </w:r>
      <w:r w:rsidR="001605FE"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rPr>
        <w:t>құрылымының</w:t>
      </w:r>
      <w:r w:rsidR="001605FE"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rPr>
        <w:t>және</w:t>
      </w:r>
      <w:r w:rsidR="001605FE"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rPr>
        <w:t>М</w:t>
      </w:r>
      <w:r w:rsidR="001605FE"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rPr>
        <w:t>құрылымдарынан</w:t>
      </w:r>
      <w:r w:rsidR="001605FE"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rPr>
        <w:t>артықшылығы</w:t>
      </w:r>
      <w:r w:rsidR="001605FE"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rPr>
        <w:t>бар</w:t>
      </w:r>
      <w:r w:rsidRPr="00DD7182">
        <w:rPr>
          <w:rFonts w:ascii="Times New Roman" w:hAnsi="Times New Roman" w:cs="Times New Roman"/>
          <w:sz w:val="24"/>
          <w:szCs w:val="24"/>
          <w:lang w:val="fr-FR"/>
        </w:rPr>
        <w:t xml:space="preserve">. </w:t>
      </w:r>
      <w:r w:rsidRPr="00DD7182">
        <w:rPr>
          <w:rFonts w:ascii="Times New Roman" w:hAnsi="Times New Roman" w:cs="Times New Roman"/>
          <w:sz w:val="24"/>
          <w:szCs w:val="24"/>
        </w:rPr>
        <w:t>Шағын</w:t>
      </w:r>
      <w:r w:rsidR="001605FE"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rPr>
        <w:t>фирманың</w:t>
      </w:r>
      <w:r w:rsidR="001605FE"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rPr>
        <w:t>М</w:t>
      </w:r>
      <w:r w:rsidRPr="00DD7182">
        <w:rPr>
          <w:rFonts w:ascii="Times New Roman" w:hAnsi="Times New Roman" w:cs="Times New Roman"/>
          <w:sz w:val="24"/>
          <w:szCs w:val="24"/>
          <w:lang w:val="fr-FR"/>
        </w:rPr>
        <w:t>-</w:t>
      </w:r>
      <w:r w:rsidRPr="00DD7182">
        <w:rPr>
          <w:rFonts w:ascii="Times New Roman" w:hAnsi="Times New Roman" w:cs="Times New Roman"/>
          <w:sz w:val="24"/>
          <w:szCs w:val="24"/>
        </w:rPr>
        <w:t>құрылымына</w:t>
      </w:r>
      <w:r w:rsidR="001605FE"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rPr>
        <w:t>ауысуына</w:t>
      </w:r>
      <w:r w:rsidR="001605FE"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rPr>
        <w:t>байланысты</w:t>
      </w:r>
      <w:r w:rsidRPr="00DD7182">
        <w:rPr>
          <w:rFonts w:ascii="Times New Roman" w:hAnsi="Times New Roman" w:cs="Times New Roman"/>
          <w:sz w:val="24"/>
          <w:szCs w:val="24"/>
          <w:lang w:val="fr-FR"/>
        </w:rPr>
        <w:t xml:space="preserve">, </w:t>
      </w:r>
      <w:r w:rsidRPr="00DD7182">
        <w:rPr>
          <w:rFonts w:ascii="Times New Roman" w:hAnsi="Times New Roman" w:cs="Times New Roman"/>
          <w:sz w:val="24"/>
          <w:szCs w:val="24"/>
        </w:rPr>
        <w:t>компаниялардағы</w:t>
      </w:r>
      <w:r w:rsidR="001605FE"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rPr>
        <w:t>жаңа</w:t>
      </w:r>
      <w:r w:rsidR="001605FE"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rPr>
        <w:t>активтерді</w:t>
      </w:r>
      <w:r w:rsidR="001605FE"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rPr>
        <w:t>басқаруда</w:t>
      </w:r>
      <w:r w:rsidR="001605FE"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rPr>
        <w:t>кемшіліктер</w:t>
      </w:r>
      <w:r w:rsidR="001605FE"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rPr>
        <w:t>байқалады</w:t>
      </w:r>
      <w:r w:rsidRPr="00DD7182">
        <w:rPr>
          <w:rFonts w:ascii="Times New Roman" w:hAnsi="Times New Roman" w:cs="Times New Roman"/>
          <w:sz w:val="24"/>
          <w:szCs w:val="24"/>
          <w:lang w:val="fr-FR"/>
        </w:rPr>
        <w:t>.</w:t>
      </w:r>
      <w:r w:rsidR="001605FE"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lang w:val="kk-KZ"/>
        </w:rPr>
        <w:t>Мұндай</w:t>
      </w:r>
      <w:r w:rsidR="001605FE"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lang w:val="kk-KZ"/>
        </w:rPr>
        <w:t>компаниялар</w:t>
      </w:r>
      <w:r w:rsidRPr="00DD7182">
        <w:rPr>
          <w:rFonts w:ascii="Times New Roman" w:hAnsi="Times New Roman" w:cs="Times New Roman"/>
          <w:sz w:val="24"/>
          <w:szCs w:val="24"/>
          <w:lang w:val="fr-FR"/>
        </w:rPr>
        <w:t xml:space="preserve"> “</w:t>
      </w:r>
      <w:r w:rsidRPr="00DD7182">
        <w:rPr>
          <w:rFonts w:ascii="Times New Roman" w:hAnsi="Times New Roman" w:cs="Times New Roman"/>
          <w:sz w:val="24"/>
          <w:szCs w:val="24"/>
          <w:lang w:val="kk-KZ"/>
        </w:rPr>
        <w:t>жекелеген</w:t>
      </w:r>
      <w:r w:rsidRPr="00DD7182">
        <w:rPr>
          <w:rFonts w:ascii="Times New Roman" w:hAnsi="Times New Roman" w:cs="Times New Roman"/>
          <w:sz w:val="24"/>
          <w:szCs w:val="24"/>
          <w:lang w:val="fr-FR"/>
        </w:rPr>
        <w:t xml:space="preserve">” </w:t>
      </w:r>
      <w:r w:rsidRPr="00DD7182">
        <w:rPr>
          <w:rFonts w:ascii="Times New Roman" w:hAnsi="Times New Roman" w:cs="Times New Roman"/>
          <w:sz w:val="24"/>
          <w:szCs w:val="24"/>
          <w:lang w:val="kk-KZ"/>
        </w:rPr>
        <w:t>өнімдер</w:t>
      </w:r>
      <w:r w:rsidR="001605FE"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lang w:val="kk-KZ"/>
        </w:rPr>
        <w:t>механизмі</w:t>
      </w:r>
      <w:r w:rsidR="001605FE"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lang w:val="kk-KZ"/>
        </w:rPr>
        <w:t>және</w:t>
      </w:r>
      <w:r w:rsidR="001605FE"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lang w:val="kk-KZ"/>
        </w:rPr>
        <w:t>басқару</w:t>
      </w:r>
      <w:r w:rsidR="001605FE"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lang w:val="kk-KZ"/>
        </w:rPr>
        <w:t>дағдылары</w:t>
      </w:r>
      <w:r w:rsidR="001605FE"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lang w:val="kk-KZ"/>
        </w:rPr>
        <w:t>бастапқы</w:t>
      </w:r>
      <w:r w:rsidR="001605FE"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lang w:val="kk-KZ"/>
        </w:rPr>
        <w:t>кезеңдегі</w:t>
      </w:r>
      <w:r w:rsidR="001605FE"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lang w:val="kk-KZ"/>
        </w:rPr>
        <w:t>кәсіпкерлік</w:t>
      </w:r>
      <w:r w:rsidR="001605FE"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lang w:val="kk-KZ"/>
        </w:rPr>
        <w:t>қызметке</w:t>
      </w:r>
      <w:r w:rsidR="001605FE"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lang w:val="kk-KZ"/>
        </w:rPr>
        <w:t>сәйкес</w:t>
      </w:r>
      <w:r w:rsidR="001605FE"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lang w:val="kk-KZ"/>
        </w:rPr>
        <w:t>келмейтінін</w:t>
      </w:r>
      <w:r w:rsidR="001605FE"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lang w:val="kk-KZ"/>
        </w:rPr>
        <w:t>анықтайды</w:t>
      </w:r>
      <w:r w:rsidRPr="00DD7182">
        <w:rPr>
          <w:rFonts w:ascii="Times New Roman" w:hAnsi="Times New Roman" w:cs="Times New Roman"/>
          <w:sz w:val="24"/>
          <w:szCs w:val="24"/>
          <w:lang w:val="fr-FR"/>
        </w:rPr>
        <w:t xml:space="preserve">. </w:t>
      </w:r>
    </w:p>
    <w:p w:rsidR="005557F7" w:rsidRPr="00DD7182" w:rsidRDefault="005557F7" w:rsidP="00DD7182">
      <w:pPr>
        <w:spacing w:after="0" w:line="240" w:lineRule="auto"/>
        <w:ind w:firstLine="680"/>
        <w:jc w:val="both"/>
        <w:rPr>
          <w:rFonts w:ascii="Times New Roman" w:hAnsi="Times New Roman" w:cs="Times New Roman"/>
          <w:sz w:val="24"/>
          <w:szCs w:val="24"/>
          <w:lang w:val="fr-FR"/>
        </w:rPr>
      </w:pPr>
      <w:r w:rsidRPr="00DD7182">
        <w:rPr>
          <w:rFonts w:ascii="Times New Roman" w:hAnsi="Times New Roman" w:cs="Times New Roman"/>
          <w:sz w:val="24"/>
          <w:szCs w:val="24"/>
        </w:rPr>
        <w:t>Жетілу</w:t>
      </w:r>
      <w:r w:rsidR="00014254"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rPr>
        <w:t>кезеңінде</w:t>
      </w:r>
      <w:r w:rsidR="00014254"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rPr>
        <w:t>М</w:t>
      </w:r>
      <w:r w:rsidRPr="00DD7182">
        <w:rPr>
          <w:rFonts w:ascii="Times New Roman" w:hAnsi="Times New Roman" w:cs="Times New Roman"/>
          <w:sz w:val="24"/>
          <w:szCs w:val="24"/>
          <w:lang w:val="fr-FR"/>
        </w:rPr>
        <w:t>-</w:t>
      </w:r>
      <w:r w:rsidRPr="00DD7182">
        <w:rPr>
          <w:rFonts w:ascii="Times New Roman" w:hAnsi="Times New Roman" w:cs="Times New Roman"/>
          <w:sz w:val="24"/>
          <w:szCs w:val="24"/>
        </w:rPr>
        <w:t>құрылымдардың</w:t>
      </w:r>
      <w:r w:rsidR="00014254"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rPr>
        <w:t>артықшылықтары</w:t>
      </w:r>
      <w:r w:rsidR="00014254"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rPr>
        <w:t>компаниялардың</w:t>
      </w:r>
      <w:r w:rsidR="00014254"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rPr>
        <w:t>ақша</w:t>
      </w:r>
      <w:r w:rsidR="00014254"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rPr>
        <w:t>қаражаттарын</w:t>
      </w:r>
      <w:r w:rsidR="00014254"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rPr>
        <w:t>пайдалану</w:t>
      </w:r>
      <w:r w:rsidR="00014254"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rPr>
        <w:t>құқығы</w:t>
      </w:r>
      <w:r w:rsidR="00014254"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rPr>
        <w:t>компания</w:t>
      </w:r>
      <w:r w:rsidR="00014254"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rPr>
        <w:t>бөлімшелері</w:t>
      </w:r>
      <w:r w:rsidR="00014254"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rPr>
        <w:t>арасындағы</w:t>
      </w:r>
      <w:r w:rsidR="00014254"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rPr>
        <w:t>инвестициялық</w:t>
      </w:r>
      <w:r w:rsidR="00014254"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rPr>
        <w:t>бәсекелестіктің</w:t>
      </w:r>
      <w:r w:rsidR="00014254"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rPr>
        <w:t>объектісі</w:t>
      </w:r>
      <w:r w:rsidR="00014254" w:rsidRPr="00DD7182">
        <w:rPr>
          <w:rFonts w:ascii="Times New Roman" w:hAnsi="Times New Roman" w:cs="Times New Roman"/>
          <w:sz w:val="24"/>
          <w:szCs w:val="24"/>
          <w:lang w:val="kk-KZ"/>
        </w:rPr>
        <w:t xml:space="preserve"> б</w:t>
      </w:r>
      <w:r w:rsidRPr="00DD7182">
        <w:rPr>
          <w:rFonts w:ascii="Times New Roman" w:hAnsi="Times New Roman" w:cs="Times New Roman"/>
          <w:sz w:val="24"/>
          <w:szCs w:val="24"/>
        </w:rPr>
        <w:t>олғанда</w:t>
      </w:r>
      <w:r w:rsidR="00014254"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rPr>
        <w:t>байқалады</w:t>
      </w:r>
      <w:r w:rsidRPr="00DD7182">
        <w:rPr>
          <w:rFonts w:ascii="Times New Roman" w:hAnsi="Times New Roman" w:cs="Times New Roman"/>
          <w:sz w:val="24"/>
          <w:szCs w:val="24"/>
          <w:lang w:val="fr-FR"/>
        </w:rPr>
        <w:t xml:space="preserve">. </w:t>
      </w:r>
      <w:r w:rsidRPr="00DD7182">
        <w:rPr>
          <w:rFonts w:ascii="Times New Roman" w:hAnsi="Times New Roman" w:cs="Times New Roman"/>
          <w:sz w:val="24"/>
          <w:szCs w:val="24"/>
        </w:rPr>
        <w:t>Фирма</w:t>
      </w:r>
      <w:r w:rsidR="00014254"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rPr>
        <w:t>табыстары</w:t>
      </w:r>
      <w:r w:rsidR="00014254"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rPr>
        <w:t>бөлімдерде</w:t>
      </w:r>
      <w:r w:rsidR="00014254"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rPr>
        <w:t>автоматты</w:t>
      </w:r>
      <w:r w:rsidR="00014254"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rPr>
        <w:t>түрде</w:t>
      </w:r>
      <w:r w:rsidR="00014254"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rPr>
        <w:t>қайта</w:t>
      </w:r>
      <w:r w:rsidR="00014254"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rPr>
        <w:t>инвестицияланатынын</w:t>
      </w:r>
      <w:r w:rsidR="00014254"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rPr>
        <w:t>білдіреді</w:t>
      </w:r>
      <w:r w:rsidRPr="00DD7182">
        <w:rPr>
          <w:rFonts w:ascii="Times New Roman" w:hAnsi="Times New Roman" w:cs="Times New Roman"/>
          <w:sz w:val="24"/>
          <w:szCs w:val="24"/>
          <w:lang w:val="fr-FR"/>
        </w:rPr>
        <w:t xml:space="preserve">. </w:t>
      </w:r>
      <w:r w:rsidRPr="00DD7182">
        <w:rPr>
          <w:rFonts w:ascii="Times New Roman" w:hAnsi="Times New Roman" w:cs="Times New Roman"/>
          <w:sz w:val="24"/>
          <w:szCs w:val="24"/>
        </w:rPr>
        <w:t>Ресурстарға</w:t>
      </w:r>
      <w:r w:rsidR="00014254"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rPr>
        <w:t>ішкі</w:t>
      </w:r>
      <w:r w:rsidR="00014254"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rPr>
        <w:t>фирмалық</w:t>
      </w:r>
      <w:r w:rsidR="00014254"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rPr>
        <w:t>бәсекелестік</w:t>
      </w:r>
      <w:r w:rsidR="00014254"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rPr>
        <w:t>арбитрі</w:t>
      </w:r>
      <w:r w:rsidRPr="00DD7182">
        <w:rPr>
          <w:rFonts w:ascii="Times New Roman" w:hAnsi="Times New Roman" w:cs="Times New Roman"/>
          <w:sz w:val="24"/>
          <w:szCs w:val="24"/>
          <w:lang w:val="fr-FR"/>
        </w:rPr>
        <w:t xml:space="preserve"> – </w:t>
      </w:r>
      <w:r w:rsidRPr="00DD7182">
        <w:rPr>
          <w:rFonts w:ascii="Times New Roman" w:hAnsi="Times New Roman" w:cs="Times New Roman"/>
          <w:sz w:val="24"/>
          <w:szCs w:val="24"/>
        </w:rPr>
        <w:t>басты</w:t>
      </w:r>
      <w:r w:rsidR="00014254"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rPr>
        <w:t>дирекция</w:t>
      </w:r>
      <w:r w:rsidRPr="00DD7182">
        <w:rPr>
          <w:rFonts w:ascii="Times New Roman" w:hAnsi="Times New Roman" w:cs="Times New Roman"/>
          <w:sz w:val="24"/>
          <w:szCs w:val="24"/>
          <w:lang w:val="fr-FR"/>
        </w:rPr>
        <w:t xml:space="preserve">. </w:t>
      </w:r>
      <w:r w:rsidRPr="00DD7182">
        <w:rPr>
          <w:rFonts w:ascii="Times New Roman" w:hAnsi="Times New Roman" w:cs="Times New Roman"/>
          <w:sz w:val="24"/>
          <w:szCs w:val="24"/>
        </w:rPr>
        <w:t>Ол</w:t>
      </w:r>
      <w:r w:rsidR="00014254"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rPr>
        <w:t>ресурстарды</w:t>
      </w:r>
      <w:r w:rsidRPr="00DD7182">
        <w:rPr>
          <w:rFonts w:ascii="Times New Roman" w:hAnsi="Times New Roman" w:cs="Times New Roman"/>
          <w:sz w:val="24"/>
          <w:szCs w:val="24"/>
          <w:lang w:val="fr-FR"/>
        </w:rPr>
        <w:t xml:space="preserve"> “</w:t>
      </w:r>
      <w:r w:rsidRPr="00DD7182">
        <w:rPr>
          <w:rFonts w:ascii="Times New Roman" w:hAnsi="Times New Roman" w:cs="Times New Roman"/>
          <w:sz w:val="24"/>
          <w:szCs w:val="24"/>
        </w:rPr>
        <w:t>пайда</w:t>
      </w:r>
      <w:r w:rsidR="00014254"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rPr>
        <w:t>орталықтарынан</w:t>
      </w:r>
      <w:r w:rsidRPr="00DD7182">
        <w:rPr>
          <w:rFonts w:ascii="Times New Roman" w:hAnsi="Times New Roman" w:cs="Times New Roman"/>
          <w:sz w:val="24"/>
          <w:szCs w:val="24"/>
          <w:lang w:val="fr-FR"/>
        </w:rPr>
        <w:t xml:space="preserve">” </w:t>
      </w:r>
      <w:r w:rsidRPr="00DD7182">
        <w:rPr>
          <w:rFonts w:ascii="Times New Roman" w:hAnsi="Times New Roman" w:cs="Times New Roman"/>
          <w:sz w:val="24"/>
          <w:szCs w:val="24"/>
        </w:rPr>
        <w:t>жаңа</w:t>
      </w:r>
      <w:r w:rsidR="00014254"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rPr>
        <w:t>өндіріске</w:t>
      </w:r>
      <w:r w:rsidR="00014254"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rPr>
        <w:t>жіберуге</w:t>
      </w:r>
      <w:r w:rsidR="00014254"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rPr>
        <w:t>мүмкіндік</w:t>
      </w:r>
      <w:r w:rsidR="00014254"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rPr>
        <w:t>береді</w:t>
      </w:r>
      <w:r w:rsidRPr="00DD7182">
        <w:rPr>
          <w:rFonts w:ascii="Times New Roman" w:hAnsi="Times New Roman" w:cs="Times New Roman"/>
          <w:sz w:val="24"/>
          <w:szCs w:val="24"/>
          <w:lang w:val="fr-FR"/>
        </w:rPr>
        <w:t xml:space="preserve">. </w:t>
      </w:r>
      <w:r w:rsidRPr="00DD7182">
        <w:rPr>
          <w:rFonts w:ascii="Times New Roman" w:hAnsi="Times New Roman" w:cs="Times New Roman"/>
          <w:sz w:val="24"/>
          <w:szCs w:val="24"/>
        </w:rPr>
        <w:t>Басқа</w:t>
      </w:r>
      <w:r w:rsidR="00014254"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rPr>
        <w:t>ағымдардан</w:t>
      </w:r>
      <w:r w:rsidR="00014254"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rPr>
        <w:t>ұйымдық</w:t>
      </w:r>
      <w:r w:rsidR="00014254"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rPr>
        <w:t>өзгерістерге</w:t>
      </w:r>
      <w:r w:rsidR="00014254"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rPr>
        <w:t>ауыса</w:t>
      </w:r>
      <w:r w:rsidR="00014254"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rPr>
        <w:t>отырып</w:t>
      </w:r>
      <w:r w:rsidRPr="00DD7182">
        <w:rPr>
          <w:rFonts w:ascii="Times New Roman" w:hAnsi="Times New Roman" w:cs="Times New Roman"/>
          <w:sz w:val="24"/>
          <w:szCs w:val="24"/>
          <w:lang w:val="fr-FR"/>
        </w:rPr>
        <w:t xml:space="preserve">, </w:t>
      </w:r>
      <w:r w:rsidRPr="00DD7182">
        <w:rPr>
          <w:rFonts w:ascii="Times New Roman" w:hAnsi="Times New Roman" w:cs="Times New Roman"/>
          <w:sz w:val="24"/>
          <w:szCs w:val="24"/>
        </w:rPr>
        <w:t>тра</w:t>
      </w:r>
      <w:r w:rsidRPr="00DD7182">
        <w:rPr>
          <w:rFonts w:ascii="Times New Roman" w:eastAsia="??" w:hAnsi="Times New Roman" w:cs="Times New Roman"/>
          <w:sz w:val="24"/>
          <w:szCs w:val="24"/>
          <w:lang w:val="kk-KZ"/>
        </w:rPr>
        <w:t>н</w:t>
      </w:r>
      <w:r w:rsidRPr="00DD7182">
        <w:rPr>
          <w:rFonts w:ascii="Times New Roman" w:hAnsi="Times New Roman" w:cs="Times New Roman"/>
          <w:sz w:val="24"/>
          <w:szCs w:val="24"/>
        </w:rPr>
        <w:t>сакциондық</w:t>
      </w:r>
      <w:r w:rsidR="00014254"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rPr>
        <w:t>шығындар</w:t>
      </w:r>
      <w:r w:rsidR="00014254"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rPr>
        <w:t>теориясы</w:t>
      </w:r>
      <w:r w:rsidR="00014254"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rPr>
        <w:t>шын</w:t>
      </w:r>
      <w:r w:rsidR="00014254"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rPr>
        <w:t>мәнісінде</w:t>
      </w:r>
      <w:r w:rsidRPr="00DD7182">
        <w:rPr>
          <w:rFonts w:ascii="Times New Roman" w:hAnsi="Times New Roman" w:cs="Times New Roman"/>
          <w:sz w:val="24"/>
          <w:szCs w:val="24"/>
          <w:lang w:val="fr-FR"/>
        </w:rPr>
        <w:t xml:space="preserve">, </w:t>
      </w:r>
      <w:r w:rsidRPr="00DD7182">
        <w:rPr>
          <w:rFonts w:ascii="Times New Roman" w:hAnsi="Times New Roman" w:cs="Times New Roman"/>
          <w:sz w:val="24"/>
          <w:szCs w:val="24"/>
        </w:rPr>
        <w:t>осы</w:t>
      </w:r>
      <w:r w:rsidR="00014254"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rPr>
        <w:t>ағымдардың</w:t>
      </w:r>
      <w:r w:rsidR="00014254"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rPr>
        <w:t>бірінде</w:t>
      </w:r>
      <w:r w:rsidR="00014254"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rPr>
        <w:t>көрінетін</w:t>
      </w:r>
      <w:r w:rsidR="00014254"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rPr>
        <w:t>интеграция</w:t>
      </w:r>
      <w:r w:rsidR="00014254"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rPr>
        <w:t>факторларын</w:t>
      </w:r>
      <w:r w:rsidR="00014254"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rPr>
        <w:t>қамтуға</w:t>
      </w:r>
      <w:r w:rsidR="00014254"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rPr>
        <w:t>ұмтылады</w:t>
      </w:r>
      <w:r w:rsidRPr="00DD7182">
        <w:rPr>
          <w:rFonts w:ascii="Times New Roman" w:hAnsi="Times New Roman" w:cs="Times New Roman"/>
          <w:sz w:val="24"/>
          <w:szCs w:val="24"/>
          <w:lang w:val="fr-FR"/>
        </w:rPr>
        <w:t xml:space="preserve">. </w:t>
      </w:r>
    </w:p>
    <w:p w:rsidR="005557F7" w:rsidRPr="00DD7182" w:rsidRDefault="005557F7" w:rsidP="00DD7182">
      <w:pPr>
        <w:spacing w:after="0" w:line="240" w:lineRule="auto"/>
        <w:ind w:firstLine="680"/>
        <w:jc w:val="both"/>
        <w:rPr>
          <w:rFonts w:ascii="Times New Roman" w:hAnsi="Times New Roman" w:cs="Times New Roman"/>
          <w:sz w:val="24"/>
          <w:szCs w:val="24"/>
          <w:lang w:val="fr-FR"/>
        </w:rPr>
      </w:pPr>
      <w:r w:rsidRPr="00DD7182">
        <w:rPr>
          <w:rFonts w:ascii="Times New Roman" w:hAnsi="Times New Roman" w:cs="Times New Roman"/>
          <w:sz w:val="24"/>
          <w:szCs w:val="24"/>
        </w:rPr>
        <w:t>Өзгешелі</w:t>
      </w:r>
      <w:r w:rsidR="00014254"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rPr>
        <w:t>активтер</w:t>
      </w:r>
      <w:r w:rsidR="00014254"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rPr>
        <w:t>арқылы</w:t>
      </w:r>
      <w:r w:rsidR="00014254"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rPr>
        <w:t>трансакциондық</w:t>
      </w:r>
      <w:r w:rsidR="00014254"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rPr>
        <w:t>шығындар</w:t>
      </w:r>
      <w:r w:rsidR="00014254"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rPr>
        <w:t>өндірісінің</w:t>
      </w:r>
      <w:r w:rsidR="00014254"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rPr>
        <w:t>технологиялық</w:t>
      </w:r>
      <w:r w:rsidR="00014254"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rPr>
        <w:t>шарттары</w:t>
      </w:r>
      <w:r w:rsidR="00014254"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rPr>
        <w:t>мен</w:t>
      </w:r>
      <w:r w:rsidR="00014254"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rPr>
        <w:t>қатынаста</w:t>
      </w:r>
      <w:r w:rsidR="00014254"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rPr>
        <w:t>болады</w:t>
      </w:r>
      <w:r w:rsidRPr="00DD7182">
        <w:rPr>
          <w:rFonts w:ascii="Times New Roman" w:hAnsi="Times New Roman" w:cs="Times New Roman"/>
          <w:sz w:val="24"/>
          <w:szCs w:val="24"/>
          <w:lang w:val="fr-FR"/>
        </w:rPr>
        <w:t xml:space="preserve">. </w:t>
      </w:r>
      <w:r w:rsidRPr="00DD7182">
        <w:rPr>
          <w:rFonts w:ascii="Times New Roman" w:hAnsi="Times New Roman" w:cs="Times New Roman"/>
          <w:sz w:val="24"/>
          <w:szCs w:val="24"/>
        </w:rPr>
        <w:t>Бұдан</w:t>
      </w:r>
      <w:r w:rsidRPr="00DD7182">
        <w:rPr>
          <w:rFonts w:ascii="Times New Roman" w:hAnsi="Times New Roman" w:cs="Times New Roman"/>
          <w:sz w:val="24"/>
          <w:szCs w:val="24"/>
          <w:lang w:val="fr-FR"/>
        </w:rPr>
        <w:t xml:space="preserve">, </w:t>
      </w:r>
      <w:r w:rsidRPr="00DD7182">
        <w:rPr>
          <w:rFonts w:ascii="Times New Roman" w:hAnsi="Times New Roman" w:cs="Times New Roman"/>
          <w:sz w:val="24"/>
          <w:szCs w:val="24"/>
        </w:rPr>
        <w:t>Уильямсонның</w:t>
      </w:r>
      <w:r w:rsidR="00014254"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rPr>
        <w:t>өзгешелік</w:t>
      </w:r>
      <w:r w:rsidR="00014254"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rPr>
        <w:t>активтер</w:t>
      </w:r>
      <w:r w:rsidR="00014254"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rPr>
        <w:t>жақындығы</w:t>
      </w:r>
      <w:r w:rsidR="00014254"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rPr>
        <w:t>және</w:t>
      </w:r>
      <w:r w:rsidR="00014254"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rPr>
        <w:t>Тиррольдың</w:t>
      </w:r>
      <w:r w:rsidR="00014254"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rPr>
        <w:t>жұтылған</w:t>
      </w:r>
      <w:r w:rsidR="00014254"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rPr>
        <w:t>шығыстары</w:t>
      </w:r>
      <w:r w:rsidR="00014254"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rPr>
        <w:t>жақындығы</w:t>
      </w:r>
      <w:r w:rsidR="00014254"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rPr>
        <w:t>өзіне</w:t>
      </w:r>
      <w:r w:rsidR="00014254"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rPr>
        <w:t>назар</w:t>
      </w:r>
      <w:r w:rsidR="00014254"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rPr>
        <w:t>аудартады</w:t>
      </w:r>
      <w:r w:rsidRPr="00DD7182">
        <w:rPr>
          <w:rFonts w:ascii="Times New Roman" w:hAnsi="Times New Roman" w:cs="Times New Roman"/>
          <w:sz w:val="24"/>
          <w:szCs w:val="24"/>
          <w:lang w:val="fr-FR"/>
        </w:rPr>
        <w:t>.</w:t>
      </w:r>
    </w:p>
    <w:p w:rsidR="005557F7" w:rsidRPr="00DD7182" w:rsidRDefault="005557F7" w:rsidP="00DD7182">
      <w:pPr>
        <w:spacing w:after="0" w:line="240" w:lineRule="auto"/>
        <w:ind w:firstLine="680"/>
        <w:jc w:val="both"/>
        <w:rPr>
          <w:rFonts w:ascii="Times New Roman" w:hAnsi="Times New Roman" w:cs="Times New Roman"/>
          <w:sz w:val="24"/>
          <w:szCs w:val="24"/>
          <w:lang w:val="kk-KZ"/>
        </w:rPr>
      </w:pPr>
      <w:r w:rsidRPr="00DD7182">
        <w:rPr>
          <w:rFonts w:ascii="Times New Roman" w:hAnsi="Times New Roman" w:cs="Times New Roman"/>
          <w:sz w:val="24"/>
          <w:szCs w:val="24"/>
        </w:rPr>
        <w:t>Ғаламдану</w:t>
      </w:r>
      <w:r w:rsidR="004C6450"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rPr>
        <w:t>жағдайындағы</w:t>
      </w:r>
      <w:r w:rsidR="004C6450"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rPr>
        <w:t>Қазақстанның</w:t>
      </w:r>
      <w:r w:rsidR="004C6450"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rPr>
        <w:t>индустриалды</w:t>
      </w:r>
      <w:r w:rsidRPr="00DD7182">
        <w:rPr>
          <w:rFonts w:ascii="Times New Roman" w:hAnsi="Times New Roman" w:cs="Times New Roman"/>
          <w:sz w:val="24"/>
          <w:szCs w:val="24"/>
          <w:lang w:val="fr-FR"/>
        </w:rPr>
        <w:t>-</w:t>
      </w:r>
      <w:r w:rsidRPr="00DD7182">
        <w:rPr>
          <w:rFonts w:ascii="Times New Roman" w:hAnsi="Times New Roman" w:cs="Times New Roman"/>
          <w:sz w:val="24"/>
          <w:szCs w:val="24"/>
        </w:rPr>
        <w:t>инновациялық</w:t>
      </w:r>
      <w:r w:rsidR="004C6450"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rPr>
        <w:t>стратегиясына</w:t>
      </w:r>
      <w:r w:rsidR="004C6450"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rPr>
        <w:t>сәйкес</w:t>
      </w:r>
      <w:r w:rsidR="004C6450"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rPr>
        <w:t>ТҰК</w:t>
      </w:r>
      <w:r w:rsidR="004C6450" w:rsidRPr="00DD7182">
        <w:rPr>
          <w:rFonts w:ascii="Times New Roman" w:hAnsi="Times New Roman" w:cs="Times New Roman"/>
          <w:sz w:val="24"/>
          <w:szCs w:val="24"/>
          <w:lang w:val="kk-KZ"/>
        </w:rPr>
        <w:t>-</w:t>
      </w:r>
      <w:r w:rsidRPr="00DD7182">
        <w:rPr>
          <w:rFonts w:ascii="Times New Roman" w:hAnsi="Times New Roman" w:cs="Times New Roman"/>
          <w:sz w:val="24"/>
          <w:szCs w:val="24"/>
          <w:lang w:val="kk-KZ"/>
        </w:rPr>
        <w:t>ды</w:t>
      </w:r>
      <w:r w:rsidRPr="00DD7182">
        <w:rPr>
          <w:rFonts w:ascii="Times New Roman" w:hAnsi="Times New Roman" w:cs="Times New Roman"/>
          <w:sz w:val="24"/>
          <w:szCs w:val="24"/>
        </w:rPr>
        <w:t>ң</w:t>
      </w:r>
      <w:r w:rsidR="004C6450"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rPr>
        <w:t>даму</w:t>
      </w:r>
      <w:r w:rsidR="004C6450"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rPr>
        <w:t>бағыттары</w:t>
      </w:r>
      <w:r w:rsidR="004C6450" w:rsidRPr="00DD7182">
        <w:rPr>
          <w:rFonts w:ascii="Times New Roman" w:hAnsi="Times New Roman" w:cs="Times New Roman"/>
          <w:sz w:val="24"/>
          <w:szCs w:val="24"/>
          <w:lang w:val="kk-KZ"/>
        </w:rPr>
        <w:t>:</w:t>
      </w:r>
    </w:p>
    <w:p w:rsidR="005557F7" w:rsidRPr="00DD7182" w:rsidRDefault="005557F7" w:rsidP="00DD7182">
      <w:pPr>
        <w:spacing w:after="0" w:line="240" w:lineRule="auto"/>
        <w:ind w:firstLine="680"/>
        <w:jc w:val="both"/>
        <w:rPr>
          <w:rFonts w:ascii="Times New Roman" w:hAnsi="Times New Roman" w:cs="Times New Roman"/>
          <w:sz w:val="24"/>
          <w:szCs w:val="24"/>
          <w:lang w:val="fr-FR"/>
        </w:rPr>
      </w:pPr>
      <w:r w:rsidRPr="00DD7182">
        <w:rPr>
          <w:rFonts w:ascii="Times New Roman" w:hAnsi="Times New Roman" w:cs="Times New Roman"/>
          <w:sz w:val="24"/>
          <w:szCs w:val="24"/>
          <w:lang w:val="kk-KZ"/>
        </w:rPr>
        <w:lastRenderedPageBreak/>
        <w:t>ХХғ</w:t>
      </w:r>
      <w:r w:rsidRPr="00DD7182">
        <w:rPr>
          <w:rFonts w:ascii="Times New Roman" w:hAnsi="Times New Roman" w:cs="Times New Roman"/>
          <w:sz w:val="24"/>
          <w:szCs w:val="24"/>
          <w:lang w:val="fr-FR"/>
        </w:rPr>
        <w:t>. 90-</w:t>
      </w:r>
      <w:r w:rsidRPr="00DD7182">
        <w:rPr>
          <w:rFonts w:ascii="Times New Roman" w:hAnsi="Times New Roman" w:cs="Times New Roman"/>
          <w:sz w:val="24"/>
          <w:szCs w:val="24"/>
          <w:lang w:val="kk-KZ"/>
        </w:rPr>
        <w:t>жылдары</w:t>
      </w:r>
      <w:r w:rsidR="004C6450"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lang w:val="kk-KZ"/>
        </w:rPr>
        <w:t>ТҰК</w:t>
      </w:r>
      <w:r w:rsidR="004C6450"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lang w:val="kk-KZ"/>
        </w:rPr>
        <w:t>экспансиясы</w:t>
      </w:r>
      <w:r w:rsidR="004C6450"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lang w:val="kk-KZ"/>
        </w:rPr>
        <w:t>күшейді</w:t>
      </w:r>
      <w:r w:rsidRPr="00DD7182">
        <w:rPr>
          <w:rFonts w:ascii="Times New Roman" w:hAnsi="Times New Roman" w:cs="Times New Roman"/>
          <w:sz w:val="24"/>
          <w:szCs w:val="24"/>
          <w:lang w:val="fr-FR"/>
        </w:rPr>
        <w:t>.</w:t>
      </w:r>
      <w:r w:rsidRPr="00DD7182">
        <w:rPr>
          <w:rFonts w:ascii="Times New Roman" w:hAnsi="Times New Roman" w:cs="Times New Roman"/>
          <w:sz w:val="24"/>
          <w:szCs w:val="24"/>
          <w:lang w:val="kk-KZ"/>
        </w:rPr>
        <w:t>Бұл</w:t>
      </w:r>
      <w:r w:rsidR="004C6450"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lang w:val="kk-KZ"/>
        </w:rPr>
        <w:t>процестің</w:t>
      </w:r>
      <w:r w:rsidR="004C6450"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lang w:val="kk-KZ"/>
        </w:rPr>
        <w:t>көрінісі</w:t>
      </w:r>
      <w:r w:rsidR="004C6450"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lang w:val="kk-KZ"/>
        </w:rPr>
        <w:t>төмендегіше</w:t>
      </w:r>
      <w:r w:rsidRPr="00DD7182">
        <w:rPr>
          <w:rFonts w:ascii="Times New Roman" w:hAnsi="Times New Roman" w:cs="Times New Roman"/>
          <w:sz w:val="24"/>
          <w:szCs w:val="24"/>
          <w:lang w:val="fr-FR"/>
        </w:rPr>
        <w:t>:</w:t>
      </w:r>
    </w:p>
    <w:p w:rsidR="005557F7" w:rsidRPr="00DD7182" w:rsidRDefault="005557F7" w:rsidP="00BE0145">
      <w:pPr>
        <w:pStyle w:val="a3"/>
        <w:numPr>
          <w:ilvl w:val="0"/>
          <w:numId w:val="17"/>
        </w:numPr>
        <w:tabs>
          <w:tab w:val="left" w:pos="993"/>
        </w:tabs>
        <w:spacing w:after="0" w:line="240" w:lineRule="auto"/>
        <w:ind w:left="0" w:firstLine="680"/>
        <w:jc w:val="both"/>
        <w:rPr>
          <w:rFonts w:ascii="Times New Roman" w:eastAsia="??" w:hAnsi="Times New Roman" w:cs="Times New Roman"/>
          <w:sz w:val="24"/>
          <w:szCs w:val="24"/>
          <w:lang w:val="fr-FR"/>
        </w:rPr>
      </w:pPr>
      <w:r w:rsidRPr="00DD7182">
        <w:rPr>
          <w:rFonts w:ascii="Times New Roman" w:hAnsi="Times New Roman" w:cs="Times New Roman"/>
          <w:sz w:val="24"/>
          <w:szCs w:val="24"/>
        </w:rPr>
        <w:t>Кеңес</w:t>
      </w:r>
      <w:r w:rsidR="00B95FE5"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rPr>
        <w:t>Одағының</w:t>
      </w:r>
      <w:r w:rsidR="00B95FE5"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rPr>
        <w:t>күшеюімен</w:t>
      </w:r>
      <w:r w:rsidR="00B95FE5"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rPr>
        <w:t>және</w:t>
      </w:r>
      <w:r w:rsidR="00B95FE5"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rPr>
        <w:t>бағдарланудың</w:t>
      </w:r>
      <w:r w:rsidR="00B95FE5"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rPr>
        <w:t>ауысуымен</w:t>
      </w:r>
      <w:r w:rsidR="00B95FE5"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rPr>
        <w:t>бұрынғы</w:t>
      </w:r>
      <w:r w:rsidR="00B95FE5"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rPr>
        <w:t>социалистік</w:t>
      </w:r>
      <w:r w:rsidR="00B95FE5"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rPr>
        <w:t>мемлекеттерде</w:t>
      </w:r>
      <w:r w:rsidR="00B95FE5"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rPr>
        <w:t>әлемдік</w:t>
      </w:r>
      <w:r w:rsidR="00B95FE5"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rPr>
        <w:t>рынок</w:t>
      </w:r>
      <w:r w:rsidR="00B95FE5"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rPr>
        <w:t>жүйесі</w:t>
      </w:r>
      <w:r w:rsidR="00B95FE5"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rPr>
        <w:t>елеулі</w:t>
      </w:r>
      <w:r w:rsidR="00B95FE5"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rPr>
        <w:t>территорияларғатарап</w:t>
      </w:r>
      <w:r w:rsidR="00B95FE5"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rPr>
        <w:t>кетуі</w:t>
      </w:r>
      <w:r w:rsidR="00B95FE5"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rPr>
        <w:t>салдарынан</w:t>
      </w:r>
      <w:r w:rsidRPr="00DD7182">
        <w:rPr>
          <w:rFonts w:ascii="Times New Roman" w:hAnsi="Times New Roman" w:cs="Times New Roman"/>
          <w:sz w:val="24"/>
          <w:szCs w:val="24"/>
          <w:lang w:val="fr-FR"/>
        </w:rPr>
        <w:t xml:space="preserve">, </w:t>
      </w:r>
      <w:r w:rsidRPr="00DD7182">
        <w:rPr>
          <w:rFonts w:ascii="Times New Roman" w:hAnsi="Times New Roman" w:cs="Times New Roman"/>
          <w:sz w:val="24"/>
          <w:szCs w:val="24"/>
        </w:rPr>
        <w:t>олар</w:t>
      </w:r>
      <w:r w:rsidR="00B95FE5"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rPr>
        <w:t>өздеріне</w:t>
      </w:r>
      <w:r w:rsidR="00B95FE5"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rPr>
        <w:t>басқа</w:t>
      </w:r>
      <w:r w:rsidR="00B95FE5"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rPr>
        <w:t>да</w:t>
      </w:r>
      <w:r w:rsidR="00B95FE5"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rPr>
        <w:t>жаңа</w:t>
      </w:r>
      <w:r w:rsidR="00B95FE5"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rPr>
        <w:t>аймақтар</w:t>
      </w:r>
      <w:r w:rsidR="00B95FE5"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rPr>
        <w:t>ашты</w:t>
      </w:r>
      <w:r w:rsidRPr="00DD7182">
        <w:rPr>
          <w:rFonts w:ascii="Times New Roman" w:hAnsi="Times New Roman" w:cs="Times New Roman"/>
          <w:sz w:val="24"/>
          <w:szCs w:val="24"/>
          <w:lang w:val="fr-FR"/>
        </w:rPr>
        <w:t xml:space="preserve">; </w:t>
      </w:r>
    </w:p>
    <w:p w:rsidR="005557F7" w:rsidRPr="00DD7182" w:rsidRDefault="005557F7" w:rsidP="00BE0145">
      <w:pPr>
        <w:pStyle w:val="a3"/>
        <w:numPr>
          <w:ilvl w:val="0"/>
          <w:numId w:val="17"/>
        </w:numPr>
        <w:tabs>
          <w:tab w:val="left" w:pos="993"/>
        </w:tabs>
        <w:spacing w:after="0" w:line="240" w:lineRule="auto"/>
        <w:ind w:left="0" w:firstLine="680"/>
        <w:jc w:val="both"/>
        <w:rPr>
          <w:rFonts w:ascii="Times New Roman" w:hAnsi="Times New Roman" w:cs="Times New Roman"/>
          <w:sz w:val="24"/>
          <w:szCs w:val="24"/>
          <w:lang w:val="fr-FR"/>
        </w:rPr>
      </w:pPr>
      <w:r w:rsidRPr="00DD7182">
        <w:rPr>
          <w:rFonts w:ascii="Times New Roman" w:hAnsi="Times New Roman" w:cs="Times New Roman"/>
          <w:sz w:val="24"/>
          <w:szCs w:val="24"/>
        </w:rPr>
        <w:t>қаржылық</w:t>
      </w:r>
      <w:r w:rsidR="00B95FE5"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rPr>
        <w:t>сектордың</w:t>
      </w:r>
      <w:r w:rsidR="00B95FE5"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rPr>
        <w:t>глобализациясымен</w:t>
      </w:r>
      <w:r w:rsidR="00B95FE5"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rPr>
        <w:t>қаржылық</w:t>
      </w:r>
      <w:r w:rsidR="00B95FE5"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rPr>
        <w:t>рыноктардың</w:t>
      </w:r>
      <w:r w:rsidR="00B95FE5"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rPr>
        <w:t>шоғырлануы</w:t>
      </w:r>
      <w:r w:rsidR="00B95FE5"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rPr>
        <w:t>жеделдетілді</w:t>
      </w:r>
      <w:r w:rsidRPr="00DD7182">
        <w:rPr>
          <w:rFonts w:ascii="Times New Roman" w:hAnsi="Times New Roman" w:cs="Times New Roman"/>
          <w:sz w:val="24"/>
          <w:szCs w:val="24"/>
          <w:lang w:val="fr-FR"/>
        </w:rPr>
        <w:t xml:space="preserve">. </w:t>
      </w:r>
      <w:r w:rsidRPr="00DD7182">
        <w:rPr>
          <w:rFonts w:ascii="Times New Roman" w:hAnsi="Times New Roman" w:cs="Times New Roman"/>
          <w:sz w:val="24"/>
          <w:szCs w:val="24"/>
        </w:rPr>
        <w:t>Алып</w:t>
      </w:r>
      <w:r w:rsidR="00B95FE5"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rPr>
        <w:t>трансұлттық</w:t>
      </w:r>
      <w:r w:rsidR="00B95FE5"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rPr>
        <w:t>қаржылық</w:t>
      </w:r>
      <w:r w:rsidR="00B95FE5"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rPr>
        <w:t>конгломераттар</w:t>
      </w:r>
      <w:r w:rsidR="00B95FE5"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rPr>
        <w:t>пайда</w:t>
      </w:r>
      <w:r w:rsidR="00B95FE5"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rPr>
        <w:t>болды</w:t>
      </w:r>
      <w:r w:rsidRPr="00DD7182">
        <w:rPr>
          <w:rFonts w:ascii="Times New Roman" w:hAnsi="Times New Roman" w:cs="Times New Roman"/>
          <w:sz w:val="24"/>
          <w:szCs w:val="24"/>
          <w:lang w:val="fr-FR"/>
        </w:rPr>
        <w:t xml:space="preserve">. </w:t>
      </w:r>
      <w:r w:rsidRPr="00DD7182">
        <w:rPr>
          <w:rFonts w:ascii="Times New Roman" w:hAnsi="Times New Roman" w:cs="Times New Roman"/>
          <w:sz w:val="24"/>
          <w:szCs w:val="24"/>
        </w:rPr>
        <w:t>Глобалды</w:t>
      </w:r>
      <w:r w:rsidR="00B95FE5"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rPr>
        <w:t>қаржылық</w:t>
      </w:r>
      <w:r w:rsidR="00B95FE5"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rPr>
        <w:t>ағымдар</w:t>
      </w:r>
      <w:r w:rsidR="00B95FE5"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rPr>
        <w:t>халықаралық</w:t>
      </w:r>
      <w:r w:rsidR="00B95FE5"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rPr>
        <w:t>экономикалық</w:t>
      </w:r>
      <w:r w:rsidR="00B95FE5"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rPr>
        <w:t>қатынастардың</w:t>
      </w:r>
      <w:r w:rsidR="00B95FE5"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rPr>
        <w:t>төмендегідей</w:t>
      </w:r>
      <w:r w:rsidR="00B95FE5"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rPr>
        <w:t>маңызды</w:t>
      </w:r>
      <w:r w:rsidR="00B95FE5"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rPr>
        <w:t>факторы</w:t>
      </w:r>
      <w:r w:rsidR="00B95FE5"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rPr>
        <w:t>болды</w:t>
      </w:r>
      <w:r w:rsidRPr="00DD7182">
        <w:rPr>
          <w:rFonts w:ascii="Times New Roman" w:hAnsi="Times New Roman" w:cs="Times New Roman"/>
          <w:sz w:val="24"/>
          <w:szCs w:val="24"/>
          <w:lang w:val="fr-FR"/>
        </w:rPr>
        <w:t>:</w:t>
      </w:r>
    </w:p>
    <w:p w:rsidR="005557F7" w:rsidRPr="00DD7182" w:rsidRDefault="005557F7" w:rsidP="00BE0145">
      <w:pPr>
        <w:pStyle w:val="a3"/>
        <w:numPr>
          <w:ilvl w:val="0"/>
          <w:numId w:val="17"/>
        </w:numPr>
        <w:tabs>
          <w:tab w:val="left" w:pos="993"/>
        </w:tabs>
        <w:spacing w:after="0" w:line="240" w:lineRule="auto"/>
        <w:ind w:left="0" w:firstLine="680"/>
        <w:jc w:val="both"/>
        <w:rPr>
          <w:rFonts w:ascii="Times New Roman" w:eastAsia="??" w:hAnsi="Times New Roman" w:cs="Times New Roman"/>
          <w:sz w:val="24"/>
          <w:szCs w:val="24"/>
          <w:lang w:val="fr-FR"/>
        </w:rPr>
      </w:pPr>
      <w:r w:rsidRPr="00DD7182">
        <w:rPr>
          <w:rFonts w:ascii="Times New Roman" w:hAnsi="Times New Roman" w:cs="Times New Roman"/>
          <w:sz w:val="24"/>
          <w:szCs w:val="24"/>
        </w:rPr>
        <w:t>ертеде</w:t>
      </w:r>
      <w:r w:rsidR="002D66AB"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rPr>
        <w:t>қолдары</w:t>
      </w:r>
      <w:r w:rsidR="002D66AB"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rPr>
        <w:t>жетпеген</w:t>
      </w:r>
      <w:r w:rsidR="002D66AB"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rPr>
        <w:t>немесе</w:t>
      </w:r>
      <w:r w:rsidR="002D66AB"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rPr>
        <w:t>елеулішектіліктермен</w:t>
      </w:r>
      <w:r w:rsidR="002D66AB"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rPr>
        <w:t>қолдары</w:t>
      </w:r>
      <w:r w:rsidR="002D66AB"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rPr>
        <w:t>әрең</w:t>
      </w:r>
      <w:r w:rsidR="002D66AB"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rPr>
        <w:t>жеткен</w:t>
      </w:r>
      <w:r w:rsidR="002D66AB"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rPr>
        <w:t>жекешелендірумен</w:t>
      </w:r>
      <w:r w:rsidR="002D66AB"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rPr>
        <w:t>коммерциялау</w:t>
      </w:r>
      <w:r w:rsidR="002D66AB"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rPr>
        <w:t>процестері</w:t>
      </w:r>
      <w:r w:rsidR="002D66AB"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rPr>
        <w:t>жаңа</w:t>
      </w:r>
      <w:r w:rsidR="002D66AB"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rPr>
        <w:t>рыноктармен</w:t>
      </w:r>
      <w:r w:rsidR="002D66AB"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rPr>
        <w:t>салаларды</w:t>
      </w:r>
      <w:r w:rsidR="002D66AB"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rPr>
        <w:t>ашты</w:t>
      </w:r>
      <w:r w:rsidRPr="00DD7182">
        <w:rPr>
          <w:rFonts w:ascii="Times New Roman" w:hAnsi="Times New Roman" w:cs="Times New Roman"/>
          <w:sz w:val="24"/>
          <w:szCs w:val="24"/>
          <w:lang w:val="fr-FR"/>
        </w:rPr>
        <w:t>;</w:t>
      </w:r>
    </w:p>
    <w:p w:rsidR="00BE0145" w:rsidRPr="00BE0145" w:rsidRDefault="005557F7" w:rsidP="00BE0145">
      <w:pPr>
        <w:pStyle w:val="a3"/>
        <w:numPr>
          <w:ilvl w:val="0"/>
          <w:numId w:val="17"/>
        </w:numPr>
        <w:tabs>
          <w:tab w:val="left" w:pos="993"/>
        </w:tabs>
        <w:spacing w:after="0" w:line="240" w:lineRule="auto"/>
        <w:ind w:left="0" w:firstLine="680"/>
        <w:jc w:val="both"/>
        <w:rPr>
          <w:rFonts w:ascii="Times New Roman" w:eastAsia="??" w:hAnsi="Times New Roman" w:cs="Times New Roman"/>
          <w:sz w:val="24"/>
          <w:szCs w:val="24"/>
          <w:lang w:val="kk-KZ"/>
        </w:rPr>
      </w:pPr>
      <w:r w:rsidRPr="00DD7182">
        <w:rPr>
          <w:rFonts w:ascii="Times New Roman" w:hAnsi="Times New Roman" w:cs="Times New Roman"/>
          <w:sz w:val="24"/>
          <w:szCs w:val="24"/>
        </w:rPr>
        <w:t>көп</w:t>
      </w:r>
      <w:r w:rsidR="0082161F"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rPr>
        <w:t>кесірлерден</w:t>
      </w:r>
      <w:r w:rsidR="0082161F"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rPr>
        <w:t>бәсекелестік</w:t>
      </w:r>
      <w:r w:rsidR="0082161F" w:rsidRPr="00DD7182">
        <w:rPr>
          <w:rFonts w:ascii="Times New Roman" w:hAnsi="Times New Roman" w:cs="Times New Roman"/>
          <w:sz w:val="24"/>
          <w:szCs w:val="24"/>
          <w:lang w:val="kk-KZ"/>
        </w:rPr>
        <w:t xml:space="preserve"> </w:t>
      </w:r>
      <w:r w:rsidRPr="00DD7182">
        <w:rPr>
          <w:rFonts w:ascii="Times New Roman" w:hAnsi="Times New Roman" w:cs="Times New Roman"/>
          <w:sz w:val="24"/>
          <w:szCs w:val="24"/>
        </w:rPr>
        <w:t>қатайды</w:t>
      </w:r>
      <w:r w:rsidRPr="00DD7182">
        <w:rPr>
          <w:rFonts w:ascii="Times New Roman" w:hAnsi="Times New Roman" w:cs="Times New Roman"/>
          <w:sz w:val="24"/>
          <w:szCs w:val="24"/>
          <w:lang w:val="fr-FR"/>
        </w:rPr>
        <w:t xml:space="preserve">. </w:t>
      </w:r>
    </w:p>
    <w:p w:rsidR="005557F7" w:rsidRPr="00BE0145" w:rsidRDefault="00BE0145" w:rsidP="00BE0145">
      <w:pPr>
        <w:tabs>
          <w:tab w:val="left" w:pos="993"/>
        </w:tabs>
        <w:spacing w:after="0" w:line="240" w:lineRule="auto"/>
        <w:jc w:val="both"/>
        <w:rPr>
          <w:rFonts w:ascii="Times New Roman" w:eastAsia="??" w:hAnsi="Times New Roman" w:cs="Times New Roman"/>
          <w:sz w:val="24"/>
          <w:szCs w:val="24"/>
          <w:lang w:val="kk-KZ"/>
        </w:rPr>
      </w:pPr>
      <w:r>
        <w:rPr>
          <w:rFonts w:ascii="Times New Roman" w:hAnsi="Times New Roman" w:cs="Times New Roman"/>
          <w:sz w:val="24"/>
          <w:szCs w:val="24"/>
          <w:lang w:val="kk-KZ"/>
        </w:rPr>
        <w:t xml:space="preserve">           </w:t>
      </w:r>
      <w:r w:rsidR="005557F7" w:rsidRPr="00BE0145">
        <w:rPr>
          <w:rFonts w:ascii="Times New Roman" w:hAnsi="Times New Roman" w:cs="Times New Roman"/>
          <w:sz w:val="24"/>
          <w:szCs w:val="24"/>
          <w:lang w:val="kk-KZ"/>
        </w:rPr>
        <w:t>Ең</w:t>
      </w:r>
      <w:r w:rsidR="0082161F" w:rsidRPr="00BE0145">
        <w:rPr>
          <w:rFonts w:ascii="Times New Roman" w:hAnsi="Times New Roman" w:cs="Times New Roman"/>
          <w:sz w:val="24"/>
          <w:szCs w:val="24"/>
          <w:lang w:val="kk-KZ"/>
        </w:rPr>
        <w:t xml:space="preserve"> </w:t>
      </w:r>
      <w:r w:rsidR="005557F7" w:rsidRPr="00BE0145">
        <w:rPr>
          <w:rFonts w:ascii="Times New Roman" w:hAnsi="Times New Roman" w:cs="Times New Roman"/>
          <w:sz w:val="24"/>
          <w:szCs w:val="24"/>
          <w:lang w:val="kk-KZ"/>
        </w:rPr>
        <w:t>маңызды</w:t>
      </w:r>
      <w:r w:rsidR="0082161F" w:rsidRPr="00BE0145">
        <w:rPr>
          <w:rFonts w:ascii="Times New Roman" w:hAnsi="Times New Roman" w:cs="Times New Roman"/>
          <w:sz w:val="24"/>
          <w:szCs w:val="24"/>
          <w:lang w:val="kk-KZ"/>
        </w:rPr>
        <w:t xml:space="preserve"> </w:t>
      </w:r>
      <w:r w:rsidR="005557F7" w:rsidRPr="00BE0145">
        <w:rPr>
          <w:rFonts w:ascii="Times New Roman" w:hAnsi="Times New Roman" w:cs="Times New Roman"/>
          <w:sz w:val="24"/>
          <w:szCs w:val="24"/>
          <w:lang w:val="kk-KZ"/>
        </w:rPr>
        <w:t>факторлары</w:t>
      </w:r>
      <w:r w:rsidR="005557F7" w:rsidRPr="00BE0145">
        <w:rPr>
          <w:rFonts w:ascii="Times New Roman" w:hAnsi="Times New Roman" w:cs="Times New Roman"/>
          <w:sz w:val="24"/>
          <w:szCs w:val="24"/>
          <w:lang w:val="fr-FR"/>
        </w:rPr>
        <w:t xml:space="preserve">: </w:t>
      </w:r>
      <w:r w:rsidR="005557F7" w:rsidRPr="00BE0145">
        <w:rPr>
          <w:rFonts w:ascii="Times New Roman" w:hAnsi="Times New Roman" w:cs="Times New Roman"/>
          <w:sz w:val="24"/>
          <w:szCs w:val="24"/>
          <w:lang w:val="kk-KZ"/>
        </w:rPr>
        <w:t>технологиялық</w:t>
      </w:r>
      <w:r w:rsidR="0082161F" w:rsidRPr="00BE0145">
        <w:rPr>
          <w:rFonts w:ascii="Times New Roman" w:hAnsi="Times New Roman" w:cs="Times New Roman"/>
          <w:sz w:val="24"/>
          <w:szCs w:val="24"/>
          <w:lang w:val="kk-KZ"/>
        </w:rPr>
        <w:t xml:space="preserve"> </w:t>
      </w:r>
      <w:r w:rsidR="005557F7" w:rsidRPr="00BE0145">
        <w:rPr>
          <w:rFonts w:ascii="Times New Roman" w:hAnsi="Times New Roman" w:cs="Times New Roman"/>
          <w:sz w:val="24"/>
          <w:szCs w:val="24"/>
          <w:lang w:val="kk-KZ"/>
        </w:rPr>
        <w:t>революцияның</w:t>
      </w:r>
      <w:r w:rsidR="0082161F" w:rsidRPr="00BE0145">
        <w:rPr>
          <w:rFonts w:ascii="Times New Roman" w:hAnsi="Times New Roman" w:cs="Times New Roman"/>
          <w:sz w:val="24"/>
          <w:szCs w:val="24"/>
          <w:lang w:val="kk-KZ"/>
        </w:rPr>
        <w:t xml:space="preserve"> </w:t>
      </w:r>
      <w:r w:rsidR="005557F7" w:rsidRPr="00BE0145">
        <w:rPr>
          <w:rFonts w:ascii="Times New Roman" w:hAnsi="Times New Roman" w:cs="Times New Roman"/>
          <w:sz w:val="24"/>
          <w:szCs w:val="24"/>
          <w:lang w:val="kk-KZ"/>
        </w:rPr>
        <w:t>тараты</w:t>
      </w:r>
      <w:r w:rsidR="005557F7" w:rsidRPr="00BE0145">
        <w:rPr>
          <w:rFonts w:ascii="Times New Roman" w:eastAsia="??" w:hAnsi="Times New Roman" w:cs="Times New Roman"/>
          <w:sz w:val="24"/>
          <w:szCs w:val="24"/>
          <w:lang w:val="kk-KZ"/>
        </w:rPr>
        <w:t>л</w:t>
      </w:r>
      <w:r w:rsidR="005557F7" w:rsidRPr="00BE0145">
        <w:rPr>
          <w:rFonts w:ascii="Times New Roman" w:hAnsi="Times New Roman" w:cs="Times New Roman"/>
          <w:sz w:val="24"/>
          <w:szCs w:val="24"/>
          <w:lang w:val="kk-KZ"/>
        </w:rPr>
        <w:t>уы</w:t>
      </w:r>
      <w:r w:rsidR="005557F7" w:rsidRPr="00BE0145">
        <w:rPr>
          <w:rFonts w:ascii="Times New Roman" w:hAnsi="Times New Roman" w:cs="Times New Roman"/>
          <w:sz w:val="24"/>
          <w:szCs w:val="24"/>
          <w:lang w:val="fr-FR"/>
        </w:rPr>
        <w:t xml:space="preserve">, </w:t>
      </w:r>
      <w:r w:rsidR="005557F7" w:rsidRPr="00BE0145">
        <w:rPr>
          <w:rFonts w:ascii="Times New Roman" w:hAnsi="Times New Roman" w:cs="Times New Roman"/>
          <w:sz w:val="24"/>
          <w:szCs w:val="24"/>
          <w:lang w:val="kk-KZ"/>
        </w:rPr>
        <w:t>өндіріс</w:t>
      </w:r>
      <w:r w:rsidR="0082161F" w:rsidRPr="00BE0145">
        <w:rPr>
          <w:rFonts w:ascii="Times New Roman" w:hAnsi="Times New Roman" w:cs="Times New Roman"/>
          <w:sz w:val="24"/>
          <w:szCs w:val="24"/>
          <w:lang w:val="kk-KZ"/>
        </w:rPr>
        <w:t xml:space="preserve"> </w:t>
      </w:r>
      <w:r w:rsidR="005557F7" w:rsidRPr="00BE0145">
        <w:rPr>
          <w:rFonts w:ascii="Times New Roman" w:hAnsi="Times New Roman" w:cs="Times New Roman"/>
          <w:sz w:val="24"/>
          <w:szCs w:val="24"/>
          <w:lang w:val="kk-KZ"/>
        </w:rPr>
        <w:t>салаларының</w:t>
      </w:r>
      <w:r w:rsidR="0082161F" w:rsidRPr="00BE0145">
        <w:rPr>
          <w:rFonts w:ascii="Times New Roman" w:hAnsi="Times New Roman" w:cs="Times New Roman"/>
          <w:sz w:val="24"/>
          <w:szCs w:val="24"/>
          <w:lang w:val="kk-KZ"/>
        </w:rPr>
        <w:t xml:space="preserve"> </w:t>
      </w:r>
      <w:r w:rsidR="005557F7" w:rsidRPr="00BE0145">
        <w:rPr>
          <w:rFonts w:ascii="Times New Roman" w:hAnsi="Times New Roman" w:cs="Times New Roman"/>
          <w:sz w:val="24"/>
          <w:szCs w:val="24"/>
          <w:lang w:val="kk-KZ"/>
        </w:rPr>
        <w:t>технологиялық</w:t>
      </w:r>
      <w:r w:rsidR="0082161F" w:rsidRPr="00BE0145">
        <w:rPr>
          <w:rFonts w:ascii="Times New Roman" w:hAnsi="Times New Roman" w:cs="Times New Roman"/>
          <w:sz w:val="24"/>
          <w:szCs w:val="24"/>
          <w:lang w:val="kk-KZ"/>
        </w:rPr>
        <w:t xml:space="preserve"> </w:t>
      </w:r>
      <w:r w:rsidR="005557F7" w:rsidRPr="00BE0145">
        <w:rPr>
          <w:rFonts w:ascii="Times New Roman" w:hAnsi="Times New Roman" w:cs="Times New Roman"/>
          <w:sz w:val="24"/>
          <w:szCs w:val="24"/>
          <w:lang w:val="kk-KZ"/>
        </w:rPr>
        <w:t>мүмкіндіктерінің</w:t>
      </w:r>
      <w:r w:rsidR="0082161F" w:rsidRPr="00BE0145">
        <w:rPr>
          <w:rFonts w:ascii="Times New Roman" w:hAnsi="Times New Roman" w:cs="Times New Roman"/>
          <w:sz w:val="24"/>
          <w:szCs w:val="24"/>
          <w:lang w:val="kk-KZ"/>
        </w:rPr>
        <w:t xml:space="preserve"> </w:t>
      </w:r>
      <w:r w:rsidR="005557F7" w:rsidRPr="00BE0145">
        <w:rPr>
          <w:rFonts w:ascii="Times New Roman" w:hAnsi="Times New Roman" w:cs="Times New Roman"/>
          <w:sz w:val="24"/>
          <w:szCs w:val="24"/>
          <w:lang w:val="kk-KZ"/>
        </w:rPr>
        <w:t>конвергенциясы</w:t>
      </w:r>
      <w:r w:rsidR="005557F7" w:rsidRPr="00BE0145">
        <w:rPr>
          <w:rFonts w:ascii="Times New Roman" w:hAnsi="Times New Roman" w:cs="Times New Roman"/>
          <w:sz w:val="24"/>
          <w:szCs w:val="24"/>
          <w:lang w:val="fr-FR"/>
        </w:rPr>
        <w:t xml:space="preserve">, </w:t>
      </w:r>
      <w:r w:rsidR="005557F7" w:rsidRPr="00BE0145">
        <w:rPr>
          <w:rFonts w:ascii="Times New Roman" w:hAnsi="Times New Roman" w:cs="Times New Roman"/>
          <w:sz w:val="24"/>
          <w:szCs w:val="24"/>
          <w:lang w:val="kk-KZ"/>
        </w:rPr>
        <w:t>еліктеу</w:t>
      </w:r>
      <w:r w:rsidR="0082161F" w:rsidRPr="00BE0145">
        <w:rPr>
          <w:rFonts w:ascii="Times New Roman" w:hAnsi="Times New Roman" w:cs="Times New Roman"/>
          <w:sz w:val="24"/>
          <w:szCs w:val="24"/>
          <w:lang w:val="kk-KZ"/>
        </w:rPr>
        <w:t xml:space="preserve"> </w:t>
      </w:r>
      <w:r w:rsidR="005557F7" w:rsidRPr="00BE0145">
        <w:rPr>
          <w:rFonts w:ascii="Times New Roman" w:hAnsi="Times New Roman" w:cs="Times New Roman"/>
          <w:sz w:val="24"/>
          <w:szCs w:val="24"/>
          <w:lang w:val="kk-KZ"/>
        </w:rPr>
        <w:t>мен</w:t>
      </w:r>
      <w:r w:rsidR="0082161F" w:rsidRPr="00BE0145">
        <w:rPr>
          <w:rFonts w:ascii="Times New Roman" w:hAnsi="Times New Roman" w:cs="Times New Roman"/>
          <w:sz w:val="24"/>
          <w:szCs w:val="24"/>
          <w:lang w:val="kk-KZ"/>
        </w:rPr>
        <w:t xml:space="preserve"> </w:t>
      </w:r>
      <w:r w:rsidR="005557F7" w:rsidRPr="00BE0145">
        <w:rPr>
          <w:rFonts w:ascii="Times New Roman" w:hAnsi="Times New Roman" w:cs="Times New Roman"/>
          <w:sz w:val="24"/>
          <w:szCs w:val="24"/>
          <w:lang w:val="kk-KZ"/>
        </w:rPr>
        <w:t>тез</w:t>
      </w:r>
      <w:r w:rsidR="0082161F" w:rsidRPr="00BE0145">
        <w:rPr>
          <w:rFonts w:ascii="Times New Roman" w:hAnsi="Times New Roman" w:cs="Times New Roman"/>
          <w:sz w:val="24"/>
          <w:szCs w:val="24"/>
          <w:lang w:val="kk-KZ"/>
        </w:rPr>
        <w:t xml:space="preserve"> </w:t>
      </w:r>
      <w:r w:rsidR="005557F7" w:rsidRPr="00BE0145">
        <w:rPr>
          <w:rFonts w:ascii="Times New Roman" w:hAnsi="Times New Roman" w:cs="Times New Roman"/>
          <w:sz w:val="24"/>
          <w:szCs w:val="24"/>
          <w:lang w:val="kk-KZ"/>
        </w:rPr>
        <w:t>жеңілденетін</w:t>
      </w:r>
      <w:r w:rsidR="0082161F" w:rsidRPr="00BE0145">
        <w:rPr>
          <w:rFonts w:ascii="Times New Roman" w:hAnsi="Times New Roman" w:cs="Times New Roman"/>
          <w:sz w:val="24"/>
          <w:szCs w:val="24"/>
          <w:lang w:val="kk-KZ"/>
        </w:rPr>
        <w:t xml:space="preserve"> </w:t>
      </w:r>
      <w:r w:rsidR="005557F7" w:rsidRPr="00BE0145">
        <w:rPr>
          <w:rFonts w:ascii="Times New Roman" w:hAnsi="Times New Roman" w:cs="Times New Roman"/>
          <w:sz w:val="24"/>
          <w:szCs w:val="24"/>
          <w:lang w:val="kk-KZ"/>
        </w:rPr>
        <w:t>әртүрлі</w:t>
      </w:r>
      <w:r w:rsidR="0082161F" w:rsidRPr="00BE0145">
        <w:rPr>
          <w:rFonts w:ascii="Times New Roman" w:hAnsi="Times New Roman" w:cs="Times New Roman"/>
          <w:sz w:val="24"/>
          <w:szCs w:val="24"/>
          <w:lang w:val="kk-KZ"/>
        </w:rPr>
        <w:t xml:space="preserve"> </w:t>
      </w:r>
      <w:r w:rsidR="005557F7" w:rsidRPr="00BE0145">
        <w:rPr>
          <w:rFonts w:ascii="Times New Roman" w:hAnsi="Times New Roman" w:cs="Times New Roman"/>
          <w:sz w:val="24"/>
          <w:szCs w:val="24"/>
          <w:lang w:val="kk-KZ"/>
        </w:rPr>
        <w:t>тауарлардың</w:t>
      </w:r>
      <w:r w:rsidR="0082161F" w:rsidRPr="00BE0145">
        <w:rPr>
          <w:rFonts w:ascii="Times New Roman" w:hAnsi="Times New Roman" w:cs="Times New Roman"/>
          <w:sz w:val="24"/>
          <w:szCs w:val="24"/>
          <w:lang w:val="kk-KZ"/>
        </w:rPr>
        <w:t xml:space="preserve"> </w:t>
      </w:r>
      <w:r w:rsidR="005557F7" w:rsidRPr="00BE0145">
        <w:rPr>
          <w:rFonts w:ascii="Times New Roman" w:hAnsi="Times New Roman" w:cs="Times New Roman"/>
          <w:sz w:val="24"/>
          <w:szCs w:val="24"/>
          <w:lang w:val="kk-KZ"/>
        </w:rPr>
        <w:t>сапасы</w:t>
      </w:r>
      <w:r w:rsidR="005557F7" w:rsidRPr="00BE0145">
        <w:rPr>
          <w:rFonts w:ascii="Times New Roman" w:hAnsi="Times New Roman" w:cs="Times New Roman"/>
          <w:sz w:val="24"/>
          <w:szCs w:val="24"/>
          <w:lang w:val="fr-FR"/>
        </w:rPr>
        <w:t xml:space="preserve">, </w:t>
      </w:r>
      <w:r w:rsidR="005557F7" w:rsidRPr="00BE0145">
        <w:rPr>
          <w:rFonts w:ascii="Times New Roman" w:hAnsi="Times New Roman" w:cs="Times New Roman"/>
          <w:sz w:val="24"/>
          <w:szCs w:val="24"/>
          <w:lang w:val="kk-KZ"/>
        </w:rPr>
        <w:t>корпорациялардың</w:t>
      </w:r>
      <w:r w:rsidR="0082161F" w:rsidRPr="00BE0145">
        <w:rPr>
          <w:rFonts w:ascii="Times New Roman" w:hAnsi="Times New Roman" w:cs="Times New Roman"/>
          <w:sz w:val="24"/>
          <w:szCs w:val="24"/>
          <w:lang w:val="kk-KZ"/>
        </w:rPr>
        <w:t xml:space="preserve"> </w:t>
      </w:r>
      <w:r w:rsidR="005557F7" w:rsidRPr="00BE0145">
        <w:rPr>
          <w:rFonts w:ascii="Times New Roman" w:hAnsi="Times New Roman" w:cs="Times New Roman"/>
          <w:sz w:val="24"/>
          <w:szCs w:val="24"/>
          <w:lang w:val="kk-KZ"/>
        </w:rPr>
        <w:t>әлемдік</w:t>
      </w:r>
      <w:r w:rsidR="0082161F" w:rsidRPr="00BE0145">
        <w:rPr>
          <w:rFonts w:ascii="Times New Roman" w:hAnsi="Times New Roman" w:cs="Times New Roman"/>
          <w:sz w:val="24"/>
          <w:szCs w:val="24"/>
          <w:lang w:val="kk-KZ"/>
        </w:rPr>
        <w:t xml:space="preserve"> </w:t>
      </w:r>
      <w:r w:rsidR="005557F7" w:rsidRPr="00BE0145">
        <w:rPr>
          <w:rFonts w:ascii="Times New Roman" w:hAnsi="Times New Roman" w:cs="Times New Roman"/>
          <w:sz w:val="24"/>
          <w:szCs w:val="24"/>
          <w:lang w:val="kk-KZ"/>
        </w:rPr>
        <w:t>масштабта</w:t>
      </w:r>
      <w:r w:rsidR="0082161F" w:rsidRPr="00BE0145">
        <w:rPr>
          <w:rFonts w:ascii="Times New Roman" w:hAnsi="Times New Roman" w:cs="Times New Roman"/>
          <w:sz w:val="24"/>
          <w:szCs w:val="24"/>
          <w:lang w:val="kk-KZ"/>
        </w:rPr>
        <w:t xml:space="preserve"> </w:t>
      </w:r>
      <w:r w:rsidR="005557F7" w:rsidRPr="00BE0145">
        <w:rPr>
          <w:rFonts w:ascii="Times New Roman" w:hAnsi="Times New Roman" w:cs="Times New Roman"/>
          <w:sz w:val="24"/>
          <w:szCs w:val="24"/>
          <w:lang w:val="kk-KZ"/>
        </w:rPr>
        <w:t>қосылуы</w:t>
      </w:r>
      <w:r w:rsidR="005557F7" w:rsidRPr="00BE0145">
        <w:rPr>
          <w:rFonts w:ascii="Times New Roman" w:hAnsi="Times New Roman" w:cs="Times New Roman"/>
          <w:sz w:val="24"/>
          <w:szCs w:val="24"/>
          <w:lang w:val="fr-FR"/>
        </w:rPr>
        <w:t xml:space="preserve">. </w:t>
      </w:r>
      <w:r w:rsidR="005557F7" w:rsidRPr="00BE0145">
        <w:rPr>
          <w:rFonts w:ascii="Times New Roman" w:hAnsi="Times New Roman" w:cs="Times New Roman"/>
          <w:sz w:val="24"/>
          <w:szCs w:val="24"/>
        </w:rPr>
        <w:t>Корпоративті</w:t>
      </w:r>
      <w:r w:rsidR="0082161F" w:rsidRPr="00BE0145">
        <w:rPr>
          <w:rFonts w:ascii="Times New Roman" w:hAnsi="Times New Roman" w:cs="Times New Roman"/>
          <w:sz w:val="24"/>
          <w:szCs w:val="24"/>
          <w:lang w:val="kk-KZ"/>
        </w:rPr>
        <w:t xml:space="preserve"> </w:t>
      </w:r>
      <w:r w:rsidR="005557F7" w:rsidRPr="00BE0145">
        <w:rPr>
          <w:rFonts w:ascii="Times New Roman" w:hAnsi="Times New Roman" w:cs="Times New Roman"/>
          <w:sz w:val="24"/>
          <w:szCs w:val="24"/>
        </w:rPr>
        <w:t>серіктестіктермен</w:t>
      </w:r>
      <w:r w:rsidR="0082161F" w:rsidRPr="00BE0145">
        <w:rPr>
          <w:rFonts w:ascii="Times New Roman" w:hAnsi="Times New Roman" w:cs="Times New Roman"/>
          <w:sz w:val="24"/>
          <w:szCs w:val="24"/>
          <w:lang w:val="kk-KZ"/>
        </w:rPr>
        <w:t xml:space="preserve"> </w:t>
      </w:r>
      <w:r w:rsidR="005557F7" w:rsidRPr="00BE0145">
        <w:rPr>
          <w:rFonts w:ascii="Times New Roman" w:hAnsi="Times New Roman" w:cs="Times New Roman"/>
          <w:sz w:val="24"/>
          <w:szCs w:val="24"/>
        </w:rPr>
        <w:t>стратегиялық</w:t>
      </w:r>
      <w:r w:rsidR="0082161F" w:rsidRPr="00BE0145">
        <w:rPr>
          <w:rFonts w:ascii="Times New Roman" w:hAnsi="Times New Roman" w:cs="Times New Roman"/>
          <w:sz w:val="24"/>
          <w:szCs w:val="24"/>
          <w:lang w:val="kk-KZ"/>
        </w:rPr>
        <w:t xml:space="preserve"> </w:t>
      </w:r>
      <w:r w:rsidR="005557F7" w:rsidRPr="00BE0145">
        <w:rPr>
          <w:rFonts w:ascii="Times New Roman" w:hAnsi="Times New Roman" w:cs="Times New Roman"/>
          <w:sz w:val="24"/>
          <w:szCs w:val="24"/>
        </w:rPr>
        <w:t>ұйымдардың</w:t>
      </w:r>
      <w:r w:rsidR="0082161F" w:rsidRPr="00BE0145">
        <w:rPr>
          <w:rFonts w:ascii="Times New Roman" w:hAnsi="Times New Roman" w:cs="Times New Roman"/>
          <w:sz w:val="24"/>
          <w:szCs w:val="24"/>
          <w:lang w:val="kk-KZ"/>
        </w:rPr>
        <w:t xml:space="preserve"> </w:t>
      </w:r>
      <w:r w:rsidR="005557F7" w:rsidRPr="00BE0145">
        <w:rPr>
          <w:rFonts w:ascii="Times New Roman" w:hAnsi="Times New Roman" w:cs="Times New Roman"/>
          <w:sz w:val="24"/>
          <w:szCs w:val="24"/>
        </w:rPr>
        <w:t>жаңа</w:t>
      </w:r>
      <w:r w:rsidR="0082161F" w:rsidRPr="00BE0145">
        <w:rPr>
          <w:rFonts w:ascii="Times New Roman" w:hAnsi="Times New Roman" w:cs="Times New Roman"/>
          <w:sz w:val="24"/>
          <w:szCs w:val="24"/>
          <w:lang w:val="kk-KZ"/>
        </w:rPr>
        <w:t xml:space="preserve"> </w:t>
      </w:r>
      <w:r w:rsidR="005557F7" w:rsidRPr="00BE0145">
        <w:rPr>
          <w:rFonts w:ascii="Times New Roman" w:hAnsi="Times New Roman" w:cs="Times New Roman"/>
          <w:sz w:val="24"/>
          <w:szCs w:val="24"/>
        </w:rPr>
        <w:t>шеңберлерінің</w:t>
      </w:r>
      <w:r w:rsidR="0082161F" w:rsidRPr="00BE0145">
        <w:rPr>
          <w:rFonts w:ascii="Times New Roman" w:hAnsi="Times New Roman" w:cs="Times New Roman"/>
          <w:sz w:val="24"/>
          <w:szCs w:val="24"/>
          <w:lang w:val="kk-KZ"/>
        </w:rPr>
        <w:t xml:space="preserve"> </w:t>
      </w:r>
      <w:r w:rsidR="005557F7" w:rsidRPr="00BE0145">
        <w:rPr>
          <w:rFonts w:ascii="Times New Roman" w:hAnsi="Times New Roman" w:cs="Times New Roman"/>
          <w:sz w:val="24"/>
          <w:szCs w:val="24"/>
        </w:rPr>
        <w:t>қалыптастырылуы</w:t>
      </w:r>
      <w:r w:rsidR="0082161F" w:rsidRPr="00BE0145">
        <w:rPr>
          <w:rFonts w:ascii="Times New Roman" w:hAnsi="Times New Roman" w:cs="Times New Roman"/>
          <w:sz w:val="24"/>
          <w:szCs w:val="24"/>
          <w:lang w:val="kk-KZ"/>
        </w:rPr>
        <w:t xml:space="preserve"> </w:t>
      </w:r>
      <w:r w:rsidR="005557F7" w:rsidRPr="00BE0145">
        <w:rPr>
          <w:rFonts w:ascii="Times New Roman" w:hAnsi="Times New Roman" w:cs="Times New Roman"/>
          <w:sz w:val="24"/>
          <w:szCs w:val="24"/>
        </w:rPr>
        <w:t>қарқындылықты</w:t>
      </w:r>
      <w:r w:rsidR="0082161F" w:rsidRPr="00BE0145">
        <w:rPr>
          <w:rFonts w:ascii="Times New Roman" w:hAnsi="Times New Roman" w:cs="Times New Roman"/>
          <w:sz w:val="24"/>
          <w:szCs w:val="24"/>
          <w:lang w:val="kk-KZ"/>
        </w:rPr>
        <w:t xml:space="preserve"> </w:t>
      </w:r>
      <w:r w:rsidR="005557F7" w:rsidRPr="00BE0145">
        <w:rPr>
          <w:rFonts w:ascii="Times New Roman" w:hAnsi="Times New Roman" w:cs="Times New Roman"/>
          <w:sz w:val="24"/>
          <w:szCs w:val="24"/>
        </w:rPr>
        <w:t>күшейтті</w:t>
      </w:r>
      <w:r w:rsidR="005557F7" w:rsidRPr="00BE0145">
        <w:rPr>
          <w:rFonts w:ascii="Times New Roman" w:hAnsi="Times New Roman" w:cs="Times New Roman"/>
          <w:sz w:val="24"/>
          <w:szCs w:val="24"/>
          <w:lang w:val="fr-FR"/>
        </w:rPr>
        <w:t xml:space="preserve">. </w:t>
      </w:r>
      <w:r w:rsidR="005557F7" w:rsidRPr="00BE0145">
        <w:rPr>
          <w:rFonts w:ascii="Times New Roman" w:hAnsi="Times New Roman" w:cs="Times New Roman"/>
          <w:sz w:val="24"/>
          <w:szCs w:val="24"/>
        </w:rPr>
        <w:t>Рынокта</w:t>
      </w:r>
      <w:r w:rsidR="0082161F" w:rsidRPr="00BE0145">
        <w:rPr>
          <w:rFonts w:ascii="Times New Roman" w:hAnsi="Times New Roman" w:cs="Times New Roman"/>
          <w:sz w:val="24"/>
          <w:szCs w:val="24"/>
          <w:lang w:val="kk-KZ"/>
        </w:rPr>
        <w:t xml:space="preserve"> </w:t>
      </w:r>
      <w:r w:rsidR="005557F7" w:rsidRPr="00BE0145">
        <w:rPr>
          <w:rFonts w:ascii="Times New Roman" w:hAnsi="Times New Roman" w:cs="Times New Roman"/>
          <w:sz w:val="24"/>
          <w:szCs w:val="24"/>
        </w:rPr>
        <w:t>негізінен</w:t>
      </w:r>
      <w:r w:rsidR="0082161F" w:rsidRPr="00BE0145">
        <w:rPr>
          <w:rFonts w:ascii="Times New Roman" w:hAnsi="Times New Roman" w:cs="Times New Roman"/>
          <w:sz w:val="24"/>
          <w:szCs w:val="24"/>
          <w:lang w:val="kk-KZ"/>
        </w:rPr>
        <w:t xml:space="preserve"> </w:t>
      </w:r>
      <w:r w:rsidR="005557F7" w:rsidRPr="00BE0145">
        <w:rPr>
          <w:rFonts w:ascii="Times New Roman" w:hAnsi="Times New Roman" w:cs="Times New Roman"/>
          <w:sz w:val="24"/>
          <w:szCs w:val="24"/>
        </w:rPr>
        <w:t>азиядағы</w:t>
      </w:r>
      <w:r w:rsidR="0082161F" w:rsidRPr="00BE0145">
        <w:rPr>
          <w:rFonts w:ascii="Times New Roman" w:hAnsi="Times New Roman" w:cs="Times New Roman"/>
          <w:sz w:val="24"/>
          <w:szCs w:val="24"/>
          <w:lang w:val="kk-KZ"/>
        </w:rPr>
        <w:t xml:space="preserve"> м</w:t>
      </w:r>
      <w:r w:rsidR="005557F7" w:rsidRPr="00BE0145">
        <w:rPr>
          <w:rFonts w:ascii="Times New Roman" w:hAnsi="Times New Roman" w:cs="Times New Roman"/>
          <w:sz w:val="24"/>
          <w:szCs w:val="24"/>
        </w:rPr>
        <w:t>емлекеттерден</w:t>
      </w:r>
      <w:r w:rsidR="0082161F" w:rsidRPr="00BE0145">
        <w:rPr>
          <w:rFonts w:ascii="Times New Roman" w:hAnsi="Times New Roman" w:cs="Times New Roman"/>
          <w:sz w:val="24"/>
          <w:szCs w:val="24"/>
          <w:lang w:val="kk-KZ"/>
        </w:rPr>
        <w:t xml:space="preserve"> </w:t>
      </w:r>
      <w:r w:rsidR="005557F7" w:rsidRPr="00BE0145">
        <w:rPr>
          <w:rFonts w:ascii="Times New Roman" w:hAnsi="Times New Roman" w:cs="Times New Roman"/>
          <w:sz w:val="24"/>
          <w:szCs w:val="24"/>
        </w:rPr>
        <w:t>жаңа</w:t>
      </w:r>
      <w:r w:rsidR="0082161F" w:rsidRPr="00BE0145">
        <w:rPr>
          <w:rFonts w:ascii="Times New Roman" w:hAnsi="Times New Roman" w:cs="Times New Roman"/>
          <w:sz w:val="24"/>
          <w:szCs w:val="24"/>
          <w:lang w:val="kk-KZ"/>
        </w:rPr>
        <w:t xml:space="preserve"> </w:t>
      </w:r>
      <w:r w:rsidR="005557F7" w:rsidRPr="00BE0145">
        <w:rPr>
          <w:rFonts w:ascii="Times New Roman" w:hAnsi="Times New Roman" w:cs="Times New Roman"/>
          <w:sz w:val="24"/>
          <w:szCs w:val="24"/>
        </w:rPr>
        <w:t>бәсекелестер</w:t>
      </w:r>
      <w:r w:rsidR="0082161F" w:rsidRPr="00BE0145">
        <w:rPr>
          <w:rFonts w:ascii="Times New Roman" w:hAnsi="Times New Roman" w:cs="Times New Roman"/>
          <w:sz w:val="24"/>
          <w:szCs w:val="24"/>
          <w:lang w:val="kk-KZ"/>
        </w:rPr>
        <w:t xml:space="preserve"> </w:t>
      </w:r>
      <w:r w:rsidR="005557F7" w:rsidRPr="00BE0145">
        <w:rPr>
          <w:rFonts w:ascii="Times New Roman" w:hAnsi="Times New Roman" w:cs="Times New Roman"/>
          <w:sz w:val="24"/>
          <w:szCs w:val="24"/>
        </w:rPr>
        <w:t>шықты</w:t>
      </w:r>
      <w:r w:rsidR="005557F7" w:rsidRPr="00BE0145">
        <w:rPr>
          <w:rFonts w:ascii="Times New Roman" w:hAnsi="Times New Roman" w:cs="Times New Roman"/>
          <w:sz w:val="24"/>
          <w:szCs w:val="24"/>
          <w:lang w:val="fr-FR"/>
        </w:rPr>
        <w:t>.</w:t>
      </w:r>
    </w:p>
    <w:p w:rsidR="00BE0145" w:rsidRDefault="005557F7" w:rsidP="00DD7182">
      <w:pPr>
        <w:spacing w:after="0" w:line="240" w:lineRule="auto"/>
        <w:ind w:firstLine="680"/>
        <w:jc w:val="both"/>
        <w:rPr>
          <w:rFonts w:ascii="Times New Roman" w:hAnsi="Times New Roman" w:cs="Times New Roman"/>
          <w:sz w:val="24"/>
          <w:szCs w:val="24"/>
          <w:lang w:val="kk-KZ"/>
        </w:rPr>
      </w:pPr>
      <w:r w:rsidRPr="00DD7182">
        <w:rPr>
          <w:rFonts w:ascii="Times New Roman" w:eastAsia="??" w:hAnsi="Times New Roman" w:cs="Times New Roman"/>
          <w:sz w:val="24"/>
          <w:szCs w:val="24"/>
          <w:lang w:val="kk-KZ" w:eastAsia="ko-KR"/>
        </w:rPr>
        <w:t>А</w:t>
      </w:r>
      <w:r w:rsidRPr="00DD7182">
        <w:rPr>
          <w:rFonts w:ascii="Times New Roman" w:hAnsi="Times New Roman" w:cs="Times New Roman"/>
          <w:sz w:val="24"/>
          <w:szCs w:val="24"/>
          <w:lang w:val="kk-KZ"/>
        </w:rPr>
        <w:t xml:space="preserve">умақтық шоғырландыру процестерінен және аймақтық серіктестіктер көбейді, бұл тікелей күрделі жұмсалымға  көп жобалы әсерін тигізе бастады. Ең көп көрсетілетін мысалдардың бірі </w:t>
      </w:r>
      <w:r w:rsidR="00BE0145">
        <w:rPr>
          <w:rFonts w:ascii="Times New Roman" w:hAnsi="Times New Roman" w:cs="Times New Roman"/>
          <w:sz w:val="24"/>
          <w:szCs w:val="24"/>
          <w:lang w:val="kk-KZ"/>
        </w:rPr>
        <w:t>–</w:t>
      </w:r>
      <w:r w:rsidRPr="00DD7182">
        <w:rPr>
          <w:rFonts w:ascii="Times New Roman" w:hAnsi="Times New Roman" w:cs="Times New Roman"/>
          <w:sz w:val="24"/>
          <w:szCs w:val="24"/>
          <w:lang w:val="kk-KZ"/>
        </w:rPr>
        <w:t xml:space="preserve"> бұл</w:t>
      </w:r>
      <w:r w:rsidR="00BE0145">
        <w:rPr>
          <w:rFonts w:ascii="Times New Roman" w:hAnsi="Times New Roman" w:cs="Times New Roman"/>
          <w:sz w:val="24"/>
          <w:szCs w:val="24"/>
          <w:lang w:val="kk-KZ"/>
        </w:rPr>
        <w:t>:</w:t>
      </w:r>
    </w:p>
    <w:p w:rsidR="005557F7" w:rsidRPr="00BE0145" w:rsidRDefault="005557F7" w:rsidP="00BE0145">
      <w:pPr>
        <w:pStyle w:val="a3"/>
        <w:numPr>
          <w:ilvl w:val="0"/>
          <w:numId w:val="17"/>
        </w:numPr>
        <w:tabs>
          <w:tab w:val="left" w:pos="993"/>
        </w:tabs>
        <w:spacing w:after="0" w:line="240" w:lineRule="auto"/>
        <w:ind w:left="0" w:firstLine="698"/>
        <w:jc w:val="both"/>
        <w:rPr>
          <w:rFonts w:ascii="Times New Roman" w:eastAsia="??" w:hAnsi="Times New Roman" w:cs="Times New Roman"/>
          <w:sz w:val="24"/>
          <w:szCs w:val="24"/>
          <w:lang w:val="kk-KZ" w:eastAsia="ko-KR"/>
        </w:rPr>
      </w:pPr>
      <w:r w:rsidRPr="00BE0145">
        <w:rPr>
          <w:rFonts w:ascii="Times New Roman" w:hAnsi="Times New Roman" w:cs="Times New Roman"/>
          <w:sz w:val="24"/>
          <w:szCs w:val="24"/>
          <w:lang w:val="kk-KZ"/>
        </w:rPr>
        <w:t>еуропалық шоғырланудың тереңдеуі мен берілген аймақта біртұтас рыноктың құр</w:t>
      </w:r>
      <w:r w:rsidRPr="00BE0145">
        <w:rPr>
          <w:rFonts w:ascii="Times New Roman" w:hAnsi="Times New Roman" w:cs="Times New Roman"/>
          <w:sz w:val="24"/>
          <w:szCs w:val="24"/>
          <w:lang w:val="kk-KZ" w:eastAsia="ko-KR"/>
        </w:rPr>
        <w:t>ыл</w:t>
      </w:r>
      <w:r w:rsidRPr="00BE0145">
        <w:rPr>
          <w:rFonts w:ascii="Times New Roman" w:hAnsi="Times New Roman" w:cs="Times New Roman"/>
          <w:sz w:val="24"/>
          <w:szCs w:val="24"/>
          <w:lang w:val="kk-KZ"/>
        </w:rPr>
        <w:t>уы;</w:t>
      </w:r>
    </w:p>
    <w:p w:rsidR="005557F7" w:rsidRPr="00DD7182" w:rsidRDefault="005557F7" w:rsidP="00BE0145">
      <w:pPr>
        <w:pStyle w:val="a3"/>
        <w:numPr>
          <w:ilvl w:val="0"/>
          <w:numId w:val="19"/>
        </w:numPr>
        <w:tabs>
          <w:tab w:val="left" w:pos="993"/>
        </w:tabs>
        <w:spacing w:after="0" w:line="240" w:lineRule="auto"/>
        <w:ind w:left="0" w:firstLine="680"/>
        <w:jc w:val="both"/>
        <w:rPr>
          <w:rFonts w:ascii="Times New Roman" w:hAnsi="Times New Roman" w:cs="Times New Roman"/>
          <w:sz w:val="24"/>
          <w:szCs w:val="24"/>
          <w:lang w:val="kk-KZ"/>
        </w:rPr>
      </w:pPr>
      <w:r w:rsidRPr="00DD7182">
        <w:rPr>
          <w:rFonts w:ascii="Times New Roman" w:hAnsi="Times New Roman" w:cs="Times New Roman"/>
          <w:sz w:val="24"/>
          <w:szCs w:val="24"/>
          <w:lang w:val="kk-KZ"/>
        </w:rPr>
        <w:t>қазіргі техникалық жетістіктер мен оларды пайдалану технологиясы бүкіл әлемге таратылды</w:t>
      </w:r>
      <w:r w:rsidRPr="00DD7182">
        <w:rPr>
          <w:rFonts w:ascii="Times New Roman" w:hAnsi="Times New Roman" w:cs="Times New Roman"/>
          <w:sz w:val="24"/>
          <w:szCs w:val="24"/>
          <w:lang w:val="kk-KZ" w:eastAsia="ko-KR"/>
        </w:rPr>
        <w:t>.</w:t>
      </w:r>
      <w:r w:rsidRPr="00DD7182">
        <w:rPr>
          <w:rFonts w:ascii="Times New Roman" w:hAnsi="Times New Roman" w:cs="Times New Roman"/>
          <w:sz w:val="24"/>
          <w:szCs w:val="24"/>
          <w:lang w:val="kk-KZ"/>
        </w:rPr>
        <w:t xml:space="preserve"> Бұлар құрылымдық ілгерілеулерін шарт және кәсіпкерлікке жаңа мүмкіндіктер туғызды (әсіресе ақпараттық революция).</w:t>
      </w:r>
    </w:p>
    <w:p w:rsidR="005557F7" w:rsidRPr="00DD7182" w:rsidRDefault="005557F7" w:rsidP="00BE0145">
      <w:pPr>
        <w:pStyle w:val="a3"/>
        <w:numPr>
          <w:ilvl w:val="0"/>
          <w:numId w:val="19"/>
        </w:numPr>
        <w:tabs>
          <w:tab w:val="left" w:pos="993"/>
        </w:tabs>
        <w:spacing w:after="0" w:line="240" w:lineRule="auto"/>
        <w:ind w:left="0" w:firstLine="680"/>
        <w:jc w:val="both"/>
        <w:rPr>
          <w:rFonts w:ascii="Times New Roman" w:hAnsi="Times New Roman" w:cs="Times New Roman"/>
          <w:sz w:val="24"/>
          <w:szCs w:val="24"/>
          <w:lang w:val="kk-KZ"/>
        </w:rPr>
      </w:pPr>
      <w:r w:rsidRPr="00DD7182">
        <w:rPr>
          <w:rFonts w:ascii="Times New Roman" w:hAnsi="Times New Roman" w:cs="Times New Roman"/>
          <w:sz w:val="24"/>
          <w:szCs w:val="24"/>
          <w:lang w:val="kk-KZ"/>
        </w:rPr>
        <w:t>жеке рыноктар мен ұлттық экономикалар бір-біріне тәуелді бола бастады. Бірақ осыдан технологиялық алшақтың, табыс деңгейінде алшақтық және аймақтар, мемлекеттер арасында теңсіздік және мемлекет ішінде теңсіздік көбейді.</w:t>
      </w:r>
    </w:p>
    <w:p w:rsidR="005557F7" w:rsidRPr="00DD7182" w:rsidRDefault="005557F7" w:rsidP="00DD7182">
      <w:pPr>
        <w:spacing w:after="0" w:line="240" w:lineRule="auto"/>
        <w:ind w:firstLine="680"/>
        <w:jc w:val="both"/>
        <w:rPr>
          <w:rFonts w:ascii="Times New Roman" w:hAnsi="Times New Roman" w:cs="Times New Roman"/>
          <w:sz w:val="24"/>
          <w:szCs w:val="24"/>
          <w:lang w:val="kk-KZ"/>
        </w:rPr>
      </w:pPr>
      <w:r w:rsidRPr="00DD7182">
        <w:rPr>
          <w:rFonts w:ascii="Times New Roman" w:hAnsi="Times New Roman" w:cs="Times New Roman"/>
          <w:sz w:val="24"/>
          <w:szCs w:val="24"/>
          <w:lang w:val="kk-KZ"/>
        </w:rPr>
        <w:t xml:space="preserve">Негізінен ТҰК халықаралық қызметін жаңа компанияларды құру немесе сатып алу жолдарымен, бірлескен өнеркәсіптерді ұйымдастырумен немесе басқа да бірлестіктерге кіре отырып кеңейтеді. </w:t>
      </w:r>
    </w:p>
    <w:p w:rsidR="005557F7" w:rsidRPr="00DD7182" w:rsidRDefault="005557F7" w:rsidP="00DD7182">
      <w:pPr>
        <w:spacing w:after="0" w:line="240" w:lineRule="auto"/>
        <w:ind w:firstLine="680"/>
        <w:jc w:val="both"/>
        <w:rPr>
          <w:rFonts w:ascii="Times New Roman" w:hAnsi="Times New Roman" w:cs="Times New Roman"/>
          <w:sz w:val="24"/>
          <w:szCs w:val="24"/>
          <w:lang w:val="kk-KZ"/>
        </w:rPr>
      </w:pPr>
      <w:r w:rsidRPr="00DD7182">
        <w:rPr>
          <w:rFonts w:ascii="Times New Roman" w:hAnsi="Times New Roman" w:cs="Times New Roman"/>
          <w:sz w:val="24"/>
          <w:szCs w:val="24"/>
          <w:lang w:val="kk-KZ"/>
        </w:rPr>
        <w:t>Активтерді үлкейту мен бақылауды сатып алудың басқа да әдістері қолданылады(мысалы, қарызды жабу шотына жергілікті негізгі капиталдың иемденуі).</w:t>
      </w:r>
    </w:p>
    <w:p w:rsidR="005557F7" w:rsidRPr="00DD7182" w:rsidRDefault="005557F7" w:rsidP="00DD7182">
      <w:pPr>
        <w:spacing w:after="0" w:line="240" w:lineRule="auto"/>
        <w:ind w:firstLine="680"/>
        <w:jc w:val="both"/>
        <w:rPr>
          <w:rFonts w:ascii="Times New Roman" w:hAnsi="Times New Roman" w:cs="Times New Roman"/>
          <w:sz w:val="24"/>
          <w:szCs w:val="24"/>
          <w:lang w:val="kk-KZ"/>
        </w:rPr>
      </w:pPr>
      <w:r w:rsidRPr="00DD7182">
        <w:rPr>
          <w:rFonts w:ascii="Times New Roman" w:hAnsi="Times New Roman" w:cs="Times New Roman"/>
          <w:sz w:val="24"/>
          <w:szCs w:val="24"/>
          <w:lang w:val="kk-KZ"/>
        </w:rPr>
        <w:t>Трансұлттық корпорациялардың қызметін кеңейту халықаралық капитал қозғалысының деректері толық білдірмейді. ЮНКТАД эксперттерінің санағы бойынша 1996 жылы тікелей шетел инвестицияларының көлемі 347 млрд.$ құрады, ал ТҰК 1,4 трлн.$-дан аса жұмсалымды іске асырды. Айырмашылығы мемлекеттердің рыноктағы ақша-қаражатымен, инвестиция алушылармен және әр түрлі халықаралық көздерімен жабылған.</w:t>
      </w:r>
    </w:p>
    <w:p w:rsidR="005557F7" w:rsidRPr="00DD7182" w:rsidRDefault="005557F7" w:rsidP="00DD7182">
      <w:pPr>
        <w:spacing w:after="0" w:line="240" w:lineRule="auto"/>
        <w:ind w:firstLine="680"/>
        <w:jc w:val="both"/>
        <w:rPr>
          <w:rFonts w:ascii="Times New Roman" w:hAnsi="Times New Roman" w:cs="Times New Roman"/>
          <w:sz w:val="24"/>
          <w:szCs w:val="24"/>
          <w:lang w:val="kk-KZ"/>
        </w:rPr>
      </w:pPr>
      <w:r w:rsidRPr="00DD7182">
        <w:rPr>
          <w:rFonts w:ascii="Times New Roman" w:hAnsi="Times New Roman" w:cs="Times New Roman"/>
          <w:sz w:val="24"/>
          <w:szCs w:val="24"/>
          <w:lang w:val="kk-KZ"/>
        </w:rPr>
        <w:t>1990-шы жылдары өте маңызды құбылыс компаниялардың жойылуы және қосылуы болды (жаңа компаниялар саны азайды). Бұл жерде маңызды роль бәсекелестің стратегиясына беріледі, бұл бойынша өндірістің көп салаларында рыноктың үлесі ұлғайтылды немесе бәсекелестерді өздеріне қосу жолымен жаулап алу әрекеттері жасалды. Бұл стратегияға сәйкес корпорация алып капиталдарды тез қалыптастырады.</w:t>
      </w:r>
    </w:p>
    <w:p w:rsidR="005557F7" w:rsidRPr="00DD7182" w:rsidRDefault="005557F7" w:rsidP="00DD7182">
      <w:pPr>
        <w:spacing w:after="0" w:line="240" w:lineRule="auto"/>
        <w:ind w:firstLine="680"/>
        <w:jc w:val="both"/>
        <w:rPr>
          <w:rFonts w:ascii="Times New Roman" w:hAnsi="Times New Roman" w:cs="Times New Roman"/>
          <w:sz w:val="24"/>
          <w:szCs w:val="24"/>
          <w:lang w:val="kk-KZ"/>
        </w:rPr>
      </w:pPr>
      <w:r w:rsidRPr="00DD7182">
        <w:rPr>
          <w:rFonts w:ascii="Times New Roman" w:hAnsi="Times New Roman" w:cs="Times New Roman"/>
          <w:sz w:val="24"/>
          <w:szCs w:val="24"/>
          <w:lang w:val="kk-KZ"/>
        </w:rPr>
        <w:t xml:space="preserve"> ХХғ. 90-шы жылдардың соңында бақылауға алынған компанияларды немесе венчурлік кәсіпорындардың стратегиялық жобалаудың бас құрылымының жүйесіне енгізілуін, оның қаржылық және инвестициялық бағдарламаларына бағынуын көздейді. Шынында, соңғы уақытта көп халықаралық корпорациялар басқарудың жауапкершілігінің көп үлесін әр түрлі мемлекеттерде бейімделген өздерінің қосылған компанияларына аударады.</w:t>
      </w:r>
    </w:p>
    <w:p w:rsidR="005557F7" w:rsidRPr="00DD7182" w:rsidRDefault="005557F7" w:rsidP="00DD7182">
      <w:pPr>
        <w:spacing w:after="0" w:line="240" w:lineRule="auto"/>
        <w:ind w:firstLine="680"/>
        <w:jc w:val="both"/>
        <w:rPr>
          <w:rFonts w:ascii="Times New Roman" w:hAnsi="Times New Roman" w:cs="Times New Roman"/>
          <w:sz w:val="24"/>
          <w:szCs w:val="24"/>
          <w:lang w:val="kk-KZ" w:eastAsia="ko-KR"/>
        </w:rPr>
      </w:pPr>
      <w:r w:rsidRPr="00DD7182">
        <w:rPr>
          <w:rFonts w:ascii="Times New Roman" w:hAnsi="Times New Roman" w:cs="Times New Roman"/>
          <w:sz w:val="24"/>
          <w:szCs w:val="24"/>
          <w:lang w:val="kk-KZ"/>
        </w:rPr>
        <w:t xml:space="preserve">ХХғ. 80-ші жалдардан бастап ТҰК-ң капиталының ұлттандыру процесі бағалы қағаздар рыногы арқылы тез дамыды. Сонымен бірге, корпорация үстіндегі бақылау факті негізінен сол шыққан мемлекеттің өзінде сақталады. Шыққан және қосылған компаниялар </w:t>
      </w:r>
      <w:r w:rsidRPr="00DD7182">
        <w:rPr>
          <w:rFonts w:ascii="Times New Roman" w:hAnsi="Times New Roman" w:cs="Times New Roman"/>
          <w:sz w:val="24"/>
          <w:szCs w:val="24"/>
          <w:lang w:val="kk-KZ"/>
        </w:rPr>
        <w:lastRenderedPageBreak/>
        <w:t>немесе тек қосылған компаниялар құрылтайшылары болатын бірлескен кәсіпорындар санының өсуі ескерілетін құбылыс. Бұл көп түрлі және қызықты ішкі байланыстарды туғызады. Негізінен, мысалға Американдық ТҰК-ң қосылған компанияларының 46% жүйеге кіретін басқа қосылыстардың акциясын иеленді. Мұндай тәжірибенің таралу</w:t>
      </w:r>
      <w:r w:rsidRPr="00DD7182">
        <w:rPr>
          <w:rFonts w:ascii="Times New Roman" w:hAnsi="Times New Roman" w:cs="Times New Roman"/>
          <w:sz w:val="24"/>
          <w:szCs w:val="24"/>
          <w:lang w:val="kk-KZ" w:eastAsia="ko-KR"/>
        </w:rPr>
        <w:t>ы</w:t>
      </w:r>
      <w:r w:rsidRPr="00DD7182">
        <w:rPr>
          <w:rFonts w:ascii="Times New Roman" w:hAnsi="Times New Roman" w:cs="Times New Roman"/>
          <w:sz w:val="24"/>
          <w:szCs w:val="24"/>
          <w:lang w:val="kk-KZ"/>
        </w:rPr>
        <w:t xml:space="preserve"> негізінен функционалды қажеттіліктерден </w:t>
      </w:r>
      <w:r w:rsidRPr="00DD7182">
        <w:rPr>
          <w:rFonts w:ascii="Times New Roman" w:hAnsi="Times New Roman" w:cs="Times New Roman"/>
          <w:sz w:val="24"/>
          <w:szCs w:val="24"/>
          <w:lang w:val="kk-KZ" w:eastAsia="ko-KR"/>
        </w:rPr>
        <w:t>шығады</w:t>
      </w:r>
      <w:r w:rsidRPr="00DD7182">
        <w:rPr>
          <w:rFonts w:ascii="Times New Roman" w:hAnsi="Times New Roman" w:cs="Times New Roman"/>
          <w:sz w:val="24"/>
          <w:szCs w:val="24"/>
          <w:lang w:val="kk-KZ"/>
        </w:rPr>
        <w:t xml:space="preserve"> және  меншіктің құрылымы трансфертті бағалар мен басқа да әдістерін жасау тәсілдерімен қолдануды жеңілдетеді (лицензиямен, пайдамен).</w:t>
      </w:r>
    </w:p>
    <w:p w:rsidR="005557F7" w:rsidRPr="00DD7182" w:rsidRDefault="005557F7" w:rsidP="00DD7182">
      <w:pPr>
        <w:spacing w:after="0" w:line="240" w:lineRule="auto"/>
        <w:ind w:firstLine="680"/>
        <w:jc w:val="both"/>
        <w:rPr>
          <w:rFonts w:ascii="Times New Roman" w:hAnsi="Times New Roman" w:cs="Times New Roman"/>
          <w:sz w:val="24"/>
          <w:szCs w:val="24"/>
          <w:lang w:val="kk-KZ" w:eastAsia="ko-KR"/>
        </w:rPr>
      </w:pPr>
      <w:r w:rsidRPr="00DD7182">
        <w:rPr>
          <w:rFonts w:ascii="Times New Roman" w:hAnsi="Times New Roman" w:cs="Times New Roman"/>
          <w:sz w:val="24"/>
          <w:szCs w:val="24"/>
          <w:lang w:val="kk-KZ"/>
        </w:rPr>
        <w:t>ТҰК-ң іскерлік белсенділігі көп факторларға тәуелді – онда қолданатын экономика секторы, компаниялардың стратегиялық мақсаттары, еңбек шығындарыбойынша жұмыс істеудің альтернативті нұсқауларының болуы, халықаралық бәсекелестікті және техникалық дамуды есептейді.</w:t>
      </w:r>
    </w:p>
    <w:p w:rsidR="005557F7" w:rsidRPr="00DD7182" w:rsidRDefault="005557F7" w:rsidP="00DD7182">
      <w:pPr>
        <w:spacing w:after="0" w:line="240" w:lineRule="auto"/>
        <w:ind w:firstLine="680"/>
        <w:jc w:val="both"/>
        <w:rPr>
          <w:rFonts w:ascii="Times New Roman" w:eastAsia="Batang" w:hAnsi="Times New Roman" w:cs="Times New Roman"/>
          <w:sz w:val="24"/>
          <w:szCs w:val="24"/>
          <w:lang w:val="kk-KZ" w:eastAsia="ko-KR"/>
        </w:rPr>
      </w:pPr>
      <w:r w:rsidRPr="00DD7182">
        <w:rPr>
          <w:rFonts w:ascii="Times New Roman" w:hAnsi="Times New Roman" w:cs="Times New Roman"/>
          <w:sz w:val="24"/>
          <w:szCs w:val="24"/>
          <w:lang w:val="kk-KZ" w:eastAsia="ko-KR"/>
        </w:rPr>
        <w:t>Қазақстанға т</w:t>
      </w:r>
      <w:r w:rsidRPr="00DD7182">
        <w:rPr>
          <w:rFonts w:ascii="Times New Roman" w:hAnsi="Times New Roman" w:cs="Times New Roman"/>
          <w:sz w:val="24"/>
          <w:szCs w:val="24"/>
          <w:lang w:val="kk-KZ"/>
        </w:rPr>
        <w:t xml:space="preserve">ехникалық көмек көрсету </w:t>
      </w:r>
      <w:r w:rsidRPr="00DD7182">
        <w:rPr>
          <w:rFonts w:ascii="Times New Roman" w:hAnsi="Times New Roman" w:cs="Times New Roman"/>
          <w:sz w:val="24"/>
          <w:szCs w:val="24"/>
          <w:lang w:val="kk-KZ" w:eastAsia="ko-KR"/>
        </w:rPr>
        <w:t xml:space="preserve">келісім-шарт </w:t>
      </w:r>
      <w:r w:rsidRPr="00DD7182">
        <w:rPr>
          <w:rFonts w:ascii="Times New Roman" w:hAnsi="Times New Roman" w:cs="Times New Roman"/>
          <w:sz w:val="24"/>
          <w:szCs w:val="24"/>
          <w:lang w:val="kk-KZ"/>
        </w:rPr>
        <w:t>бойынша трансұлттық корпорациялар белгілі бір фирма қызметінің кез-келген айрықшылықты аспектісіне қатынасы бар техникалық қызмет көрсетуін іске асырады. Көбінесе бұндай шарттар жөндеумен және машиналар мен жабдықтарды сақтаумен, ''ноу-хау'' пайдалану кеңесімен, аварияны жоюмен және сапасын бақылаумен байланысады. Зауыттарды іске қосу шарттары кең тарады. Бұл жағдайда трансұлттық корпорация жобалау немесе белгілі бір объектінің құрылысына керекті барлық қызметтердің түрлерін іске асыруға жауапкершілікті өз мойнына алады.</w:t>
      </w:r>
      <w:r w:rsidR="00BE0145">
        <w:rPr>
          <w:rFonts w:ascii="Times New Roman" w:hAnsi="Times New Roman" w:cs="Times New Roman"/>
          <w:sz w:val="24"/>
          <w:szCs w:val="24"/>
          <w:lang w:val="kk-KZ"/>
        </w:rPr>
        <w:t xml:space="preserve"> </w:t>
      </w:r>
      <w:r w:rsidRPr="00DD7182">
        <w:rPr>
          <w:rFonts w:ascii="Times New Roman" w:hAnsi="Times New Roman" w:cs="Times New Roman"/>
          <w:sz w:val="24"/>
          <w:szCs w:val="24"/>
          <w:lang w:val="kk-KZ"/>
        </w:rPr>
        <w:t>Жалпы ТҰК-ның халықаралық экономикалық байланыстарының көп түрлі формаларын пайдалану тенденциясы өндіріс пен капиталдың ұлттандыру процесі сияқты жаңа формалар мен тәсілдерін көрсете отырып дамыт</w:t>
      </w:r>
      <w:r w:rsidRPr="00DD7182">
        <w:rPr>
          <w:rFonts w:ascii="Times New Roman" w:hAnsi="Times New Roman" w:cs="Times New Roman"/>
          <w:sz w:val="24"/>
          <w:szCs w:val="24"/>
          <w:lang w:val="kk-KZ" w:eastAsia="ko-KR"/>
        </w:rPr>
        <w:t>ыл</w:t>
      </w:r>
      <w:r w:rsidRPr="00DD7182">
        <w:rPr>
          <w:rFonts w:ascii="Times New Roman" w:hAnsi="Times New Roman" w:cs="Times New Roman"/>
          <w:sz w:val="24"/>
          <w:szCs w:val="24"/>
          <w:lang w:val="kk-KZ"/>
        </w:rPr>
        <w:t>ып келеді.</w:t>
      </w:r>
    </w:p>
    <w:p w:rsidR="005557F7" w:rsidRDefault="005557F7" w:rsidP="00DD7182">
      <w:pPr>
        <w:spacing w:after="0" w:line="240" w:lineRule="auto"/>
        <w:ind w:firstLine="680"/>
        <w:jc w:val="both"/>
        <w:rPr>
          <w:rFonts w:ascii="Times New Roman" w:eastAsia="Batang" w:hAnsi="Times New Roman" w:cs="Times New Roman"/>
          <w:sz w:val="24"/>
          <w:szCs w:val="24"/>
          <w:lang w:val="kk-KZ" w:eastAsia="ko-KR"/>
        </w:rPr>
      </w:pPr>
      <w:r w:rsidRPr="00DD7182">
        <w:rPr>
          <w:rFonts w:ascii="Times New Roman" w:eastAsia="Batang" w:hAnsi="Times New Roman" w:cs="Times New Roman"/>
          <w:sz w:val="24"/>
          <w:szCs w:val="24"/>
          <w:lang w:val="kk-KZ" w:eastAsia="ko-KR"/>
        </w:rPr>
        <w:tab/>
      </w:r>
    </w:p>
    <w:p w:rsidR="00BE0145" w:rsidRPr="00DD7182" w:rsidRDefault="00BE0145" w:rsidP="00BE0145">
      <w:pPr>
        <w:spacing w:after="0" w:line="240" w:lineRule="auto"/>
        <w:ind w:firstLine="680"/>
        <w:jc w:val="both"/>
        <w:rPr>
          <w:rFonts w:ascii="Times New Roman" w:hAnsi="Times New Roman" w:cs="Times New Roman"/>
          <w:i/>
          <w:sz w:val="24"/>
          <w:szCs w:val="24"/>
          <w:lang w:val="kk-KZ" w:eastAsia="ko-KR"/>
        </w:rPr>
      </w:pPr>
      <w:r w:rsidRPr="00DD7182">
        <w:rPr>
          <w:rFonts w:ascii="Times New Roman" w:hAnsi="Times New Roman" w:cs="Times New Roman"/>
          <w:i/>
          <w:sz w:val="24"/>
          <w:szCs w:val="24"/>
          <w:lang w:val="kk-KZ" w:eastAsia="ko-KR"/>
        </w:rPr>
        <w:t>Кесте 1. Корпарация түрлері және олардың атаулары</w:t>
      </w:r>
    </w:p>
    <w:p w:rsidR="0070071E" w:rsidRPr="00DD7182" w:rsidRDefault="0070071E" w:rsidP="00DD7182">
      <w:pPr>
        <w:spacing w:after="0" w:line="240" w:lineRule="auto"/>
        <w:ind w:firstLine="680"/>
        <w:jc w:val="both"/>
        <w:rPr>
          <w:rFonts w:ascii="Times New Roman" w:hAnsi="Times New Roman" w:cs="Times New Roman"/>
          <w:sz w:val="24"/>
          <w:szCs w:val="24"/>
          <w:lang w:val="kk-KZ" w:eastAsia="ko-KR"/>
        </w:rPr>
      </w:pPr>
    </w:p>
    <w:tbl>
      <w:tblPr>
        <w:tblStyle w:val="2-6"/>
        <w:tblW w:w="0" w:type="auto"/>
        <w:shd w:val="clear" w:color="auto" w:fill="FABF8F" w:themeFill="accent6" w:themeFillTint="99"/>
        <w:tblLayout w:type="fixed"/>
        <w:tblLook w:val="0000" w:firstRow="0" w:lastRow="0" w:firstColumn="0" w:lastColumn="0" w:noHBand="0" w:noVBand="0"/>
      </w:tblPr>
      <w:tblGrid>
        <w:gridCol w:w="2093"/>
        <w:gridCol w:w="5528"/>
        <w:gridCol w:w="1778"/>
      </w:tblGrid>
      <w:tr w:rsidR="005557F7" w:rsidRPr="00DD7182" w:rsidTr="000225B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093" w:type="dxa"/>
            <w:shd w:val="clear" w:color="auto" w:fill="FABF8F" w:themeFill="accent6" w:themeFillTint="99"/>
          </w:tcPr>
          <w:p w:rsidR="005557F7" w:rsidRPr="00DD7182" w:rsidRDefault="005557F7" w:rsidP="00BE0145">
            <w:pPr>
              <w:jc w:val="both"/>
              <w:rPr>
                <w:rFonts w:ascii="Times New Roman" w:hAnsi="Times New Roman" w:cs="Times New Roman"/>
                <w:sz w:val="24"/>
                <w:szCs w:val="24"/>
                <w:lang w:eastAsia="ko-KR"/>
              </w:rPr>
            </w:pPr>
            <w:r w:rsidRPr="00DD7182">
              <w:rPr>
                <w:rFonts w:ascii="Times New Roman" w:hAnsi="Times New Roman" w:cs="Times New Roman"/>
                <w:sz w:val="24"/>
                <w:szCs w:val="24"/>
                <w:lang w:eastAsia="ko-KR"/>
              </w:rPr>
              <w:t>Корпарация түрлері</w:t>
            </w:r>
          </w:p>
        </w:tc>
        <w:tc>
          <w:tcPr>
            <w:tcW w:w="5528" w:type="dxa"/>
            <w:shd w:val="clear" w:color="auto" w:fill="FABF8F" w:themeFill="accent6" w:themeFillTint="99"/>
          </w:tcPr>
          <w:p w:rsidR="005557F7" w:rsidRPr="00DD7182" w:rsidRDefault="005557F7" w:rsidP="00BE014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ko-KR"/>
              </w:rPr>
            </w:pPr>
            <w:r w:rsidRPr="00DD7182">
              <w:rPr>
                <w:rFonts w:ascii="Times New Roman" w:hAnsi="Times New Roman" w:cs="Times New Roman"/>
                <w:sz w:val="24"/>
                <w:szCs w:val="24"/>
                <w:lang w:eastAsia="ko-KR"/>
              </w:rPr>
              <w:t>Атаулары</w:t>
            </w:r>
          </w:p>
        </w:tc>
        <w:tc>
          <w:tcPr>
            <w:cnfStyle w:val="000010000000" w:firstRow="0" w:lastRow="0" w:firstColumn="0" w:lastColumn="0" w:oddVBand="1" w:evenVBand="0" w:oddHBand="0" w:evenHBand="0" w:firstRowFirstColumn="0" w:firstRowLastColumn="0" w:lastRowFirstColumn="0" w:lastRowLastColumn="0"/>
            <w:tcW w:w="1778" w:type="dxa"/>
            <w:shd w:val="clear" w:color="auto" w:fill="FABF8F" w:themeFill="accent6" w:themeFillTint="99"/>
          </w:tcPr>
          <w:p w:rsidR="005557F7" w:rsidRPr="00DD7182" w:rsidRDefault="005557F7" w:rsidP="00BE0145">
            <w:pPr>
              <w:jc w:val="both"/>
              <w:rPr>
                <w:rFonts w:ascii="Times New Roman" w:hAnsi="Times New Roman" w:cs="Times New Roman"/>
                <w:sz w:val="24"/>
                <w:szCs w:val="24"/>
                <w:lang w:eastAsia="ko-KR"/>
              </w:rPr>
            </w:pPr>
            <w:r w:rsidRPr="00DD7182">
              <w:rPr>
                <w:rFonts w:ascii="Times New Roman" w:hAnsi="Times New Roman" w:cs="Times New Roman"/>
                <w:sz w:val="24"/>
                <w:szCs w:val="24"/>
                <w:lang w:eastAsia="ko-KR"/>
              </w:rPr>
              <w:t>Саны</w:t>
            </w:r>
          </w:p>
        </w:tc>
      </w:tr>
      <w:tr w:rsidR="005557F7" w:rsidRPr="00DD7182" w:rsidTr="000225B5">
        <w:tc>
          <w:tcPr>
            <w:cnfStyle w:val="000010000000" w:firstRow="0" w:lastRow="0" w:firstColumn="0" w:lastColumn="0" w:oddVBand="1" w:evenVBand="0" w:oddHBand="0" w:evenHBand="0" w:firstRowFirstColumn="0" w:firstRowLastColumn="0" w:lastRowFirstColumn="0" w:lastRowLastColumn="0"/>
            <w:tcW w:w="2093" w:type="dxa"/>
            <w:shd w:val="clear" w:color="auto" w:fill="FABF8F" w:themeFill="accent6" w:themeFillTint="99"/>
          </w:tcPr>
          <w:p w:rsidR="005557F7" w:rsidRPr="00DD7182" w:rsidRDefault="005557F7" w:rsidP="00BE0145">
            <w:pPr>
              <w:jc w:val="both"/>
              <w:rPr>
                <w:rFonts w:ascii="Times New Roman" w:hAnsi="Times New Roman" w:cs="Times New Roman"/>
                <w:sz w:val="24"/>
                <w:szCs w:val="24"/>
                <w:lang w:eastAsia="ko-KR"/>
              </w:rPr>
            </w:pPr>
            <w:r w:rsidRPr="00DD7182">
              <w:rPr>
                <w:rFonts w:ascii="Times New Roman" w:hAnsi="Times New Roman" w:cs="Times New Roman"/>
                <w:sz w:val="24"/>
                <w:szCs w:val="24"/>
                <w:lang w:eastAsia="ko-KR"/>
              </w:rPr>
              <w:t>Ұлттық және мемлекеттік компаниялар</w:t>
            </w:r>
          </w:p>
        </w:tc>
        <w:tc>
          <w:tcPr>
            <w:tcW w:w="5528" w:type="dxa"/>
            <w:shd w:val="clear" w:color="auto" w:fill="FABF8F" w:themeFill="accent6" w:themeFillTint="99"/>
          </w:tcPr>
          <w:p w:rsidR="005557F7" w:rsidRPr="00DD7182" w:rsidRDefault="005557F7" w:rsidP="00BE014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ko-KR"/>
              </w:rPr>
            </w:pPr>
            <w:r w:rsidRPr="00DD7182">
              <w:rPr>
                <w:rFonts w:ascii="Times New Roman" w:hAnsi="Times New Roman" w:cs="Times New Roman"/>
                <w:sz w:val="24"/>
                <w:szCs w:val="24"/>
                <w:lang w:eastAsia="ko-KR"/>
              </w:rPr>
              <w:t xml:space="preserve">"ҚазМұнайгаз" Ұлттық мұнай компаниясы, "ҚазТрансОйл" мұнай тасымалдайтын ұлттық компаниясы, "Қазоборонпром" ұттық атом компаниясы, "Қазақстан-Жібек жолы" ұлттық компаниясы, "КЕГОК" АҚ, "Госпродкорпорация" АҚ, Мемлекеттік агронесиелік корпорация, "НК Казахстан темір жолы" ЖАҚ, "Эир Қазақстан" ұлттық әуе жолы, "Казтелеком" ААҚ, "Халықтық жинақ банкісі" ААҚ, Қазақстан Даму банкісі, Ғылым академиясы ұлттық оталықтары </w:t>
            </w:r>
          </w:p>
        </w:tc>
        <w:tc>
          <w:tcPr>
            <w:cnfStyle w:val="000010000000" w:firstRow="0" w:lastRow="0" w:firstColumn="0" w:lastColumn="0" w:oddVBand="1" w:evenVBand="0" w:oddHBand="0" w:evenHBand="0" w:firstRowFirstColumn="0" w:firstRowLastColumn="0" w:lastRowFirstColumn="0" w:lastRowLastColumn="0"/>
            <w:tcW w:w="1778" w:type="dxa"/>
            <w:shd w:val="clear" w:color="auto" w:fill="FABF8F" w:themeFill="accent6" w:themeFillTint="99"/>
          </w:tcPr>
          <w:p w:rsidR="005557F7" w:rsidRPr="00DD7182" w:rsidRDefault="005557F7" w:rsidP="00BE0145">
            <w:pPr>
              <w:jc w:val="both"/>
              <w:rPr>
                <w:rFonts w:ascii="Times New Roman" w:hAnsi="Times New Roman" w:cs="Times New Roman"/>
                <w:sz w:val="24"/>
                <w:szCs w:val="24"/>
                <w:lang w:eastAsia="ko-KR"/>
              </w:rPr>
            </w:pPr>
            <w:r w:rsidRPr="00DD7182">
              <w:rPr>
                <w:rFonts w:ascii="Times New Roman" w:hAnsi="Times New Roman" w:cs="Times New Roman"/>
                <w:sz w:val="24"/>
                <w:szCs w:val="24"/>
                <w:lang w:eastAsia="ko-KR"/>
              </w:rPr>
              <w:t>20-ға жуық</w:t>
            </w:r>
          </w:p>
        </w:tc>
      </w:tr>
      <w:tr w:rsidR="005557F7" w:rsidRPr="00DD7182" w:rsidTr="000225B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093" w:type="dxa"/>
            <w:shd w:val="clear" w:color="auto" w:fill="FABF8F" w:themeFill="accent6" w:themeFillTint="99"/>
          </w:tcPr>
          <w:p w:rsidR="005557F7" w:rsidRPr="00DD7182" w:rsidRDefault="005557F7" w:rsidP="00BE0145">
            <w:pPr>
              <w:jc w:val="both"/>
              <w:rPr>
                <w:rFonts w:ascii="Times New Roman" w:hAnsi="Times New Roman" w:cs="Times New Roman"/>
                <w:sz w:val="24"/>
                <w:szCs w:val="24"/>
                <w:lang w:eastAsia="ko-KR"/>
              </w:rPr>
            </w:pPr>
            <w:r w:rsidRPr="00DD7182">
              <w:rPr>
                <w:rFonts w:ascii="Times New Roman" w:hAnsi="Times New Roman" w:cs="Times New Roman"/>
                <w:sz w:val="24"/>
                <w:szCs w:val="24"/>
                <w:lang w:eastAsia="ko-KR"/>
              </w:rPr>
              <w:t>Акционерлік компаниялар, мемлекеттік және жеке жбалармен құрылған</w:t>
            </w:r>
          </w:p>
        </w:tc>
        <w:tc>
          <w:tcPr>
            <w:tcW w:w="5528" w:type="dxa"/>
            <w:shd w:val="clear" w:color="auto" w:fill="FABF8F" w:themeFill="accent6" w:themeFillTint="99"/>
          </w:tcPr>
          <w:p w:rsidR="005557F7" w:rsidRPr="00DD7182" w:rsidRDefault="005557F7" w:rsidP="00BE014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ko-KR"/>
              </w:rPr>
            </w:pPr>
            <w:r w:rsidRPr="00DD7182">
              <w:rPr>
                <w:rFonts w:ascii="Times New Roman" w:hAnsi="Times New Roman" w:cs="Times New Roman"/>
                <w:sz w:val="24"/>
                <w:szCs w:val="24"/>
                <w:lang w:eastAsia="ko-KR"/>
              </w:rPr>
              <w:t>"Испат-Кармет" АҚ, "Қазақмыс" корпорациясы, "Қазцинк" ААҚ, "Өскемен титанды-магниттік комбинаты" ААҚ, "Маңғыстаумұнайгаз" АҚ, "Ақтөбемұнайгаз" АҚ, "Қазхром" АҚ, "Соколов-Сарыбай кенбайыту өндірістік бірлестігі" АҚ, "ПетроКазахстанОйлПродактс" ААҚ, "ШығысҚазақстан мыс-химиялық комбинаты" АҚ, "Борлы" АҚ</w:t>
            </w:r>
          </w:p>
        </w:tc>
        <w:tc>
          <w:tcPr>
            <w:cnfStyle w:val="000010000000" w:firstRow="0" w:lastRow="0" w:firstColumn="0" w:lastColumn="0" w:oddVBand="1" w:evenVBand="0" w:oddHBand="0" w:evenHBand="0" w:firstRowFirstColumn="0" w:firstRowLastColumn="0" w:lastRowFirstColumn="0" w:lastRowLastColumn="0"/>
            <w:tcW w:w="1778" w:type="dxa"/>
            <w:shd w:val="clear" w:color="auto" w:fill="FABF8F" w:themeFill="accent6" w:themeFillTint="99"/>
          </w:tcPr>
          <w:p w:rsidR="005557F7" w:rsidRPr="00DD7182" w:rsidRDefault="005557F7" w:rsidP="00BE0145">
            <w:pPr>
              <w:jc w:val="both"/>
              <w:rPr>
                <w:rFonts w:ascii="Times New Roman" w:hAnsi="Times New Roman" w:cs="Times New Roman"/>
                <w:sz w:val="24"/>
                <w:szCs w:val="24"/>
                <w:lang w:eastAsia="ko-KR"/>
              </w:rPr>
            </w:pPr>
            <w:r w:rsidRPr="00DD7182">
              <w:rPr>
                <w:rFonts w:ascii="Times New Roman" w:hAnsi="Times New Roman" w:cs="Times New Roman"/>
                <w:sz w:val="24"/>
                <w:szCs w:val="24"/>
                <w:lang w:eastAsia="ko-KR"/>
              </w:rPr>
              <w:t>Жалпы саны 40-тай</w:t>
            </w:r>
          </w:p>
        </w:tc>
      </w:tr>
      <w:tr w:rsidR="005557F7" w:rsidRPr="00DD7182" w:rsidTr="000225B5">
        <w:tc>
          <w:tcPr>
            <w:cnfStyle w:val="000010000000" w:firstRow="0" w:lastRow="0" w:firstColumn="0" w:lastColumn="0" w:oddVBand="1" w:evenVBand="0" w:oddHBand="0" w:evenHBand="0" w:firstRowFirstColumn="0" w:firstRowLastColumn="0" w:lastRowFirstColumn="0" w:lastRowLastColumn="0"/>
            <w:tcW w:w="2093" w:type="dxa"/>
            <w:shd w:val="clear" w:color="auto" w:fill="FABF8F" w:themeFill="accent6" w:themeFillTint="99"/>
          </w:tcPr>
          <w:p w:rsidR="005557F7" w:rsidRPr="00DD7182" w:rsidRDefault="005557F7" w:rsidP="00BE0145">
            <w:pPr>
              <w:jc w:val="both"/>
              <w:rPr>
                <w:rFonts w:ascii="Times New Roman" w:hAnsi="Times New Roman" w:cs="Times New Roman"/>
                <w:sz w:val="24"/>
                <w:szCs w:val="24"/>
                <w:lang w:eastAsia="ko-KR"/>
              </w:rPr>
            </w:pPr>
            <w:r w:rsidRPr="00DD7182">
              <w:rPr>
                <w:rFonts w:ascii="Times New Roman" w:hAnsi="Times New Roman" w:cs="Times New Roman"/>
                <w:sz w:val="24"/>
                <w:szCs w:val="24"/>
                <w:lang w:eastAsia="ko-KR"/>
              </w:rPr>
              <w:t>Рыноктық өзін-өзі басқару деңгейінде құрылған жеке корпорациялар</w:t>
            </w:r>
          </w:p>
        </w:tc>
        <w:tc>
          <w:tcPr>
            <w:tcW w:w="5528" w:type="dxa"/>
            <w:shd w:val="clear" w:color="auto" w:fill="FABF8F" w:themeFill="accent6" w:themeFillTint="99"/>
          </w:tcPr>
          <w:p w:rsidR="005557F7" w:rsidRPr="00DD7182" w:rsidRDefault="005557F7" w:rsidP="00BE014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ko-KR"/>
              </w:rPr>
            </w:pPr>
            <w:r w:rsidRPr="00DD7182">
              <w:rPr>
                <w:rFonts w:ascii="Times New Roman" w:hAnsi="Times New Roman" w:cs="Times New Roman"/>
                <w:sz w:val="24"/>
                <w:szCs w:val="24"/>
                <w:lang w:eastAsia="ko-KR"/>
              </w:rPr>
              <w:t>"Казкоммерцбанк" АҚ, "КазахстанКаспийшельф" АҚ, "Тұранәлембанк" АҚ, "Темірбанк" АҚ, "Нефтеббанк" АҚ, "Банк Каспиский" АҚ, "Нефтехимбанк" АҚ</w:t>
            </w:r>
          </w:p>
        </w:tc>
        <w:tc>
          <w:tcPr>
            <w:cnfStyle w:val="000010000000" w:firstRow="0" w:lastRow="0" w:firstColumn="0" w:lastColumn="0" w:oddVBand="1" w:evenVBand="0" w:oddHBand="0" w:evenHBand="0" w:firstRowFirstColumn="0" w:firstRowLastColumn="0" w:lastRowFirstColumn="0" w:lastRowLastColumn="0"/>
            <w:tcW w:w="1778" w:type="dxa"/>
            <w:shd w:val="clear" w:color="auto" w:fill="FABF8F" w:themeFill="accent6" w:themeFillTint="99"/>
          </w:tcPr>
          <w:p w:rsidR="005557F7" w:rsidRPr="00DD7182" w:rsidRDefault="005557F7" w:rsidP="00BE0145">
            <w:pPr>
              <w:jc w:val="both"/>
              <w:rPr>
                <w:rFonts w:ascii="Times New Roman" w:hAnsi="Times New Roman" w:cs="Times New Roman"/>
                <w:sz w:val="24"/>
                <w:szCs w:val="24"/>
                <w:lang w:eastAsia="ko-KR"/>
              </w:rPr>
            </w:pPr>
            <w:r w:rsidRPr="00DD7182">
              <w:rPr>
                <w:rFonts w:ascii="Times New Roman" w:hAnsi="Times New Roman" w:cs="Times New Roman"/>
                <w:sz w:val="24"/>
                <w:szCs w:val="24"/>
                <w:lang w:eastAsia="ko-KR"/>
              </w:rPr>
              <w:t>Жалпы саны 15</w:t>
            </w:r>
          </w:p>
        </w:tc>
      </w:tr>
      <w:tr w:rsidR="005557F7" w:rsidRPr="00DD7182" w:rsidTr="000225B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093" w:type="dxa"/>
            <w:shd w:val="clear" w:color="auto" w:fill="FABF8F" w:themeFill="accent6" w:themeFillTint="99"/>
          </w:tcPr>
          <w:p w:rsidR="005557F7" w:rsidRPr="00DD7182" w:rsidRDefault="005557F7" w:rsidP="00BE0145">
            <w:pPr>
              <w:jc w:val="both"/>
              <w:rPr>
                <w:rFonts w:ascii="Times New Roman" w:hAnsi="Times New Roman" w:cs="Times New Roman"/>
                <w:sz w:val="24"/>
                <w:szCs w:val="24"/>
                <w:lang w:eastAsia="ko-KR"/>
              </w:rPr>
            </w:pPr>
            <w:r w:rsidRPr="00DD7182">
              <w:rPr>
                <w:rFonts w:ascii="Times New Roman" w:hAnsi="Times New Roman" w:cs="Times New Roman"/>
                <w:sz w:val="24"/>
                <w:szCs w:val="24"/>
                <w:lang w:eastAsia="ko-KR"/>
              </w:rPr>
              <w:t>ТҰК Қазақстандық бөлімі</w:t>
            </w:r>
          </w:p>
        </w:tc>
        <w:tc>
          <w:tcPr>
            <w:tcW w:w="5528" w:type="dxa"/>
            <w:shd w:val="clear" w:color="auto" w:fill="FABF8F" w:themeFill="accent6" w:themeFillTint="99"/>
          </w:tcPr>
          <w:p w:rsidR="005557F7" w:rsidRPr="00DD7182" w:rsidRDefault="005557F7" w:rsidP="00BE014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ko-KR"/>
              </w:rPr>
            </w:pPr>
            <w:r w:rsidRPr="00DD7182">
              <w:rPr>
                <w:rFonts w:ascii="Times New Roman" w:hAnsi="Times New Roman" w:cs="Times New Roman"/>
                <w:sz w:val="24"/>
                <w:szCs w:val="24"/>
                <w:lang w:eastAsia="ko-KR"/>
              </w:rPr>
              <w:t>"Теңізшевройл", "Казахстанкаспийшельф" АҚ және  және "</w:t>
            </w:r>
            <w:r w:rsidRPr="00DD7182">
              <w:rPr>
                <w:rFonts w:ascii="Times New Roman" w:hAnsi="Times New Roman" w:cs="Times New Roman"/>
                <w:sz w:val="24"/>
                <w:szCs w:val="24"/>
                <w:lang w:val="en-US" w:eastAsia="ko-KR"/>
              </w:rPr>
              <w:t>OK</w:t>
            </w:r>
            <w:r w:rsidRPr="00DD7182">
              <w:rPr>
                <w:rFonts w:ascii="Times New Roman" w:hAnsi="Times New Roman" w:cs="Times New Roman"/>
                <w:sz w:val="24"/>
                <w:szCs w:val="24"/>
                <w:lang w:eastAsia="ko-KR"/>
              </w:rPr>
              <w:t>І</w:t>
            </w:r>
            <w:r w:rsidRPr="00DD7182">
              <w:rPr>
                <w:rFonts w:ascii="Times New Roman" w:hAnsi="Times New Roman" w:cs="Times New Roman"/>
                <w:sz w:val="24"/>
                <w:szCs w:val="24"/>
                <w:lang w:val="en-US" w:eastAsia="ko-KR"/>
              </w:rPr>
              <w:t>OC</w:t>
            </w:r>
            <w:r w:rsidRPr="00DD7182">
              <w:rPr>
                <w:rFonts w:ascii="Times New Roman" w:hAnsi="Times New Roman" w:cs="Times New Roman"/>
                <w:sz w:val="24"/>
                <w:szCs w:val="24"/>
                <w:lang w:eastAsia="ko-KR"/>
              </w:rPr>
              <w:t xml:space="preserve">" АҚ, "ПетроКазахстанКумкольРесорсиз" АҚ, "ИспатКармет" АҚ, "Алюминий Казахстана" ААҚ </w:t>
            </w:r>
            <w:r w:rsidRPr="00DD7182">
              <w:rPr>
                <w:rFonts w:ascii="Times New Roman" w:hAnsi="Times New Roman" w:cs="Times New Roman"/>
                <w:sz w:val="24"/>
                <w:szCs w:val="24"/>
                <w:lang w:eastAsia="ko-KR"/>
              </w:rPr>
              <w:lastRenderedPageBreak/>
              <w:t xml:space="preserve">және "ТНК Казхром" АҚ, "Корпорация "Казахмыс"" ААҚ, "Қазцинк" АҚ, "Алматы темекі фабрикасы" АҚ, "Альфабанк Казахстана" АҚ </w:t>
            </w:r>
          </w:p>
        </w:tc>
        <w:tc>
          <w:tcPr>
            <w:cnfStyle w:val="000010000000" w:firstRow="0" w:lastRow="0" w:firstColumn="0" w:lastColumn="0" w:oddVBand="1" w:evenVBand="0" w:oddHBand="0" w:evenHBand="0" w:firstRowFirstColumn="0" w:firstRowLastColumn="0" w:lastRowFirstColumn="0" w:lastRowLastColumn="0"/>
            <w:tcW w:w="1778" w:type="dxa"/>
            <w:shd w:val="clear" w:color="auto" w:fill="FABF8F" w:themeFill="accent6" w:themeFillTint="99"/>
          </w:tcPr>
          <w:p w:rsidR="005557F7" w:rsidRPr="00DD7182" w:rsidRDefault="005557F7" w:rsidP="00BE0145">
            <w:pPr>
              <w:jc w:val="both"/>
              <w:rPr>
                <w:rFonts w:ascii="Times New Roman" w:hAnsi="Times New Roman" w:cs="Times New Roman"/>
                <w:sz w:val="24"/>
                <w:szCs w:val="24"/>
                <w:lang w:eastAsia="ko-KR"/>
              </w:rPr>
            </w:pPr>
            <w:r w:rsidRPr="00DD7182">
              <w:rPr>
                <w:rFonts w:ascii="Times New Roman" w:hAnsi="Times New Roman" w:cs="Times New Roman"/>
                <w:sz w:val="24"/>
                <w:szCs w:val="24"/>
                <w:lang w:eastAsia="ko-KR"/>
              </w:rPr>
              <w:lastRenderedPageBreak/>
              <w:t>Барлығы 45</w:t>
            </w:r>
          </w:p>
        </w:tc>
      </w:tr>
    </w:tbl>
    <w:p w:rsidR="00BE0145" w:rsidRDefault="00BE0145" w:rsidP="00DD7182">
      <w:pPr>
        <w:spacing w:after="0" w:line="240" w:lineRule="auto"/>
        <w:ind w:firstLine="680"/>
        <w:jc w:val="both"/>
        <w:rPr>
          <w:rFonts w:ascii="Times New Roman" w:hAnsi="Times New Roman" w:cs="Times New Roman"/>
          <w:i/>
          <w:sz w:val="24"/>
          <w:szCs w:val="24"/>
          <w:lang w:val="kk-KZ" w:eastAsia="ko-KR"/>
        </w:rPr>
      </w:pPr>
    </w:p>
    <w:p w:rsidR="00480DD9" w:rsidRPr="00DD7182" w:rsidRDefault="00480DD9" w:rsidP="00DD7182">
      <w:pPr>
        <w:spacing w:after="0" w:line="240" w:lineRule="auto"/>
        <w:ind w:firstLine="680"/>
        <w:jc w:val="both"/>
        <w:rPr>
          <w:rFonts w:ascii="Times New Roman" w:hAnsi="Times New Roman" w:cs="Times New Roman"/>
          <w:sz w:val="24"/>
          <w:szCs w:val="24"/>
          <w:lang w:val="kk-KZ" w:eastAsia="ru-RU"/>
        </w:rPr>
      </w:pPr>
      <w:r w:rsidRPr="00DD7182">
        <w:rPr>
          <w:rFonts w:ascii="Times New Roman" w:hAnsi="Times New Roman" w:cs="Times New Roman"/>
          <w:sz w:val="24"/>
          <w:szCs w:val="24"/>
          <w:lang w:val="kk-KZ" w:eastAsia="ru-RU"/>
        </w:rPr>
        <w:t>Ескерту –мәліметтер knoema.ru статистикалар жайлы ресми сайтынан алынды. https://knoema.ru/atlas/topics</w:t>
      </w:r>
    </w:p>
    <w:p w:rsidR="00BE0145" w:rsidRDefault="00BE0145" w:rsidP="00DD7182">
      <w:pPr>
        <w:spacing w:after="0" w:line="240" w:lineRule="auto"/>
        <w:ind w:firstLine="680"/>
        <w:jc w:val="both"/>
        <w:rPr>
          <w:rFonts w:ascii="Times New Roman" w:hAnsi="Times New Roman" w:cs="Times New Roman"/>
          <w:sz w:val="24"/>
          <w:szCs w:val="24"/>
          <w:lang w:val="kk-KZ"/>
        </w:rPr>
      </w:pPr>
    </w:p>
    <w:p w:rsidR="005557F7" w:rsidRPr="00DD7182" w:rsidRDefault="005557F7" w:rsidP="00DD7182">
      <w:pPr>
        <w:spacing w:after="0" w:line="240" w:lineRule="auto"/>
        <w:ind w:firstLine="680"/>
        <w:jc w:val="both"/>
        <w:rPr>
          <w:rFonts w:ascii="Times New Roman" w:hAnsi="Times New Roman" w:cs="Times New Roman"/>
          <w:sz w:val="24"/>
          <w:szCs w:val="24"/>
          <w:lang w:val="kk-KZ" w:eastAsia="ko-KR"/>
        </w:rPr>
      </w:pPr>
      <w:r w:rsidRPr="00DD7182">
        <w:rPr>
          <w:rFonts w:ascii="Times New Roman" w:hAnsi="Times New Roman" w:cs="Times New Roman"/>
          <w:sz w:val="24"/>
          <w:szCs w:val="24"/>
          <w:lang w:val="kk-KZ"/>
        </w:rPr>
        <w:t xml:space="preserve">Трансұлттық корпорациялардың халықаралық рыноктарды жаулап алуының ең жаңа формаларының бірі-олардың шетелдерде арнайы инвестициялық компанияларды құруы. Бұл құрылымдардың міндеті - ТҰК-ның еншілес және серіктес компанияларына инвестициялар құю, олардың аумақтық рыноктарға өнімдерінің жылжуын ынталандыру болып табылады. Мұндай тәсілді негізінен алкогольсіз сусындарды сататын Африкадағы </w:t>
      </w:r>
      <w:r w:rsidRPr="00DD7182">
        <w:rPr>
          <w:rFonts w:ascii="Times New Roman" w:hAnsi="Times New Roman" w:cs="Times New Roman"/>
          <w:sz w:val="24"/>
          <w:szCs w:val="24"/>
          <w:lang w:val="kk-KZ" w:eastAsia="ko-KR"/>
        </w:rPr>
        <w:t>“</w:t>
      </w:r>
      <w:r w:rsidRPr="00DD7182">
        <w:rPr>
          <w:rFonts w:ascii="Times New Roman" w:hAnsi="Times New Roman" w:cs="Times New Roman"/>
          <w:sz w:val="24"/>
          <w:szCs w:val="24"/>
          <w:lang w:val="kk-KZ"/>
        </w:rPr>
        <w:t>Пепси-Кола” және “Кока-Кола” сияқты ірі халықаралық компаниялар қолданады.</w:t>
      </w:r>
    </w:p>
    <w:p w:rsidR="005557F7" w:rsidRPr="00DD7182" w:rsidRDefault="005557F7" w:rsidP="00DD7182">
      <w:pPr>
        <w:spacing w:after="0" w:line="240" w:lineRule="auto"/>
        <w:ind w:firstLine="680"/>
        <w:jc w:val="both"/>
        <w:rPr>
          <w:rFonts w:ascii="Times New Roman" w:hAnsi="Times New Roman" w:cs="Times New Roman"/>
          <w:sz w:val="24"/>
          <w:szCs w:val="24"/>
          <w:lang w:val="kk-KZ"/>
        </w:rPr>
      </w:pPr>
      <w:r w:rsidRPr="00DD7182">
        <w:rPr>
          <w:rFonts w:ascii="Times New Roman" w:hAnsi="Times New Roman" w:cs="Times New Roman"/>
          <w:sz w:val="24"/>
          <w:szCs w:val="24"/>
          <w:lang w:val="kk-KZ"/>
        </w:rPr>
        <w:t>Жұмыс</w:t>
      </w:r>
      <w:r w:rsidRPr="00DD7182">
        <w:rPr>
          <w:rFonts w:ascii="Times New Roman" w:hAnsi="Times New Roman" w:cs="Times New Roman"/>
          <w:sz w:val="24"/>
          <w:szCs w:val="24"/>
          <w:lang w:val="kk-KZ" w:eastAsia="ko-KR"/>
        </w:rPr>
        <w:t>бас</w:t>
      </w:r>
      <w:r w:rsidRPr="00DD7182">
        <w:rPr>
          <w:rFonts w:ascii="Times New Roman" w:hAnsi="Times New Roman" w:cs="Times New Roman"/>
          <w:sz w:val="24"/>
          <w:szCs w:val="24"/>
          <w:lang w:val="kk-KZ"/>
        </w:rPr>
        <w:t>тылықтың дәрежесіне ТҰК-ң тікелей әсерінен басқа сатып алумен және келісім шарттарымен байланысты жанама әсерлерді есепке алуымыз қажет. Әр түрлі мемлекеттердің жұмыс күшін шоғырландыра</w:t>
      </w:r>
      <w:r w:rsidRPr="00DD7182">
        <w:rPr>
          <w:rFonts w:ascii="Times New Roman" w:hAnsi="Times New Roman" w:cs="Times New Roman"/>
          <w:sz w:val="24"/>
          <w:szCs w:val="24"/>
          <w:lang w:val="kk-KZ" w:eastAsia="ko-KR"/>
        </w:rPr>
        <w:t>ды</w:t>
      </w:r>
      <w:r w:rsidRPr="00DD7182">
        <w:rPr>
          <w:rFonts w:ascii="Times New Roman" w:hAnsi="Times New Roman" w:cs="Times New Roman"/>
          <w:sz w:val="24"/>
          <w:szCs w:val="24"/>
          <w:lang w:val="kk-KZ"/>
        </w:rPr>
        <w:t xml:space="preserve"> және оған күнделікті талаптарды қоя отырып, ТҰК еңбек рыногының ұлттандыруында және халықаралық стандарттардың таратылуында маңызды ролі бар.Бұған халықаралық корпорация ішіндегі еңбек миграциясы да көмектеседі, алдымен менеджерлермен жоғары беделді инженерлі-техникалық жұмыскерлердің </w:t>
      </w:r>
      <w:r w:rsidRPr="00DD7182">
        <w:rPr>
          <w:rFonts w:ascii="Times New Roman" w:hAnsi="Times New Roman" w:cs="Times New Roman"/>
          <w:sz w:val="24"/>
          <w:szCs w:val="24"/>
          <w:lang w:val="kk-KZ" w:eastAsia="ko-KR"/>
        </w:rPr>
        <w:t xml:space="preserve">алға </w:t>
      </w:r>
      <w:r w:rsidRPr="00DD7182">
        <w:rPr>
          <w:rFonts w:ascii="Times New Roman" w:hAnsi="Times New Roman" w:cs="Times New Roman"/>
          <w:sz w:val="24"/>
          <w:szCs w:val="24"/>
          <w:lang w:val="kk-KZ"/>
        </w:rPr>
        <w:t>жылжу</w:t>
      </w:r>
      <w:r w:rsidRPr="00DD7182">
        <w:rPr>
          <w:rFonts w:ascii="Times New Roman" w:hAnsi="Times New Roman" w:cs="Times New Roman"/>
          <w:sz w:val="24"/>
          <w:szCs w:val="24"/>
          <w:lang w:val="kk-KZ" w:eastAsia="ko-KR"/>
        </w:rPr>
        <w:t>ы</w:t>
      </w:r>
      <w:r w:rsidRPr="00DD7182">
        <w:rPr>
          <w:rFonts w:ascii="Times New Roman" w:hAnsi="Times New Roman" w:cs="Times New Roman"/>
          <w:sz w:val="24"/>
          <w:szCs w:val="24"/>
          <w:lang w:val="kk-KZ"/>
        </w:rPr>
        <w:t>н атап айтуға болады.</w:t>
      </w:r>
    </w:p>
    <w:p w:rsidR="005557F7" w:rsidRPr="00DD7182" w:rsidRDefault="005557F7" w:rsidP="00DD7182">
      <w:pPr>
        <w:spacing w:after="0" w:line="240" w:lineRule="auto"/>
        <w:ind w:firstLine="680"/>
        <w:jc w:val="both"/>
        <w:rPr>
          <w:rFonts w:ascii="Times New Roman" w:hAnsi="Times New Roman" w:cs="Times New Roman"/>
          <w:sz w:val="24"/>
          <w:szCs w:val="24"/>
          <w:lang w:val="kk-KZ"/>
        </w:rPr>
      </w:pPr>
      <w:r w:rsidRPr="00DD7182">
        <w:rPr>
          <w:rFonts w:ascii="Times New Roman" w:hAnsi="Times New Roman" w:cs="Times New Roman"/>
          <w:sz w:val="24"/>
          <w:szCs w:val="24"/>
          <w:lang w:val="kk-KZ"/>
        </w:rPr>
        <w:t>Трансұлттық қатынастар</w:t>
      </w:r>
      <w:r w:rsidRPr="00DD7182">
        <w:rPr>
          <w:rFonts w:ascii="Times New Roman" w:hAnsi="Times New Roman" w:cs="Times New Roman"/>
          <w:sz w:val="24"/>
          <w:szCs w:val="24"/>
          <w:lang w:val="kk-KZ" w:eastAsia="ko-KR"/>
        </w:rPr>
        <w:t xml:space="preserve">дың ілгерілеуіне </w:t>
      </w:r>
      <w:r w:rsidRPr="00DD7182">
        <w:rPr>
          <w:rFonts w:ascii="Times New Roman" w:hAnsi="Times New Roman" w:cs="Times New Roman"/>
          <w:sz w:val="24"/>
          <w:szCs w:val="24"/>
          <w:lang w:val="kk-KZ"/>
        </w:rPr>
        <w:t xml:space="preserve"> жалпы сандық бағалау әсер етеді. ЮНКТАД бұл мақсат үшін транснационализацияның біркелкі кешенді көрсеткішін ұсынды, бұл бес негізгі критерийді біріктірді – сатуды, өндірісті, жұмыстылық, активтер және несиелерді. Халықаралық бизнестің тарихи дамуында табиғи ресурстарды игеруші компаниялар маңызды роль атқарады. Көптеген жағдайда олар (импорттан бастады) ауыл шаруашылық өнімдері және минералды шикізат импортынан бастап, содан кейін олар шетел өндірісі мен өткізуді ұйымдастырудан өтті, бұл кен өндіру және мұнай өнеркәсібі, сонымен қатар </w:t>
      </w:r>
      <w:r w:rsidRPr="00DD7182">
        <w:rPr>
          <w:rFonts w:ascii="Times New Roman" w:eastAsia="??" w:hAnsi="Times New Roman" w:cs="Times New Roman"/>
          <w:sz w:val="24"/>
          <w:szCs w:val="24"/>
          <w:lang w:val="kk-KZ" w:eastAsia="ko-KR"/>
        </w:rPr>
        <w:t>ол</w:t>
      </w:r>
      <w:r w:rsidRPr="00DD7182">
        <w:rPr>
          <w:rFonts w:ascii="Times New Roman" w:hAnsi="Times New Roman" w:cs="Times New Roman"/>
          <w:sz w:val="24"/>
          <w:szCs w:val="24"/>
          <w:lang w:val="kk-KZ"/>
        </w:rPr>
        <w:t>ауыл шаруашылық үстінен бақылау орнатуға әкелді және колониализм жүйесімен байланысты.</w:t>
      </w:r>
    </w:p>
    <w:p w:rsidR="005557F7" w:rsidRPr="00DD7182" w:rsidRDefault="005557F7" w:rsidP="00DD7182">
      <w:pPr>
        <w:spacing w:after="0" w:line="240" w:lineRule="auto"/>
        <w:ind w:firstLine="680"/>
        <w:jc w:val="both"/>
        <w:rPr>
          <w:rFonts w:ascii="Times New Roman" w:eastAsia="Batang" w:hAnsi="Times New Roman" w:cs="Times New Roman"/>
          <w:sz w:val="24"/>
          <w:szCs w:val="24"/>
          <w:lang w:val="kk-KZ" w:eastAsia="ko-KR"/>
        </w:rPr>
      </w:pPr>
      <w:r w:rsidRPr="00DD7182">
        <w:rPr>
          <w:rFonts w:ascii="Times New Roman" w:hAnsi="Times New Roman" w:cs="Times New Roman"/>
          <w:sz w:val="24"/>
          <w:szCs w:val="24"/>
          <w:lang w:val="kk-KZ"/>
        </w:rPr>
        <w:t>Шикізат және кен өндіру саласы әрқашан капитал</w:t>
      </w:r>
      <w:r w:rsidRPr="00DD7182">
        <w:rPr>
          <w:rFonts w:ascii="Times New Roman" w:hAnsi="Times New Roman" w:cs="Times New Roman"/>
          <w:sz w:val="24"/>
          <w:szCs w:val="24"/>
          <w:lang w:val="kk-KZ" w:eastAsia="ko-KR"/>
        </w:rPr>
        <w:t>ға тәуелді</w:t>
      </w:r>
      <w:r w:rsidRPr="00DD7182">
        <w:rPr>
          <w:rFonts w:ascii="Times New Roman" w:hAnsi="Times New Roman" w:cs="Times New Roman"/>
          <w:sz w:val="24"/>
          <w:szCs w:val="24"/>
          <w:lang w:val="kk-KZ"/>
        </w:rPr>
        <w:t>. Қазіргі кезде олар үлкен және ұзақ мерзімді инвестиция талап етеді, өнеркәсіп өндірісіне қарағанда бұдан шығу қиын. Осы жағдайлар инвесторды саяси өзгерістерге, салық және құқылық салада қолайсыз әрекеттерге, соңғы кезде - қоршаған ортаны қорғау шараларына өте қатты әсер етеді.</w:t>
      </w:r>
    </w:p>
    <w:bookmarkStart w:id="1" w:name="_MON_1179755758"/>
    <w:bookmarkEnd w:id="1"/>
    <w:bookmarkStart w:id="2" w:name="_MON_1226395271"/>
    <w:bookmarkEnd w:id="2"/>
    <w:p w:rsidR="00480DD9" w:rsidRPr="00DD7182" w:rsidRDefault="00480DD9" w:rsidP="00BE0145">
      <w:pPr>
        <w:pStyle w:val="a9"/>
        <w:spacing w:before="0"/>
        <w:ind w:firstLine="680"/>
        <w:rPr>
          <w:sz w:val="24"/>
          <w:szCs w:val="24"/>
          <w:lang w:val="kk-KZ"/>
        </w:rPr>
      </w:pPr>
      <w:r w:rsidRPr="00DD7182">
        <w:rPr>
          <w:sz w:val="24"/>
          <w:szCs w:val="24"/>
          <w:lang w:val="kk-KZ"/>
        </w:rPr>
        <w:object w:dxaOrig="8791" w:dyaOrig="5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8.5pt;height:264.75pt" o:ole="" fillcolor="window">
            <v:imagedata r:id="rId11" o:title=""/>
          </v:shape>
          <o:OLEObject Type="Embed" ProgID="Word.Picture.8" ShapeID="_x0000_i1025" DrawAspect="Content" ObjectID="_1647473893" r:id="rId12"/>
        </w:object>
      </w:r>
      <w:r w:rsidRPr="00DD7182">
        <w:rPr>
          <w:i/>
          <w:sz w:val="24"/>
          <w:szCs w:val="24"/>
          <w:lang w:val="kk-KZ"/>
        </w:rPr>
        <w:t>Сурет 3. Шикізаттын алемдік бағасы (цент/кг)</w:t>
      </w:r>
      <w:r w:rsidRPr="00DD7182">
        <w:rPr>
          <w:sz w:val="24"/>
          <w:szCs w:val="24"/>
          <w:lang w:val="kk-KZ"/>
        </w:rPr>
        <w:t xml:space="preserve"> https://knoema.ru/atlas/topics/%</w:t>
      </w:r>
    </w:p>
    <w:p w:rsidR="005557F7" w:rsidRPr="00DD7182" w:rsidRDefault="005557F7" w:rsidP="00DD7182">
      <w:pPr>
        <w:spacing w:after="0" w:line="240" w:lineRule="auto"/>
        <w:ind w:firstLine="680"/>
        <w:jc w:val="both"/>
        <w:rPr>
          <w:rFonts w:ascii="Times New Roman" w:hAnsi="Times New Roman" w:cs="Times New Roman"/>
          <w:sz w:val="24"/>
          <w:szCs w:val="24"/>
          <w:lang w:val="kk-KZ" w:eastAsia="ko-KR"/>
        </w:rPr>
      </w:pPr>
      <w:r w:rsidRPr="00DD7182">
        <w:rPr>
          <w:rFonts w:ascii="Times New Roman" w:hAnsi="Times New Roman" w:cs="Times New Roman"/>
          <w:sz w:val="24"/>
          <w:szCs w:val="24"/>
          <w:lang w:val="kk-KZ"/>
        </w:rPr>
        <w:lastRenderedPageBreak/>
        <w:t>Колониалды империяның ыдырау себебі</w:t>
      </w:r>
      <w:r w:rsidRPr="00DD7182">
        <w:rPr>
          <w:rFonts w:ascii="Times New Roman" w:hAnsi="Times New Roman" w:cs="Times New Roman"/>
          <w:sz w:val="24"/>
          <w:szCs w:val="24"/>
          <w:lang w:val="kk-KZ" w:eastAsia="ko-KR"/>
        </w:rPr>
        <w:t xml:space="preserve">нен </w:t>
      </w:r>
      <w:r w:rsidRPr="00DD7182">
        <w:rPr>
          <w:rFonts w:ascii="Times New Roman" w:hAnsi="Times New Roman" w:cs="Times New Roman"/>
          <w:sz w:val="24"/>
          <w:szCs w:val="24"/>
          <w:lang w:val="kk-KZ"/>
        </w:rPr>
        <w:t>меншікті ұлттандыру жолымен ұлттық табиғи ресурстар үстінен бақылау орнату жаңа мемлекеттердің талпынысына әсер етті. Кейбіреулері табыстарын көбейтуге талпынудың өзінде бастапқы шикізатты қайта өңдеуді ұйымдастырды, сол себепті ТҰК қызмет жасау жағдайын өзгертті.Бірқатар жағдайда соңғылары</w:t>
      </w:r>
      <w:r w:rsidRPr="00DD7182">
        <w:rPr>
          <w:rFonts w:ascii="Times New Roman" w:hAnsi="Times New Roman" w:cs="Times New Roman"/>
          <w:sz w:val="24"/>
          <w:szCs w:val="24"/>
          <w:lang w:val="kk-KZ" w:eastAsia="ko-KR"/>
        </w:rPr>
        <w:t>,</w:t>
      </w:r>
      <w:r w:rsidRPr="00DD7182">
        <w:rPr>
          <w:rFonts w:ascii="Times New Roman" w:hAnsi="Times New Roman" w:cs="Times New Roman"/>
          <w:sz w:val="24"/>
          <w:szCs w:val="24"/>
          <w:lang w:val="kk-KZ"/>
        </w:rPr>
        <w:t xml:space="preserve"> өндіру үстінен бақылауды жоғалтты, бірақ халықаралық сату саласында үстемдік нығайды, тасымалдау, қайта өңдеудің технологиялық бөлісуі және сатуы  бақыланды.</w:t>
      </w:r>
    </w:p>
    <w:p w:rsidR="005557F7" w:rsidRPr="00DD7182" w:rsidRDefault="005557F7" w:rsidP="00DD7182">
      <w:pPr>
        <w:spacing w:after="0" w:line="240" w:lineRule="auto"/>
        <w:ind w:firstLine="680"/>
        <w:jc w:val="both"/>
        <w:rPr>
          <w:rFonts w:ascii="Times New Roman" w:hAnsi="Times New Roman" w:cs="Times New Roman"/>
          <w:sz w:val="24"/>
          <w:szCs w:val="24"/>
          <w:lang w:val="kk-KZ"/>
        </w:rPr>
      </w:pPr>
      <w:r w:rsidRPr="00DD7182">
        <w:rPr>
          <w:rFonts w:ascii="Times New Roman" w:hAnsi="Times New Roman" w:cs="Times New Roman"/>
          <w:sz w:val="24"/>
          <w:szCs w:val="24"/>
          <w:lang w:val="kk-KZ"/>
        </w:rPr>
        <w:t>ТҰК біріккен кәсіпкерліктің ең таралған институционалды формасы - қаржы-өндірістік топтар.Олар экономикалық, интеллектуалды, инвестициялық және басқа ірі және ең ірі өндірістік корпорациялардың, банктік құрылымдар, қаржы, сақтандыру, сауда және басқа компаниялар мүмкіндігін шоғырлануы саласында, жалпы әлемдік экономикада және дамыған мемлекеттерде тұрақты экономикалық өсуді қамтамасыз етуде нақты роль атқарады.</w:t>
      </w:r>
    </w:p>
    <w:p w:rsidR="005557F7" w:rsidRPr="00DD7182" w:rsidRDefault="005557F7" w:rsidP="00DD7182">
      <w:pPr>
        <w:spacing w:after="0" w:line="240" w:lineRule="auto"/>
        <w:ind w:firstLine="680"/>
        <w:jc w:val="both"/>
        <w:rPr>
          <w:rFonts w:ascii="Times New Roman" w:hAnsi="Times New Roman" w:cs="Times New Roman"/>
          <w:sz w:val="24"/>
          <w:szCs w:val="24"/>
          <w:lang w:val="kk-KZ"/>
        </w:rPr>
      </w:pPr>
      <w:r w:rsidRPr="00DD7182">
        <w:rPr>
          <w:rFonts w:ascii="Times New Roman" w:hAnsi="Times New Roman" w:cs="Times New Roman"/>
          <w:sz w:val="24"/>
          <w:szCs w:val="24"/>
          <w:lang w:val="kk-KZ"/>
        </w:rPr>
        <w:t>Қаржы-өнеркәсіптік бірлестіктер</w:t>
      </w:r>
      <w:r w:rsidRPr="00DD7182">
        <w:rPr>
          <w:rFonts w:ascii="Times New Roman" w:hAnsi="Times New Roman" w:cs="Times New Roman"/>
          <w:sz w:val="24"/>
          <w:szCs w:val="24"/>
          <w:lang w:val="kk-KZ" w:eastAsia="ko-KR"/>
        </w:rPr>
        <w:t>дің</w:t>
      </w:r>
      <w:r w:rsidRPr="00DD7182">
        <w:rPr>
          <w:rFonts w:ascii="Times New Roman" w:hAnsi="Times New Roman" w:cs="Times New Roman"/>
          <w:sz w:val="24"/>
          <w:szCs w:val="24"/>
          <w:lang w:val="kk-KZ"/>
        </w:rPr>
        <w:t xml:space="preserve"> рыноктық жүйеде ұзақ тарихы бар. Олардың пайда болуын</w:t>
      </w:r>
      <w:r w:rsidRPr="00DD7182">
        <w:rPr>
          <w:rFonts w:ascii="Times New Roman" w:hAnsi="Times New Roman" w:cs="Times New Roman"/>
          <w:sz w:val="24"/>
          <w:szCs w:val="24"/>
          <w:lang w:val="kk-KZ" w:eastAsia="ko-KR"/>
        </w:rPr>
        <w:t>ың</w:t>
      </w:r>
      <w:r w:rsidRPr="00DD7182">
        <w:rPr>
          <w:rFonts w:ascii="Times New Roman" w:hAnsi="Times New Roman" w:cs="Times New Roman"/>
          <w:sz w:val="24"/>
          <w:szCs w:val="24"/>
          <w:lang w:val="kk-KZ"/>
        </w:rPr>
        <w:t xml:space="preserve"> алғы шарт</w:t>
      </w:r>
      <w:r w:rsidRPr="00DD7182">
        <w:rPr>
          <w:rFonts w:ascii="Times New Roman" w:hAnsi="Times New Roman" w:cs="Times New Roman"/>
          <w:sz w:val="24"/>
          <w:szCs w:val="24"/>
          <w:lang w:val="kk-KZ" w:eastAsia="ko-KR"/>
        </w:rPr>
        <w:t xml:space="preserve">ы - </w:t>
      </w:r>
      <w:r w:rsidRPr="00DD7182">
        <w:rPr>
          <w:rFonts w:ascii="Times New Roman" w:hAnsi="Times New Roman" w:cs="Times New Roman"/>
          <w:sz w:val="24"/>
          <w:szCs w:val="24"/>
          <w:lang w:val="kk-KZ"/>
        </w:rPr>
        <w:t xml:space="preserve"> банктік</w:t>
      </w:r>
      <w:r w:rsidRPr="00DD7182">
        <w:rPr>
          <w:rFonts w:ascii="Times New Roman" w:hAnsi="Times New Roman" w:cs="Times New Roman"/>
          <w:sz w:val="24"/>
          <w:szCs w:val="24"/>
          <w:lang w:val="kk-KZ" w:eastAsia="ko-KR"/>
        </w:rPr>
        <w:t>,</w:t>
      </w:r>
      <w:r w:rsidRPr="00DD7182">
        <w:rPr>
          <w:rFonts w:ascii="Times New Roman" w:hAnsi="Times New Roman" w:cs="Times New Roman"/>
          <w:sz w:val="24"/>
          <w:szCs w:val="24"/>
          <w:lang w:val="kk-KZ"/>
        </w:rPr>
        <w:t xml:space="preserve"> өндірістік капиталдың орталықтандыруы және шоғырлануы. </w:t>
      </w:r>
      <w:r w:rsidRPr="00DD7182">
        <w:rPr>
          <w:rFonts w:ascii="Times New Roman" w:hAnsi="Times New Roman" w:cs="Times New Roman"/>
          <w:sz w:val="24"/>
          <w:szCs w:val="24"/>
          <w:lang w:val="kk-KZ" w:eastAsia="ko-KR"/>
        </w:rPr>
        <w:t>Олар осы</w:t>
      </w:r>
      <w:r w:rsidRPr="00DD7182">
        <w:rPr>
          <w:rFonts w:ascii="Times New Roman" w:hAnsi="Times New Roman" w:cs="Times New Roman"/>
          <w:sz w:val="24"/>
          <w:szCs w:val="24"/>
          <w:lang w:val="kk-KZ"/>
        </w:rPr>
        <w:t xml:space="preserve"> кезең аралығында тиімді жұмыс істеудің бай тәжірибесін жинақтады және дамыған мемлекеттерде негізгі ұйымдастыру құрылымы болды.</w:t>
      </w:r>
    </w:p>
    <w:p w:rsidR="005557F7" w:rsidRPr="00DD7182" w:rsidRDefault="005557F7" w:rsidP="00DD7182">
      <w:pPr>
        <w:spacing w:after="0" w:line="240" w:lineRule="auto"/>
        <w:ind w:firstLine="680"/>
        <w:jc w:val="both"/>
        <w:rPr>
          <w:rFonts w:ascii="Times New Roman" w:hAnsi="Times New Roman" w:cs="Times New Roman"/>
          <w:sz w:val="24"/>
          <w:szCs w:val="24"/>
          <w:lang w:val="kk-KZ"/>
        </w:rPr>
      </w:pPr>
      <w:r w:rsidRPr="00DD7182">
        <w:rPr>
          <w:rFonts w:ascii="Times New Roman" w:hAnsi="Times New Roman" w:cs="Times New Roman"/>
          <w:sz w:val="24"/>
          <w:szCs w:val="24"/>
          <w:lang w:val="kk-KZ"/>
        </w:rPr>
        <w:t xml:space="preserve">Дамыған мемлекеттерде қаржы-өнеркәсіп топтар капиталдытиімді бақылаудың оптималды үлгісінің бірі болып саналады. Олардың даму тарихы жай және қисынды </w:t>
      </w:r>
      <w:r w:rsidRPr="00DD7182">
        <w:rPr>
          <w:rFonts w:ascii="Times New Roman" w:hAnsi="Times New Roman" w:cs="Times New Roman"/>
          <w:sz w:val="24"/>
          <w:szCs w:val="24"/>
          <w:lang w:val="kk-KZ" w:eastAsia="ko-KR"/>
        </w:rPr>
        <w:t>“</w:t>
      </w:r>
      <w:r w:rsidRPr="00DD7182">
        <w:rPr>
          <w:rFonts w:ascii="Times New Roman" w:hAnsi="Times New Roman" w:cs="Times New Roman"/>
          <w:sz w:val="24"/>
          <w:szCs w:val="24"/>
          <w:lang w:val="kk-KZ"/>
        </w:rPr>
        <w:t>ақша – тауар – ақша”' формуласы бойынша экономикалық процесті табиғи кезең бойынша жылжытудан шығады.</w:t>
      </w:r>
    </w:p>
    <w:p w:rsidR="005557F7" w:rsidRPr="00DD7182" w:rsidRDefault="005557F7" w:rsidP="00DD7182">
      <w:pPr>
        <w:spacing w:after="0" w:line="240" w:lineRule="auto"/>
        <w:ind w:firstLine="680"/>
        <w:jc w:val="both"/>
        <w:rPr>
          <w:rFonts w:ascii="Times New Roman" w:hAnsi="Times New Roman" w:cs="Times New Roman"/>
          <w:sz w:val="24"/>
          <w:szCs w:val="24"/>
          <w:lang w:val="kk-KZ"/>
        </w:rPr>
      </w:pPr>
      <w:r w:rsidRPr="00DD7182">
        <w:rPr>
          <w:rFonts w:ascii="Times New Roman" w:hAnsi="Times New Roman" w:cs="Times New Roman"/>
          <w:sz w:val="24"/>
          <w:szCs w:val="24"/>
          <w:lang w:val="kk-KZ"/>
        </w:rPr>
        <w:t xml:space="preserve">Өнеркәсіптік және банктік капиталдың интеграция процесі осы ғасырдың басында елеулі жағдайында болды. Интеграцияның басым формасы </w:t>
      </w:r>
      <w:r w:rsidRPr="00DD7182">
        <w:rPr>
          <w:rFonts w:ascii="Times New Roman" w:hAnsi="Times New Roman" w:cs="Times New Roman"/>
          <w:b/>
          <w:sz w:val="24"/>
          <w:szCs w:val="24"/>
          <w:lang w:val="kk-KZ"/>
        </w:rPr>
        <w:t>концерндер мен жанұя топтар</w:t>
      </w:r>
      <w:r w:rsidRPr="00DD7182">
        <w:rPr>
          <w:rFonts w:ascii="Times New Roman" w:hAnsi="Times New Roman" w:cs="Times New Roman"/>
          <w:sz w:val="24"/>
          <w:szCs w:val="24"/>
          <w:lang w:val="kk-KZ"/>
        </w:rPr>
        <w:t>. Ғасыр бойы капитал жауапкершілік пен бақылау</w:t>
      </w:r>
      <w:r w:rsidRPr="00DD7182">
        <w:rPr>
          <w:rFonts w:ascii="Times New Roman" w:hAnsi="Times New Roman" w:cs="Times New Roman"/>
          <w:sz w:val="24"/>
          <w:szCs w:val="24"/>
          <w:lang w:val="kk-KZ" w:eastAsia="ko-KR"/>
        </w:rPr>
        <w:t>–</w:t>
      </w:r>
      <w:r w:rsidRPr="00DD7182">
        <w:rPr>
          <w:rFonts w:ascii="Times New Roman" w:hAnsi="Times New Roman" w:cs="Times New Roman"/>
          <w:sz w:val="24"/>
          <w:szCs w:val="24"/>
          <w:lang w:val="kk-KZ"/>
        </w:rPr>
        <w:t>орталықсыздандыру а</w:t>
      </w:r>
      <w:r w:rsidRPr="00DD7182">
        <w:rPr>
          <w:rFonts w:ascii="Times New Roman" w:hAnsi="Times New Roman" w:cs="Times New Roman"/>
          <w:sz w:val="24"/>
          <w:szCs w:val="24"/>
          <w:lang w:val="kk-KZ" w:eastAsia="ko-KR"/>
        </w:rPr>
        <w:t>р</w:t>
      </w:r>
      <w:r w:rsidRPr="00DD7182">
        <w:rPr>
          <w:rFonts w:ascii="Times New Roman" w:hAnsi="Times New Roman" w:cs="Times New Roman"/>
          <w:sz w:val="24"/>
          <w:szCs w:val="24"/>
          <w:lang w:val="kk-KZ"/>
        </w:rPr>
        <w:t xml:space="preserve">тықшылығымен оптималды ұштастыру формасын табуға тырысты. Осы ізденістердің нәтижесі болып қаржы-өнеркәсіп топтар </w:t>
      </w:r>
      <w:r w:rsidRPr="00DD7182">
        <w:rPr>
          <w:rFonts w:ascii="Times New Roman" w:hAnsi="Times New Roman" w:cs="Times New Roman"/>
          <w:sz w:val="24"/>
          <w:szCs w:val="24"/>
          <w:lang w:val="kk-KZ" w:eastAsia="ko-KR"/>
        </w:rPr>
        <w:t>пайда</w:t>
      </w:r>
      <w:r w:rsidRPr="00DD7182">
        <w:rPr>
          <w:rFonts w:ascii="Times New Roman" w:hAnsi="Times New Roman" w:cs="Times New Roman"/>
          <w:sz w:val="24"/>
          <w:szCs w:val="24"/>
          <w:lang w:val="kk-KZ"/>
        </w:rPr>
        <w:t>болды және  құрылымдарды шамадан тыс бақылаумен,бәсекелес қысым жасаумен  қаржы және тауар еркін</w:t>
      </w:r>
      <w:r w:rsidRPr="00DD7182">
        <w:rPr>
          <w:rFonts w:ascii="Times New Roman" w:hAnsi="Times New Roman" w:cs="Times New Roman"/>
          <w:sz w:val="24"/>
          <w:szCs w:val="24"/>
          <w:lang w:val="kk-KZ" w:eastAsia="ko-KR"/>
        </w:rPr>
        <w:t>дігін</w:t>
      </w:r>
      <w:r w:rsidRPr="00DD7182">
        <w:rPr>
          <w:rFonts w:ascii="Times New Roman" w:hAnsi="Times New Roman" w:cs="Times New Roman"/>
          <w:sz w:val="24"/>
          <w:szCs w:val="24"/>
          <w:lang w:val="kk-KZ"/>
        </w:rPr>
        <w:t xml:space="preserve"> қамтамасыз етеді және ресурстарды рационалды пайдаланады.</w:t>
      </w:r>
    </w:p>
    <w:p w:rsidR="005557F7" w:rsidRPr="00DD7182" w:rsidRDefault="005557F7" w:rsidP="00DD7182">
      <w:pPr>
        <w:pStyle w:val="a4"/>
        <w:spacing w:after="0" w:line="240" w:lineRule="auto"/>
        <w:ind w:left="0" w:firstLine="680"/>
        <w:jc w:val="both"/>
        <w:rPr>
          <w:rFonts w:ascii="Times New Roman" w:hAnsi="Times New Roman" w:cs="Times New Roman"/>
          <w:sz w:val="24"/>
          <w:szCs w:val="24"/>
          <w:lang w:val="kk-KZ" w:eastAsia="ko-KR"/>
        </w:rPr>
      </w:pPr>
      <w:r w:rsidRPr="00DD7182">
        <w:rPr>
          <w:rFonts w:ascii="Times New Roman" w:hAnsi="Times New Roman" w:cs="Times New Roman"/>
          <w:sz w:val="24"/>
          <w:szCs w:val="24"/>
          <w:lang w:val="kk-KZ"/>
        </w:rPr>
        <w:t>Мемлекет ішінде өндірістік-қаржы байланыстарының реттеуімен интеграциялық процесс ұлттық экономика шеңберінен шығады. Әлем экономикасы</w:t>
      </w:r>
      <w:r w:rsidRPr="00DD7182">
        <w:rPr>
          <w:rFonts w:ascii="Times New Roman" w:hAnsi="Times New Roman" w:cs="Times New Roman"/>
          <w:sz w:val="24"/>
          <w:szCs w:val="24"/>
          <w:lang w:val="kk-KZ" w:eastAsia="ko-KR"/>
        </w:rPr>
        <w:t>нда</w:t>
      </w:r>
      <w:r w:rsidRPr="00DD7182">
        <w:rPr>
          <w:rFonts w:ascii="Times New Roman" w:hAnsi="Times New Roman" w:cs="Times New Roman"/>
          <w:sz w:val="24"/>
          <w:szCs w:val="24"/>
          <w:lang w:val="kk-KZ"/>
        </w:rPr>
        <w:t xml:space="preserve"> трансұлттандыру, халықаралық қаржы-өнеркәсіптік топтар құрылады. Қазіргі ТҰК өз мемлекеттерінен тыс </w:t>
      </w:r>
      <w:r w:rsidRPr="00DD7182">
        <w:rPr>
          <w:rFonts w:ascii="Times New Roman" w:hAnsi="Times New Roman" w:cs="Times New Roman"/>
          <w:sz w:val="24"/>
          <w:szCs w:val="24"/>
          <w:lang w:val="kk-KZ" w:eastAsia="ko-KR"/>
        </w:rPr>
        <w:t>2</w:t>
      </w:r>
      <w:r w:rsidRPr="00DD7182">
        <w:rPr>
          <w:rFonts w:ascii="Times New Roman" w:hAnsi="Times New Roman" w:cs="Times New Roman"/>
          <w:sz w:val="24"/>
          <w:szCs w:val="24"/>
          <w:lang w:val="kk-KZ"/>
        </w:rPr>
        <w:t>50 мыңға дейін еншілес компанияны бақылайды. Орнатылған құрылымдық схемалар басты компанияларға өнеркәсіптік өндірістің әлемдегі 40</w:t>
      </w:r>
      <w:r w:rsidRPr="00DD7182">
        <w:rPr>
          <w:rFonts w:ascii="Times New Roman" w:hAnsi="Times New Roman" w:cs="Times New Roman"/>
          <w:sz w:val="24"/>
          <w:szCs w:val="24"/>
          <w:lang w:val="kk-KZ" w:eastAsia="ko-KR"/>
        </w:rPr>
        <w:t>%-</w:t>
      </w:r>
      <w:r w:rsidRPr="00DD7182">
        <w:rPr>
          <w:rFonts w:ascii="Times New Roman" w:hAnsi="Times New Roman" w:cs="Times New Roman"/>
          <w:sz w:val="24"/>
          <w:szCs w:val="24"/>
          <w:lang w:val="kk-KZ"/>
        </w:rPr>
        <w:t xml:space="preserve">на дейін, халықаралық экономиканың жартысын бақылайды. ТҰК кәсіпорындарында өндірілген өнім көлемі жыл сайын 6 трлн. доллардан асады. </w:t>
      </w:r>
    </w:p>
    <w:p w:rsidR="005557F7" w:rsidRPr="00DD7182" w:rsidRDefault="005557F7" w:rsidP="00DD7182">
      <w:pPr>
        <w:widowControl w:val="0"/>
        <w:tabs>
          <w:tab w:val="left" w:pos="0"/>
        </w:tabs>
        <w:adjustRightInd w:val="0"/>
        <w:spacing w:after="0" w:line="240" w:lineRule="auto"/>
        <w:ind w:firstLine="680"/>
        <w:jc w:val="both"/>
        <w:rPr>
          <w:rFonts w:ascii="Times New Roman" w:hAnsi="Times New Roman" w:cs="Times New Roman"/>
          <w:sz w:val="24"/>
          <w:szCs w:val="24"/>
          <w:lang w:val="kk-KZ" w:eastAsia="ko-KR"/>
        </w:rPr>
      </w:pPr>
      <w:r w:rsidRPr="00DD7182">
        <w:rPr>
          <w:rFonts w:ascii="Times New Roman" w:hAnsi="Times New Roman" w:cs="Times New Roman"/>
          <w:sz w:val="24"/>
          <w:szCs w:val="24"/>
          <w:lang w:val="kk-KZ"/>
        </w:rPr>
        <w:t>Бизнес идеологиясы бірнеше мемлекеттің экономикасы салаларының интеграциясына бағытталған. Сонымен ТҰК әр елдердегі еншілес компанияларының қызметін  ұмтылады.</w:t>
      </w:r>
      <w:r w:rsidRPr="00DD7182">
        <w:rPr>
          <w:rFonts w:ascii="Times New Roman" w:hAnsi="Times New Roman" w:cs="Times New Roman"/>
          <w:sz w:val="24"/>
          <w:szCs w:val="24"/>
          <w:lang w:val="kk-KZ" w:eastAsia="ko-KR"/>
        </w:rPr>
        <w:t xml:space="preserve"> Бұл принцип корпорация активтерін тиімді басқаруға, басқа салалардан капитал ағылуына, пайданың орташа нормасын ұстап тұруға және экономикалық дағдарыстар жағдайын жақсартуға көмектеседі. </w:t>
      </w:r>
    </w:p>
    <w:p w:rsidR="005557F7" w:rsidRPr="00DD7182" w:rsidRDefault="005557F7" w:rsidP="00DD7182">
      <w:pPr>
        <w:widowControl w:val="0"/>
        <w:tabs>
          <w:tab w:val="left" w:pos="0"/>
        </w:tabs>
        <w:adjustRightInd w:val="0"/>
        <w:spacing w:after="0" w:line="240" w:lineRule="auto"/>
        <w:ind w:firstLine="680"/>
        <w:jc w:val="both"/>
        <w:rPr>
          <w:rFonts w:ascii="Times New Roman" w:hAnsi="Times New Roman" w:cs="Times New Roman"/>
          <w:sz w:val="24"/>
          <w:szCs w:val="24"/>
          <w:lang w:val="kk-KZ" w:eastAsia="ko-KR"/>
        </w:rPr>
      </w:pPr>
      <w:r w:rsidRPr="00DD7182">
        <w:rPr>
          <w:rFonts w:ascii="Times New Roman" w:hAnsi="Times New Roman" w:cs="Times New Roman"/>
          <w:sz w:val="24"/>
          <w:szCs w:val="24"/>
          <w:lang w:val="kk-KZ" w:eastAsia="ko-KR"/>
        </w:rPr>
        <w:t xml:space="preserve">    Әлемдік тәжірибе көрсеткендей, ТҰК үш тәсілмен құруға болады: </w:t>
      </w:r>
    </w:p>
    <w:p w:rsidR="005557F7" w:rsidRPr="00DD7182" w:rsidRDefault="005557F7" w:rsidP="00BE0145">
      <w:pPr>
        <w:widowControl w:val="0"/>
        <w:numPr>
          <w:ilvl w:val="0"/>
          <w:numId w:val="5"/>
        </w:numPr>
        <w:tabs>
          <w:tab w:val="left" w:pos="0"/>
          <w:tab w:val="left" w:pos="851"/>
          <w:tab w:val="num" w:pos="1185"/>
        </w:tabs>
        <w:adjustRightInd w:val="0"/>
        <w:spacing w:after="0" w:line="240" w:lineRule="auto"/>
        <w:ind w:left="0" w:firstLine="680"/>
        <w:jc w:val="both"/>
        <w:rPr>
          <w:rFonts w:ascii="Times New Roman" w:hAnsi="Times New Roman" w:cs="Times New Roman"/>
          <w:sz w:val="24"/>
          <w:szCs w:val="24"/>
          <w:lang w:eastAsia="ko-KR"/>
        </w:rPr>
      </w:pPr>
      <w:r w:rsidRPr="00DD7182">
        <w:rPr>
          <w:rFonts w:ascii="Times New Roman" w:hAnsi="Times New Roman" w:cs="Times New Roman"/>
          <w:sz w:val="24"/>
          <w:szCs w:val="24"/>
          <w:lang w:eastAsia="ko-KR"/>
        </w:rPr>
        <w:t xml:space="preserve">өзара келісім негізінде (ерікті); </w:t>
      </w:r>
    </w:p>
    <w:p w:rsidR="005557F7" w:rsidRPr="00DD7182" w:rsidRDefault="005557F7" w:rsidP="00BE0145">
      <w:pPr>
        <w:widowControl w:val="0"/>
        <w:numPr>
          <w:ilvl w:val="0"/>
          <w:numId w:val="5"/>
        </w:numPr>
        <w:tabs>
          <w:tab w:val="left" w:pos="0"/>
          <w:tab w:val="left" w:pos="851"/>
          <w:tab w:val="num" w:pos="1185"/>
        </w:tabs>
        <w:adjustRightInd w:val="0"/>
        <w:spacing w:after="0" w:line="240" w:lineRule="auto"/>
        <w:ind w:left="0" w:firstLine="680"/>
        <w:jc w:val="both"/>
        <w:rPr>
          <w:rFonts w:ascii="Times New Roman" w:hAnsi="Times New Roman" w:cs="Times New Roman"/>
          <w:sz w:val="24"/>
          <w:szCs w:val="24"/>
          <w:lang w:eastAsia="ko-KR"/>
        </w:rPr>
      </w:pPr>
      <w:r w:rsidRPr="00DD7182">
        <w:rPr>
          <w:rFonts w:ascii="Times New Roman" w:hAnsi="Times New Roman" w:cs="Times New Roman"/>
          <w:sz w:val="24"/>
          <w:szCs w:val="24"/>
          <w:lang w:eastAsia="ko-KR"/>
        </w:rPr>
        <w:t xml:space="preserve">топтың бір қатысушысының (топ ядросы) басқа қатысушы (аукцион) акциялар пакетін алудағы келісімшілік жолы арқылы; </w:t>
      </w:r>
    </w:p>
    <w:p w:rsidR="005557F7" w:rsidRPr="00DD7182" w:rsidRDefault="005557F7" w:rsidP="00BE0145">
      <w:pPr>
        <w:widowControl w:val="0"/>
        <w:numPr>
          <w:ilvl w:val="0"/>
          <w:numId w:val="7"/>
        </w:numPr>
        <w:tabs>
          <w:tab w:val="left" w:pos="0"/>
          <w:tab w:val="left" w:pos="851"/>
        </w:tabs>
        <w:adjustRightInd w:val="0"/>
        <w:spacing w:after="0" w:line="240" w:lineRule="auto"/>
        <w:ind w:left="0" w:firstLine="680"/>
        <w:jc w:val="both"/>
        <w:rPr>
          <w:rFonts w:ascii="Times New Roman" w:hAnsi="Times New Roman" w:cs="Times New Roman"/>
          <w:sz w:val="24"/>
          <w:szCs w:val="24"/>
          <w:lang w:eastAsia="ko-KR"/>
        </w:rPr>
      </w:pPr>
      <w:r w:rsidRPr="00DD7182">
        <w:rPr>
          <w:rFonts w:ascii="Times New Roman" w:hAnsi="Times New Roman" w:cs="Times New Roman"/>
          <w:sz w:val="24"/>
          <w:szCs w:val="24"/>
          <w:lang w:eastAsia="ko-KR"/>
        </w:rPr>
        <w:t>үкімет аралық келісімдер  шешімімен.</w:t>
      </w:r>
    </w:p>
    <w:p w:rsidR="005557F7" w:rsidRPr="00DD7182" w:rsidRDefault="005557F7" w:rsidP="00DD7182">
      <w:pPr>
        <w:widowControl w:val="0"/>
        <w:tabs>
          <w:tab w:val="left" w:pos="0"/>
        </w:tabs>
        <w:adjustRightInd w:val="0"/>
        <w:spacing w:after="0" w:line="240" w:lineRule="auto"/>
        <w:ind w:firstLine="680"/>
        <w:jc w:val="both"/>
        <w:rPr>
          <w:rFonts w:ascii="Times New Roman" w:hAnsi="Times New Roman" w:cs="Times New Roman"/>
          <w:sz w:val="24"/>
          <w:szCs w:val="24"/>
          <w:lang w:eastAsia="ko-KR"/>
        </w:rPr>
      </w:pPr>
      <w:r w:rsidRPr="00DD7182">
        <w:rPr>
          <w:rFonts w:ascii="Times New Roman" w:hAnsi="Times New Roman" w:cs="Times New Roman"/>
          <w:sz w:val="24"/>
          <w:szCs w:val="24"/>
          <w:lang w:eastAsia="ko-KR"/>
        </w:rPr>
        <w:t xml:space="preserve">    Қаржы - өнеркәсіптік ұйымдар құрылуының тәсілі ретінде экономиканың бекітілген үлгісін алады. Дамыған батыс экономикалық әдебиеттерде екі үлгі: жаңа американдық және рейндік (немістік). Біріншісі – американдық экономика өркендеуінің рейгандық саясатының жемісі, екіншісі – Германия және Жапониядағы екінші дүние жүзілік соғыстан кейінгі эксплуатацияланған жоба. </w:t>
      </w:r>
    </w:p>
    <w:p w:rsidR="005557F7" w:rsidRPr="00DD7182" w:rsidRDefault="005557F7" w:rsidP="00DD7182">
      <w:pPr>
        <w:widowControl w:val="0"/>
        <w:tabs>
          <w:tab w:val="left" w:pos="0"/>
        </w:tabs>
        <w:adjustRightInd w:val="0"/>
        <w:spacing w:after="0" w:line="240" w:lineRule="auto"/>
        <w:ind w:firstLine="680"/>
        <w:jc w:val="both"/>
        <w:rPr>
          <w:rFonts w:ascii="Times New Roman" w:hAnsi="Times New Roman" w:cs="Times New Roman"/>
          <w:sz w:val="24"/>
          <w:szCs w:val="24"/>
          <w:lang w:eastAsia="ko-KR"/>
        </w:rPr>
      </w:pPr>
      <w:r w:rsidRPr="00DD7182">
        <w:rPr>
          <w:rFonts w:ascii="Times New Roman" w:hAnsi="Times New Roman" w:cs="Times New Roman"/>
          <w:sz w:val="24"/>
          <w:szCs w:val="24"/>
          <w:lang w:eastAsia="ko-KR"/>
        </w:rPr>
        <w:t xml:space="preserve">    Екі үлгінің басты айырмашылығы– жүйеге қабылданған ақша табу тәсілі: </w:t>
      </w:r>
    </w:p>
    <w:p w:rsidR="005557F7" w:rsidRPr="00DD7182" w:rsidRDefault="005557F7" w:rsidP="00BE0145">
      <w:pPr>
        <w:widowControl w:val="0"/>
        <w:numPr>
          <w:ilvl w:val="0"/>
          <w:numId w:val="21"/>
        </w:numPr>
        <w:tabs>
          <w:tab w:val="left" w:pos="0"/>
          <w:tab w:val="left" w:pos="993"/>
        </w:tabs>
        <w:adjustRightInd w:val="0"/>
        <w:spacing w:after="0" w:line="240" w:lineRule="auto"/>
        <w:ind w:left="0" w:firstLine="680"/>
        <w:jc w:val="both"/>
        <w:rPr>
          <w:rFonts w:ascii="Times New Roman" w:hAnsi="Times New Roman" w:cs="Times New Roman"/>
          <w:sz w:val="24"/>
          <w:szCs w:val="24"/>
          <w:lang w:eastAsia="ko-KR"/>
        </w:rPr>
      </w:pPr>
      <w:r w:rsidRPr="00DD7182">
        <w:rPr>
          <w:rFonts w:ascii="Times New Roman" w:hAnsi="Times New Roman" w:cs="Times New Roman"/>
          <w:sz w:val="24"/>
          <w:szCs w:val="24"/>
          <w:lang w:eastAsia="ko-KR"/>
        </w:rPr>
        <w:t xml:space="preserve">компанияларды алып – сату әдісін табуға негізделген коммерциялық; </w:t>
      </w:r>
    </w:p>
    <w:p w:rsidR="005557F7" w:rsidRPr="00DD7182" w:rsidRDefault="005557F7" w:rsidP="00BE0145">
      <w:pPr>
        <w:widowControl w:val="0"/>
        <w:numPr>
          <w:ilvl w:val="0"/>
          <w:numId w:val="21"/>
        </w:numPr>
        <w:tabs>
          <w:tab w:val="left" w:pos="0"/>
          <w:tab w:val="left" w:pos="993"/>
        </w:tabs>
        <w:adjustRightInd w:val="0"/>
        <w:spacing w:after="0" w:line="240" w:lineRule="auto"/>
        <w:ind w:left="0" w:firstLine="680"/>
        <w:jc w:val="both"/>
        <w:rPr>
          <w:rFonts w:ascii="Times New Roman" w:hAnsi="Times New Roman" w:cs="Times New Roman"/>
          <w:sz w:val="24"/>
          <w:szCs w:val="24"/>
          <w:lang w:eastAsia="ko-KR"/>
        </w:rPr>
      </w:pPr>
      <w:r w:rsidRPr="00DD7182">
        <w:rPr>
          <w:rFonts w:ascii="Times New Roman" w:hAnsi="Times New Roman" w:cs="Times New Roman"/>
          <w:sz w:val="24"/>
          <w:szCs w:val="24"/>
          <w:lang w:eastAsia="ko-KR"/>
        </w:rPr>
        <w:t xml:space="preserve">қосымша құнға негізделген өнеркәсіптік. </w:t>
      </w:r>
    </w:p>
    <w:p w:rsidR="005557F7" w:rsidRPr="00DD7182" w:rsidRDefault="005557F7" w:rsidP="00DD7182">
      <w:pPr>
        <w:widowControl w:val="0"/>
        <w:tabs>
          <w:tab w:val="left" w:pos="0"/>
        </w:tabs>
        <w:adjustRightInd w:val="0"/>
        <w:spacing w:after="0" w:line="240" w:lineRule="auto"/>
        <w:ind w:firstLine="680"/>
        <w:jc w:val="both"/>
        <w:rPr>
          <w:rFonts w:ascii="Times New Roman" w:hAnsi="Times New Roman" w:cs="Times New Roman"/>
          <w:sz w:val="24"/>
          <w:szCs w:val="24"/>
          <w:lang w:eastAsia="ko-KR"/>
        </w:rPr>
      </w:pPr>
      <w:r w:rsidRPr="00DD7182">
        <w:rPr>
          <w:rFonts w:ascii="Times New Roman" w:hAnsi="Times New Roman" w:cs="Times New Roman"/>
          <w:sz w:val="24"/>
          <w:szCs w:val="24"/>
          <w:lang w:eastAsia="ko-KR"/>
        </w:rPr>
        <w:lastRenderedPageBreak/>
        <w:t xml:space="preserve">Америка баюдың қаржылық құралын қолдана отырып, бірінші, яғни, коммерциялық тәсілді таңдады. Биржа тек ақша тауып ғана қоймай, сонымен қатар, экономиканы нағыз басқаруды жүргізетін оның орталық институтына айналды. Басқару кестесі жеткілікті икемді: сатып алудың пайдалы объектісі анықталады. Потенциалды сатып алушыда қамтамасыздық жоқ болғандықтан (американдық заңдылыққа сай, АҚШ банктеріне корпорация капиталына қатысуға болмайды) жоғары пайызбен банктен несие алынады. Берілген компания акциялары арқылы сол нысан (объект) сатуға қойылады. Егер объекттің акция бағасы несиені өтемесе, кәсіпорын активтері бөлініп, бөлшектеніп сатылады.  Бұл несиені тездетіп жабуға алып келеді. Бірақ, кәсіпорында және экономикада тұтастай тиімсіз жағдай туындайды: кәсіпорын менеджменті және персоналы, кәсіпорын активтерін төмендетіп сату мен бөлшектеуден қорқып, өндіріс инвестициясына зиян келтіре акционерлерге жоғары дивиденттер төлеуге мәжбүр болады. </w:t>
      </w:r>
    </w:p>
    <w:p w:rsidR="005557F7" w:rsidRPr="00DD7182" w:rsidRDefault="005557F7" w:rsidP="00DD7182">
      <w:pPr>
        <w:pStyle w:val="21"/>
        <w:spacing w:after="0" w:line="240" w:lineRule="auto"/>
        <w:ind w:left="0" w:firstLine="680"/>
        <w:jc w:val="both"/>
        <w:rPr>
          <w:rFonts w:ascii="Times New Roman" w:hAnsi="Times New Roman" w:cs="Times New Roman"/>
          <w:sz w:val="24"/>
          <w:szCs w:val="24"/>
        </w:rPr>
      </w:pPr>
      <w:r w:rsidRPr="00DD7182">
        <w:rPr>
          <w:rFonts w:ascii="Times New Roman" w:hAnsi="Times New Roman" w:cs="Times New Roman"/>
          <w:sz w:val="24"/>
          <w:szCs w:val="24"/>
        </w:rPr>
        <w:t xml:space="preserve">Бір кездері құн құруға және жоғарылатуға бағытталған өндіріс, ақша қолма - қол қозғалту мәшинесіне айналады. Берілген жағдайда, жоғары мамандандар мен менеджерлердің жоғары табысты және еңбек жағдайлары өте жақсы, тиімді қаржы құрылымдарына кетуі басталады. Кәсіпорын және экономика тиімділігі төмендейді. </w:t>
      </w:r>
    </w:p>
    <w:p w:rsidR="005557F7" w:rsidRPr="00DD7182" w:rsidRDefault="005557F7" w:rsidP="00DD7182">
      <w:pPr>
        <w:pStyle w:val="21"/>
        <w:spacing w:after="0" w:line="240" w:lineRule="auto"/>
        <w:ind w:left="0" w:firstLine="680"/>
        <w:jc w:val="both"/>
        <w:rPr>
          <w:rFonts w:ascii="Times New Roman" w:hAnsi="Times New Roman" w:cs="Times New Roman"/>
          <w:sz w:val="24"/>
          <w:szCs w:val="24"/>
        </w:rPr>
      </w:pPr>
      <w:r w:rsidRPr="00DD7182">
        <w:rPr>
          <w:rFonts w:ascii="Times New Roman" w:hAnsi="Times New Roman" w:cs="Times New Roman"/>
          <w:sz w:val="24"/>
          <w:szCs w:val="24"/>
        </w:rPr>
        <w:t xml:space="preserve">Екінші, рейндік үлгі экономиканың басқа ұйымын құрайды. Бұл үлгінің басты субъектісі болып тар байланысқан өнеркәсіптік – банктік капитал саналады.  Өнеркәсіптік кәсіпорындарды несиелейтін банкирлер олардың ірі акционерлеріне айналады. Өнеркәсіп иелері, өз кезегінде ірі банктер басқаруына енеді. Нәтижесінде, акционерлік капитал құрылымы өте жәй өзгереді және “қысқа” мақсаттың ешқандай приоритеті болмайды, қаржыгерлер мен өнеркәсіпшілер кәсіпорынның нақты және ұзақ мерзімді табысты болуына мүдделі. Қатысу жүйесі акционерлердің, менеджер мен персоналдың  билігі мен жауапкершілігін кімнің болмасын басшылық етуін болдырмайтын айқындайды. </w:t>
      </w:r>
    </w:p>
    <w:p w:rsidR="005557F7" w:rsidRPr="00DD7182" w:rsidRDefault="005557F7" w:rsidP="00DD7182">
      <w:pPr>
        <w:spacing w:after="0" w:line="240" w:lineRule="auto"/>
        <w:ind w:firstLine="680"/>
        <w:jc w:val="both"/>
        <w:rPr>
          <w:rFonts w:ascii="Times New Roman" w:hAnsi="Times New Roman" w:cs="Times New Roman"/>
          <w:sz w:val="24"/>
          <w:szCs w:val="24"/>
        </w:rPr>
      </w:pPr>
      <w:r w:rsidRPr="00DD7182">
        <w:rPr>
          <w:rFonts w:ascii="Times New Roman" w:hAnsi="Times New Roman" w:cs="Times New Roman"/>
          <w:sz w:val="24"/>
          <w:szCs w:val="24"/>
        </w:rPr>
        <w:t xml:space="preserve">Корпорацияның акционерлік меншіктің жоғары формасы ретінде пайда болуы барлық формалардағы капиталды </w:t>
      </w:r>
      <w:r w:rsidRPr="00DD7182">
        <w:rPr>
          <w:rFonts w:ascii="Times New Roman" w:hAnsi="Times New Roman" w:cs="Times New Roman"/>
          <w:sz w:val="24"/>
          <w:szCs w:val="24"/>
          <w:lang w:eastAsia="ko-KR"/>
        </w:rPr>
        <w:t xml:space="preserve">иемденудің </w:t>
      </w:r>
      <w:r w:rsidRPr="00DD7182">
        <w:rPr>
          <w:rFonts w:ascii="Times New Roman" w:hAnsi="Times New Roman" w:cs="Times New Roman"/>
          <w:sz w:val="24"/>
          <w:szCs w:val="24"/>
        </w:rPr>
        <w:t>жеке формасын сақтап қалуды білдіреді</w:t>
      </w:r>
      <w:r w:rsidRPr="00DD7182">
        <w:rPr>
          <w:rFonts w:ascii="Times New Roman" w:hAnsi="Times New Roman" w:cs="Times New Roman"/>
          <w:sz w:val="24"/>
          <w:szCs w:val="24"/>
          <w:lang w:eastAsia="ko-KR"/>
        </w:rPr>
        <w:t>. Олардың қ</w:t>
      </w:r>
      <w:r w:rsidRPr="00DD7182">
        <w:rPr>
          <w:rFonts w:ascii="Times New Roman" w:hAnsi="Times New Roman" w:cs="Times New Roman"/>
          <w:sz w:val="24"/>
          <w:szCs w:val="24"/>
        </w:rPr>
        <w:t>атар</w:t>
      </w:r>
      <w:r w:rsidRPr="00DD7182">
        <w:rPr>
          <w:rFonts w:ascii="Times New Roman" w:hAnsi="Times New Roman" w:cs="Times New Roman"/>
          <w:sz w:val="24"/>
          <w:szCs w:val="24"/>
          <w:lang w:eastAsia="ko-KR"/>
        </w:rPr>
        <w:t>ында</w:t>
      </w:r>
      <w:r w:rsidRPr="00DD7182">
        <w:rPr>
          <w:rFonts w:ascii="Times New Roman" w:hAnsi="Times New Roman" w:cs="Times New Roman"/>
          <w:sz w:val="24"/>
          <w:szCs w:val="24"/>
        </w:rPr>
        <w:t xml:space="preserve"> сапасы</w:t>
      </w:r>
      <w:r w:rsidRPr="00DD7182">
        <w:rPr>
          <w:rFonts w:ascii="Times New Roman" w:hAnsi="Times New Roman" w:cs="Times New Roman"/>
          <w:sz w:val="24"/>
          <w:szCs w:val="24"/>
          <w:lang w:eastAsia="ko-KR"/>
        </w:rPr>
        <w:t xml:space="preserve"> жағынан</w:t>
      </w:r>
      <w:r w:rsidRPr="00DD7182">
        <w:rPr>
          <w:rFonts w:ascii="Times New Roman" w:hAnsi="Times New Roman" w:cs="Times New Roman"/>
          <w:sz w:val="24"/>
          <w:szCs w:val="24"/>
        </w:rPr>
        <w:t xml:space="preserve"> капитал меншігінің жаңа субъекті</w:t>
      </w:r>
      <w:r w:rsidRPr="00DD7182">
        <w:rPr>
          <w:rFonts w:ascii="Times New Roman" w:hAnsi="Times New Roman" w:cs="Times New Roman"/>
          <w:sz w:val="24"/>
          <w:szCs w:val="24"/>
          <w:lang w:eastAsia="ko-KR"/>
        </w:rPr>
        <w:t>сі</w:t>
      </w:r>
      <w:r w:rsidRPr="00DD7182">
        <w:rPr>
          <w:rFonts w:ascii="Times New Roman" w:hAnsi="Times New Roman" w:cs="Times New Roman"/>
          <w:sz w:val="24"/>
          <w:szCs w:val="24"/>
        </w:rPr>
        <w:t>нің - жал</w:t>
      </w:r>
      <w:r w:rsidRPr="00DD7182">
        <w:rPr>
          <w:rFonts w:ascii="Times New Roman" w:hAnsi="Times New Roman" w:cs="Times New Roman"/>
          <w:sz w:val="24"/>
          <w:szCs w:val="24"/>
          <w:lang w:eastAsia="ko-KR"/>
        </w:rPr>
        <w:t>д</w:t>
      </w:r>
      <w:r w:rsidRPr="00DD7182">
        <w:rPr>
          <w:rFonts w:ascii="Times New Roman" w:hAnsi="Times New Roman" w:cs="Times New Roman"/>
          <w:sz w:val="24"/>
          <w:szCs w:val="24"/>
        </w:rPr>
        <w:t xml:space="preserve">амалы еңбектің өкілдері пайда болады. Бұл тенденция </w:t>
      </w:r>
      <w:r w:rsidRPr="00DD7182">
        <w:rPr>
          <w:rFonts w:ascii="Times New Roman" w:hAnsi="Times New Roman" w:cs="Times New Roman"/>
          <w:sz w:val="24"/>
          <w:szCs w:val="24"/>
          <w:lang w:eastAsia="ko-KR"/>
        </w:rPr>
        <w:t>интеграцияланғанкорпоративтік құрылымдар, трансұлттық корпорациялардың</w:t>
      </w:r>
      <w:r w:rsidRPr="00DD7182">
        <w:rPr>
          <w:rFonts w:ascii="Times New Roman" w:hAnsi="Times New Roman" w:cs="Times New Roman"/>
          <w:sz w:val="24"/>
          <w:szCs w:val="24"/>
        </w:rPr>
        <w:t xml:space="preserve"> іскерлер тобы</w:t>
      </w:r>
      <w:r w:rsidRPr="00DD7182">
        <w:rPr>
          <w:rFonts w:ascii="Times New Roman" w:eastAsia="??" w:hAnsi="Times New Roman" w:cs="Times New Roman"/>
          <w:sz w:val="24"/>
          <w:szCs w:val="24"/>
          <w:lang w:eastAsia="ko-KR"/>
        </w:rPr>
        <w:t>,</w:t>
      </w:r>
      <w:r w:rsidRPr="00DD7182">
        <w:rPr>
          <w:rFonts w:ascii="Times New Roman" w:hAnsi="Times New Roman" w:cs="Times New Roman"/>
          <w:sz w:val="24"/>
          <w:szCs w:val="24"/>
        </w:rPr>
        <w:t xml:space="preserve"> корпоративті сектордың қазіргі заманғы институционалды негізі болып есептеледі. Мұндай әдіс берілген субьектінің </w:t>
      </w:r>
      <w:r w:rsidRPr="00DD7182">
        <w:rPr>
          <w:rFonts w:ascii="Times New Roman" w:hAnsi="Times New Roman" w:cs="Times New Roman"/>
          <w:sz w:val="24"/>
          <w:szCs w:val="24"/>
          <w:lang w:eastAsia="ko-KR"/>
        </w:rPr>
        <w:t>ұдайы өндіріс</w:t>
      </w:r>
      <w:r w:rsidRPr="00DD7182">
        <w:rPr>
          <w:rFonts w:ascii="Times New Roman" w:hAnsi="Times New Roman" w:cs="Times New Roman"/>
          <w:sz w:val="24"/>
          <w:szCs w:val="24"/>
        </w:rPr>
        <w:t xml:space="preserve"> белсенділігін қамтамасыз ететін корпорацияның инвестициялық және и</w:t>
      </w:r>
      <w:r w:rsidRPr="00DD7182">
        <w:rPr>
          <w:rFonts w:ascii="Times New Roman" w:eastAsia="??" w:hAnsi="Times New Roman" w:cs="Times New Roman"/>
          <w:sz w:val="24"/>
          <w:szCs w:val="24"/>
          <w:lang w:val="kk-KZ" w:eastAsia="ko-KR"/>
        </w:rPr>
        <w:t>н</w:t>
      </w:r>
      <w:r w:rsidRPr="00DD7182">
        <w:rPr>
          <w:rFonts w:ascii="Times New Roman" w:hAnsi="Times New Roman" w:cs="Times New Roman"/>
          <w:sz w:val="24"/>
          <w:szCs w:val="24"/>
        </w:rPr>
        <w:t xml:space="preserve">новациялық әрекетінің </w:t>
      </w:r>
      <w:r w:rsidRPr="00DD7182">
        <w:rPr>
          <w:rFonts w:ascii="Times New Roman" w:hAnsi="Times New Roman" w:cs="Times New Roman"/>
          <w:sz w:val="24"/>
          <w:szCs w:val="24"/>
          <w:lang w:eastAsia="ko-KR"/>
        </w:rPr>
        <w:t>құралдарын</w:t>
      </w:r>
      <w:r w:rsidRPr="00DD7182">
        <w:rPr>
          <w:rFonts w:ascii="Times New Roman" w:hAnsi="Times New Roman" w:cs="Times New Roman"/>
          <w:sz w:val="24"/>
          <w:szCs w:val="24"/>
        </w:rPr>
        <w:t xml:space="preserve"> анықтауға мүмкіндік береді.</w:t>
      </w:r>
    </w:p>
    <w:p w:rsidR="005557F7" w:rsidRPr="00DD7182" w:rsidRDefault="005557F7" w:rsidP="00BE0145">
      <w:pPr>
        <w:pStyle w:val="a3"/>
        <w:numPr>
          <w:ilvl w:val="0"/>
          <w:numId w:val="10"/>
        </w:numPr>
        <w:tabs>
          <w:tab w:val="left" w:pos="993"/>
        </w:tabs>
        <w:spacing w:after="0" w:line="240" w:lineRule="auto"/>
        <w:ind w:left="0" w:firstLine="680"/>
        <w:jc w:val="both"/>
        <w:rPr>
          <w:rFonts w:ascii="Times New Roman" w:hAnsi="Times New Roman" w:cs="Times New Roman"/>
          <w:sz w:val="24"/>
          <w:szCs w:val="24"/>
        </w:rPr>
      </w:pPr>
      <w:r w:rsidRPr="00DD7182">
        <w:rPr>
          <w:rFonts w:ascii="Times New Roman" w:hAnsi="Times New Roman" w:cs="Times New Roman"/>
          <w:sz w:val="24"/>
          <w:szCs w:val="24"/>
        </w:rPr>
        <w:t xml:space="preserve">Отандық ортада корпоративтік қатынастардың </w:t>
      </w:r>
      <w:r w:rsidRPr="00DD7182">
        <w:rPr>
          <w:rFonts w:ascii="Times New Roman" w:hAnsi="Times New Roman" w:cs="Times New Roman"/>
          <w:sz w:val="24"/>
          <w:szCs w:val="24"/>
          <w:lang w:eastAsia="ko-KR"/>
        </w:rPr>
        <w:t xml:space="preserve">дамуында </w:t>
      </w:r>
      <w:r w:rsidRPr="00DD7182">
        <w:rPr>
          <w:rFonts w:ascii="Times New Roman" w:hAnsi="Times New Roman" w:cs="Times New Roman"/>
          <w:sz w:val="24"/>
          <w:szCs w:val="24"/>
        </w:rPr>
        <w:t>келесі негіздеуге болады:</w:t>
      </w:r>
    </w:p>
    <w:p w:rsidR="005557F7" w:rsidRPr="00DD7182" w:rsidRDefault="005557F7" w:rsidP="00BE0145">
      <w:pPr>
        <w:numPr>
          <w:ilvl w:val="0"/>
          <w:numId w:val="10"/>
        </w:numPr>
        <w:tabs>
          <w:tab w:val="left" w:pos="993"/>
        </w:tabs>
        <w:spacing w:after="0" w:line="240" w:lineRule="auto"/>
        <w:ind w:left="0" w:firstLine="680"/>
        <w:jc w:val="both"/>
        <w:rPr>
          <w:rFonts w:ascii="Times New Roman" w:hAnsi="Times New Roman" w:cs="Times New Roman"/>
          <w:sz w:val="24"/>
          <w:szCs w:val="24"/>
        </w:rPr>
      </w:pPr>
      <w:r w:rsidRPr="00DD7182">
        <w:rPr>
          <w:rFonts w:ascii="Times New Roman" w:hAnsi="Times New Roman" w:cs="Times New Roman"/>
          <w:sz w:val="24"/>
          <w:szCs w:val="24"/>
        </w:rPr>
        <w:t>халықаралық корпоративтік құрылымдардың (ХҚӨТ, Т</w:t>
      </w:r>
      <w:r w:rsidRPr="00DD7182">
        <w:rPr>
          <w:rFonts w:ascii="Times New Roman" w:hAnsi="Times New Roman" w:cs="Times New Roman"/>
          <w:sz w:val="24"/>
          <w:szCs w:val="24"/>
          <w:lang w:val="kk-KZ"/>
        </w:rPr>
        <w:t>Ұ</w:t>
      </w:r>
      <w:r w:rsidRPr="00DD7182">
        <w:rPr>
          <w:rFonts w:ascii="Times New Roman" w:hAnsi="Times New Roman" w:cs="Times New Roman"/>
          <w:sz w:val="24"/>
          <w:szCs w:val="24"/>
        </w:rPr>
        <w:t xml:space="preserve">К филиалдары) </w:t>
      </w:r>
      <w:r w:rsidRPr="00DD7182">
        <w:rPr>
          <w:rFonts w:ascii="Times New Roman" w:hAnsi="Times New Roman" w:cs="Times New Roman"/>
          <w:sz w:val="24"/>
          <w:szCs w:val="24"/>
          <w:lang w:eastAsia="ko-KR"/>
        </w:rPr>
        <w:t>басым</w:t>
      </w:r>
      <w:r w:rsidRPr="00DD7182">
        <w:rPr>
          <w:rFonts w:ascii="Times New Roman" w:hAnsi="Times New Roman" w:cs="Times New Roman"/>
          <w:sz w:val="24"/>
          <w:szCs w:val="24"/>
        </w:rPr>
        <w:t xml:space="preserve"> қызметі;</w:t>
      </w:r>
    </w:p>
    <w:p w:rsidR="005557F7" w:rsidRPr="00DD7182" w:rsidRDefault="005557F7" w:rsidP="00BE0145">
      <w:pPr>
        <w:numPr>
          <w:ilvl w:val="0"/>
          <w:numId w:val="10"/>
        </w:numPr>
        <w:tabs>
          <w:tab w:val="left" w:pos="993"/>
        </w:tabs>
        <w:spacing w:after="0" w:line="240" w:lineRule="auto"/>
        <w:ind w:left="0" w:firstLine="680"/>
        <w:jc w:val="both"/>
        <w:rPr>
          <w:rFonts w:ascii="Times New Roman" w:hAnsi="Times New Roman" w:cs="Times New Roman"/>
          <w:sz w:val="24"/>
          <w:szCs w:val="24"/>
        </w:rPr>
      </w:pPr>
      <w:r w:rsidRPr="00DD7182">
        <w:rPr>
          <w:rFonts w:ascii="Times New Roman" w:hAnsi="Times New Roman" w:cs="Times New Roman"/>
          <w:sz w:val="24"/>
          <w:szCs w:val="24"/>
        </w:rPr>
        <w:t xml:space="preserve">инвестициялық нәтижелерді іске асыру – ішкі және сыртқы инвестициялар </w:t>
      </w:r>
      <w:r w:rsidRPr="00DD7182">
        <w:rPr>
          <w:rFonts w:ascii="Times New Roman" w:hAnsi="Times New Roman" w:cs="Times New Roman"/>
          <w:sz w:val="24"/>
          <w:szCs w:val="24"/>
          <w:lang w:eastAsia="ko-KR"/>
        </w:rPr>
        <w:t>тапшылығы</w:t>
      </w:r>
      <w:r w:rsidRPr="00DD7182">
        <w:rPr>
          <w:rFonts w:ascii="Times New Roman" w:hAnsi="Times New Roman" w:cs="Times New Roman"/>
          <w:sz w:val="24"/>
          <w:szCs w:val="24"/>
        </w:rPr>
        <w:t>;</w:t>
      </w:r>
    </w:p>
    <w:p w:rsidR="005557F7" w:rsidRPr="00DD7182" w:rsidRDefault="005557F7" w:rsidP="00BE0145">
      <w:pPr>
        <w:numPr>
          <w:ilvl w:val="0"/>
          <w:numId w:val="10"/>
        </w:numPr>
        <w:tabs>
          <w:tab w:val="left" w:pos="993"/>
        </w:tabs>
        <w:spacing w:after="0" w:line="240" w:lineRule="auto"/>
        <w:ind w:left="0" w:firstLine="680"/>
        <w:jc w:val="both"/>
        <w:rPr>
          <w:rFonts w:ascii="Times New Roman" w:hAnsi="Times New Roman" w:cs="Times New Roman"/>
          <w:sz w:val="24"/>
          <w:szCs w:val="24"/>
        </w:rPr>
      </w:pPr>
      <w:r w:rsidRPr="00DD7182">
        <w:rPr>
          <w:rFonts w:ascii="Times New Roman" w:hAnsi="Times New Roman" w:cs="Times New Roman"/>
          <w:sz w:val="24"/>
          <w:szCs w:val="24"/>
        </w:rPr>
        <w:t>ин</w:t>
      </w:r>
      <w:r w:rsidRPr="00DD7182">
        <w:rPr>
          <w:rFonts w:ascii="Times New Roman" w:hAnsi="Times New Roman" w:cs="Times New Roman"/>
          <w:sz w:val="24"/>
          <w:szCs w:val="24"/>
          <w:lang w:eastAsia="ko-KR"/>
        </w:rPr>
        <w:t>нова</w:t>
      </w:r>
      <w:r w:rsidRPr="00DD7182">
        <w:rPr>
          <w:rFonts w:ascii="Times New Roman" w:hAnsi="Times New Roman" w:cs="Times New Roman"/>
          <w:sz w:val="24"/>
          <w:szCs w:val="24"/>
        </w:rPr>
        <w:t>циялық мүмкіндікті іске асыру – нарық қоры мен нарықтық инфрақұрылымның дамымауының  әсері;</w:t>
      </w:r>
    </w:p>
    <w:p w:rsidR="005557F7" w:rsidRPr="00DD7182" w:rsidRDefault="005557F7" w:rsidP="00BE0145">
      <w:pPr>
        <w:pStyle w:val="a3"/>
        <w:numPr>
          <w:ilvl w:val="0"/>
          <w:numId w:val="10"/>
        </w:numPr>
        <w:tabs>
          <w:tab w:val="left" w:pos="993"/>
        </w:tabs>
        <w:spacing w:after="0" w:line="240" w:lineRule="auto"/>
        <w:ind w:left="0" w:firstLine="680"/>
        <w:jc w:val="both"/>
        <w:rPr>
          <w:rFonts w:ascii="Times New Roman" w:hAnsi="Times New Roman" w:cs="Times New Roman"/>
          <w:sz w:val="24"/>
          <w:szCs w:val="24"/>
        </w:rPr>
      </w:pPr>
      <w:r w:rsidRPr="00DD7182">
        <w:rPr>
          <w:rFonts w:ascii="Times New Roman" w:hAnsi="Times New Roman" w:cs="Times New Roman"/>
          <w:sz w:val="24"/>
          <w:szCs w:val="24"/>
          <w:lang w:eastAsia="ko-KR"/>
        </w:rPr>
        <w:t>ТҰК т</w:t>
      </w:r>
      <w:r w:rsidRPr="00DD7182">
        <w:rPr>
          <w:rFonts w:ascii="Times New Roman" w:hAnsi="Times New Roman" w:cs="Times New Roman"/>
          <w:sz w:val="24"/>
          <w:szCs w:val="24"/>
        </w:rPr>
        <w:t>иімділі</w:t>
      </w:r>
      <w:r w:rsidRPr="00DD7182">
        <w:rPr>
          <w:rFonts w:ascii="Times New Roman" w:hAnsi="Times New Roman" w:cs="Times New Roman"/>
          <w:sz w:val="24"/>
          <w:szCs w:val="24"/>
          <w:lang w:val="kk-KZ"/>
        </w:rPr>
        <w:t>г</w:t>
      </w:r>
      <w:r w:rsidRPr="00DD7182">
        <w:rPr>
          <w:rFonts w:ascii="Times New Roman" w:hAnsi="Times New Roman" w:cs="Times New Roman"/>
          <w:sz w:val="24"/>
          <w:szCs w:val="24"/>
        </w:rPr>
        <w:t>і</w:t>
      </w:r>
      <w:r w:rsidRPr="00DD7182">
        <w:rPr>
          <w:rFonts w:ascii="Times New Roman" w:hAnsi="Times New Roman" w:cs="Times New Roman"/>
          <w:sz w:val="24"/>
          <w:szCs w:val="24"/>
          <w:lang w:val="kk-KZ"/>
        </w:rPr>
        <w:t>н</w:t>
      </w:r>
      <w:r w:rsidRPr="00DD7182">
        <w:rPr>
          <w:rFonts w:ascii="Times New Roman" w:hAnsi="Times New Roman" w:cs="Times New Roman"/>
          <w:sz w:val="24"/>
          <w:szCs w:val="24"/>
        </w:rPr>
        <w:t xml:space="preserve"> транзиттіжағдайда арттыру үшін:</w:t>
      </w:r>
    </w:p>
    <w:p w:rsidR="005557F7" w:rsidRPr="00DD7182" w:rsidRDefault="005557F7" w:rsidP="00BE0145">
      <w:pPr>
        <w:numPr>
          <w:ilvl w:val="0"/>
          <w:numId w:val="10"/>
        </w:numPr>
        <w:tabs>
          <w:tab w:val="left" w:pos="993"/>
        </w:tabs>
        <w:spacing w:after="0" w:line="240" w:lineRule="auto"/>
        <w:ind w:left="0" w:firstLine="680"/>
        <w:jc w:val="both"/>
        <w:rPr>
          <w:rFonts w:ascii="Times New Roman" w:hAnsi="Times New Roman" w:cs="Times New Roman"/>
          <w:sz w:val="24"/>
          <w:szCs w:val="24"/>
        </w:rPr>
      </w:pPr>
      <w:r w:rsidRPr="00DD7182">
        <w:rPr>
          <w:rFonts w:ascii="Times New Roman" w:hAnsi="Times New Roman" w:cs="Times New Roman"/>
          <w:sz w:val="24"/>
          <w:szCs w:val="24"/>
        </w:rPr>
        <w:t xml:space="preserve">ішкі және аралық корпоративті бәсекені </w:t>
      </w:r>
      <w:r w:rsidRPr="00DD7182">
        <w:rPr>
          <w:rFonts w:ascii="Times New Roman" w:hAnsi="Times New Roman" w:cs="Times New Roman"/>
          <w:sz w:val="24"/>
          <w:szCs w:val="24"/>
          <w:lang w:eastAsia="ko-KR"/>
        </w:rPr>
        <w:t>қалыптастыру</w:t>
      </w:r>
      <w:r w:rsidRPr="00DD7182">
        <w:rPr>
          <w:rFonts w:ascii="Times New Roman" w:hAnsi="Times New Roman" w:cs="Times New Roman"/>
          <w:sz w:val="24"/>
          <w:szCs w:val="24"/>
        </w:rPr>
        <w:t xml:space="preserve"> арқылы, баға түзілуінің көпсатылығын жеңу;</w:t>
      </w:r>
    </w:p>
    <w:p w:rsidR="005557F7" w:rsidRPr="00DD7182" w:rsidRDefault="005557F7" w:rsidP="00BE0145">
      <w:pPr>
        <w:numPr>
          <w:ilvl w:val="0"/>
          <w:numId w:val="10"/>
        </w:numPr>
        <w:tabs>
          <w:tab w:val="left" w:pos="993"/>
        </w:tabs>
        <w:spacing w:after="0" w:line="240" w:lineRule="auto"/>
        <w:ind w:left="0" w:firstLine="680"/>
        <w:jc w:val="both"/>
        <w:rPr>
          <w:rFonts w:ascii="Times New Roman" w:hAnsi="Times New Roman" w:cs="Times New Roman"/>
          <w:sz w:val="24"/>
          <w:szCs w:val="24"/>
        </w:rPr>
      </w:pPr>
      <w:r w:rsidRPr="00DD7182">
        <w:rPr>
          <w:rFonts w:ascii="Times New Roman" w:hAnsi="Times New Roman" w:cs="Times New Roman"/>
          <w:sz w:val="24"/>
          <w:szCs w:val="24"/>
        </w:rPr>
        <w:t xml:space="preserve">келісімнің монопольды сипатын жеңу арқылы корпорацияның трансакционды </w:t>
      </w:r>
      <w:r w:rsidRPr="00DD7182">
        <w:rPr>
          <w:rFonts w:ascii="Times New Roman" w:hAnsi="Times New Roman" w:cs="Times New Roman"/>
          <w:sz w:val="24"/>
          <w:szCs w:val="24"/>
          <w:lang w:eastAsia="ko-KR"/>
        </w:rPr>
        <w:t xml:space="preserve">ұдайы өндіріс </w:t>
      </w:r>
      <w:r w:rsidRPr="00DD7182">
        <w:rPr>
          <w:rFonts w:ascii="Times New Roman" w:hAnsi="Times New Roman" w:cs="Times New Roman"/>
          <w:sz w:val="24"/>
          <w:szCs w:val="24"/>
        </w:rPr>
        <w:t>белсенділігін жетілдіру;</w:t>
      </w:r>
    </w:p>
    <w:p w:rsidR="005557F7" w:rsidRPr="00DD7182" w:rsidRDefault="005557F7" w:rsidP="00BE0145">
      <w:pPr>
        <w:numPr>
          <w:ilvl w:val="0"/>
          <w:numId w:val="10"/>
        </w:numPr>
        <w:tabs>
          <w:tab w:val="left" w:pos="993"/>
        </w:tabs>
        <w:spacing w:after="0" w:line="240" w:lineRule="auto"/>
        <w:ind w:left="0" w:firstLine="680"/>
        <w:jc w:val="both"/>
        <w:rPr>
          <w:rFonts w:ascii="Times New Roman" w:hAnsi="Times New Roman" w:cs="Times New Roman"/>
          <w:sz w:val="24"/>
          <w:szCs w:val="24"/>
        </w:rPr>
      </w:pPr>
      <w:r w:rsidRPr="00DD7182">
        <w:rPr>
          <w:rFonts w:ascii="Times New Roman" w:hAnsi="Times New Roman" w:cs="Times New Roman"/>
          <w:sz w:val="24"/>
          <w:szCs w:val="24"/>
        </w:rPr>
        <w:t xml:space="preserve">капитал ағынын жеңу, таза </w:t>
      </w:r>
      <w:r w:rsidRPr="00DD7182">
        <w:rPr>
          <w:rFonts w:ascii="Times New Roman" w:hAnsi="Times New Roman" w:cs="Times New Roman"/>
          <w:sz w:val="24"/>
          <w:szCs w:val="24"/>
          <w:lang w:eastAsia="ko-KR"/>
        </w:rPr>
        <w:t xml:space="preserve">пайда </w:t>
      </w:r>
      <w:r w:rsidRPr="00DD7182">
        <w:rPr>
          <w:rFonts w:ascii="Times New Roman" w:hAnsi="Times New Roman" w:cs="Times New Roman"/>
          <w:sz w:val="24"/>
          <w:szCs w:val="24"/>
        </w:rPr>
        <w:t xml:space="preserve">уақытша әкімшілдендіру арқылы </w:t>
      </w:r>
      <w:r w:rsidRPr="00DD7182">
        <w:rPr>
          <w:rFonts w:ascii="Times New Roman" w:hAnsi="Times New Roman" w:cs="Times New Roman"/>
          <w:sz w:val="24"/>
          <w:szCs w:val="24"/>
          <w:lang w:eastAsia="ko-KR"/>
        </w:rPr>
        <w:t>қорлану мөлшері</w:t>
      </w:r>
      <w:r w:rsidRPr="00DD7182">
        <w:rPr>
          <w:rFonts w:ascii="Times New Roman" w:hAnsi="Times New Roman" w:cs="Times New Roman"/>
          <w:sz w:val="24"/>
          <w:szCs w:val="24"/>
        </w:rPr>
        <w:t xml:space="preserve">н өсіру, акционерлендіру арқылы инвестициялау өзіндік көздерін дамыту инвестициялық құрамды </w:t>
      </w:r>
      <w:r w:rsidRPr="00DD7182">
        <w:rPr>
          <w:rFonts w:ascii="Times New Roman" w:eastAsia="??" w:hAnsi="Times New Roman" w:cs="Times New Roman"/>
          <w:sz w:val="24"/>
          <w:szCs w:val="24"/>
          <w:lang w:eastAsia="ko-KR"/>
        </w:rPr>
        <w:t>;</w:t>
      </w:r>
    </w:p>
    <w:p w:rsidR="005557F7" w:rsidRPr="00DD7182" w:rsidRDefault="005557F7" w:rsidP="00BE0145">
      <w:pPr>
        <w:numPr>
          <w:ilvl w:val="0"/>
          <w:numId w:val="10"/>
        </w:numPr>
        <w:tabs>
          <w:tab w:val="left" w:pos="993"/>
        </w:tabs>
        <w:spacing w:after="0" w:line="240" w:lineRule="auto"/>
        <w:ind w:left="0" w:firstLine="680"/>
        <w:jc w:val="both"/>
        <w:rPr>
          <w:rFonts w:ascii="Times New Roman" w:hAnsi="Times New Roman" w:cs="Times New Roman"/>
          <w:sz w:val="24"/>
          <w:szCs w:val="24"/>
        </w:rPr>
      </w:pPr>
      <w:r w:rsidRPr="00DD7182">
        <w:rPr>
          <w:rFonts w:ascii="Times New Roman" w:hAnsi="Times New Roman" w:cs="Times New Roman"/>
          <w:sz w:val="24"/>
          <w:szCs w:val="24"/>
        </w:rPr>
        <w:t>жаңашылдықтың екінші бейімделу сипатын жеңу мен и</w:t>
      </w:r>
      <w:r w:rsidRPr="00DD7182">
        <w:rPr>
          <w:rFonts w:ascii="Times New Roman" w:eastAsia="??" w:hAnsi="Times New Roman" w:cs="Times New Roman"/>
          <w:sz w:val="24"/>
          <w:szCs w:val="24"/>
          <w:lang w:val="kk-KZ" w:eastAsia="ko-KR"/>
        </w:rPr>
        <w:t>н</w:t>
      </w:r>
      <w:r w:rsidRPr="00DD7182">
        <w:rPr>
          <w:rFonts w:ascii="Times New Roman" w:hAnsi="Times New Roman" w:cs="Times New Roman"/>
          <w:sz w:val="24"/>
          <w:szCs w:val="24"/>
        </w:rPr>
        <w:t>новациялық тауар түрін дегенді білдірді.</w:t>
      </w:r>
    </w:p>
    <w:p w:rsidR="005557F7" w:rsidRPr="00DD7182" w:rsidRDefault="005557F7" w:rsidP="00DD7182">
      <w:pPr>
        <w:spacing w:after="0" w:line="240" w:lineRule="auto"/>
        <w:ind w:firstLine="680"/>
        <w:jc w:val="both"/>
        <w:rPr>
          <w:rFonts w:ascii="Times New Roman" w:hAnsi="Times New Roman" w:cs="Times New Roman"/>
          <w:sz w:val="24"/>
          <w:szCs w:val="24"/>
        </w:rPr>
      </w:pPr>
      <w:r w:rsidRPr="00DD7182">
        <w:rPr>
          <w:rFonts w:ascii="Times New Roman" w:hAnsi="Times New Roman" w:cs="Times New Roman"/>
          <w:sz w:val="24"/>
          <w:szCs w:val="24"/>
        </w:rPr>
        <w:t xml:space="preserve">Қазақстанда </w:t>
      </w:r>
      <w:r w:rsidRPr="00DD7182">
        <w:rPr>
          <w:rFonts w:ascii="Times New Roman" w:hAnsi="Times New Roman" w:cs="Times New Roman"/>
          <w:sz w:val="24"/>
          <w:szCs w:val="24"/>
          <w:lang w:eastAsia="ko-KR"/>
        </w:rPr>
        <w:t>трансұлттық компанияларды</w:t>
      </w:r>
      <w:r w:rsidRPr="00DD7182">
        <w:rPr>
          <w:rFonts w:ascii="Times New Roman" w:hAnsi="Times New Roman" w:cs="Times New Roman"/>
          <w:sz w:val="24"/>
          <w:szCs w:val="24"/>
        </w:rPr>
        <w:t xml:space="preserve"> дамыту үшін, </w:t>
      </w:r>
      <w:r w:rsidRPr="00DD7182">
        <w:rPr>
          <w:rFonts w:ascii="Times New Roman" w:hAnsi="Times New Roman" w:cs="Times New Roman"/>
          <w:sz w:val="24"/>
          <w:szCs w:val="24"/>
          <w:lang w:eastAsia="ko-KR"/>
        </w:rPr>
        <w:t xml:space="preserve">төмендегі белгілер </w:t>
      </w:r>
      <w:r w:rsidRPr="00DD7182">
        <w:rPr>
          <w:rFonts w:ascii="Times New Roman" w:hAnsi="Times New Roman" w:cs="Times New Roman"/>
          <w:sz w:val="24"/>
          <w:szCs w:val="24"/>
        </w:rPr>
        <w:t>қажет:</w:t>
      </w:r>
    </w:p>
    <w:p w:rsidR="005557F7" w:rsidRPr="00DD7182" w:rsidRDefault="005557F7" w:rsidP="00DD7182">
      <w:pPr>
        <w:spacing w:after="0" w:line="240" w:lineRule="auto"/>
        <w:ind w:firstLine="680"/>
        <w:jc w:val="both"/>
        <w:rPr>
          <w:rFonts w:ascii="Times New Roman" w:hAnsi="Times New Roman" w:cs="Times New Roman"/>
          <w:sz w:val="24"/>
          <w:szCs w:val="24"/>
        </w:rPr>
      </w:pPr>
      <w:r w:rsidRPr="00DD7182">
        <w:rPr>
          <w:rFonts w:ascii="Times New Roman" w:eastAsia="??" w:hAnsi="Times New Roman" w:cs="Times New Roman"/>
          <w:sz w:val="24"/>
          <w:szCs w:val="24"/>
          <w:lang w:eastAsia="ko-KR"/>
        </w:rPr>
        <w:t>а)</w:t>
      </w:r>
      <w:r w:rsidR="00BE0145">
        <w:rPr>
          <w:rFonts w:ascii="Times New Roman" w:eastAsia="??" w:hAnsi="Times New Roman" w:cs="Times New Roman"/>
          <w:sz w:val="24"/>
          <w:szCs w:val="24"/>
          <w:lang w:val="kk-KZ" w:eastAsia="ko-KR"/>
        </w:rPr>
        <w:t xml:space="preserve"> </w:t>
      </w:r>
      <w:r w:rsidRPr="00DD7182">
        <w:rPr>
          <w:rFonts w:ascii="Times New Roman" w:hAnsi="Times New Roman" w:cs="Times New Roman"/>
          <w:sz w:val="24"/>
          <w:szCs w:val="24"/>
        </w:rPr>
        <w:t xml:space="preserve">құқықтық </w:t>
      </w:r>
      <w:r w:rsidRPr="00DD7182">
        <w:rPr>
          <w:rFonts w:ascii="Times New Roman" w:hAnsi="Times New Roman" w:cs="Times New Roman"/>
          <w:sz w:val="24"/>
          <w:szCs w:val="24"/>
          <w:lang w:eastAsia="ko-KR"/>
        </w:rPr>
        <w:t>базаны</w:t>
      </w:r>
      <w:r w:rsidRPr="00DD7182">
        <w:rPr>
          <w:rFonts w:ascii="Times New Roman" w:hAnsi="Times New Roman" w:cs="Times New Roman"/>
          <w:sz w:val="24"/>
          <w:szCs w:val="24"/>
        </w:rPr>
        <w:t xml:space="preserve"> жетілдіру </w:t>
      </w:r>
      <w:r w:rsidRPr="00DD7182">
        <w:rPr>
          <w:rFonts w:ascii="Times New Roman" w:eastAsia="??" w:hAnsi="Times New Roman" w:cs="Times New Roman"/>
          <w:sz w:val="24"/>
          <w:szCs w:val="24"/>
          <w:lang w:eastAsia="ko-KR"/>
        </w:rPr>
        <w:t>(</w:t>
      </w:r>
      <w:r w:rsidRPr="00DD7182">
        <w:rPr>
          <w:rFonts w:ascii="Times New Roman" w:eastAsia="??" w:hAnsi="Times New Roman" w:cs="Times New Roman"/>
          <w:sz w:val="24"/>
          <w:szCs w:val="24"/>
          <w:lang w:val="kk-KZ" w:eastAsia="ko-KR"/>
        </w:rPr>
        <w:t>а</w:t>
      </w:r>
      <w:r w:rsidRPr="00DD7182">
        <w:rPr>
          <w:rFonts w:ascii="Times New Roman" w:hAnsi="Times New Roman" w:cs="Times New Roman"/>
          <w:sz w:val="24"/>
          <w:szCs w:val="24"/>
        </w:rPr>
        <w:t>кционерлік қоғамдардың заң</w:t>
      </w:r>
      <w:r w:rsidRPr="00DD7182">
        <w:rPr>
          <w:rFonts w:ascii="Times New Roman" w:hAnsi="Times New Roman" w:cs="Times New Roman"/>
          <w:sz w:val="24"/>
          <w:szCs w:val="24"/>
          <w:lang w:eastAsia="ko-KR"/>
        </w:rPr>
        <w:t>ды</w:t>
      </w:r>
      <w:r w:rsidRPr="00DD7182">
        <w:rPr>
          <w:rFonts w:ascii="Times New Roman" w:hAnsi="Times New Roman" w:cs="Times New Roman"/>
          <w:sz w:val="24"/>
          <w:szCs w:val="24"/>
        </w:rPr>
        <w:t xml:space="preserve"> және нормативтік негіздерін жетілдіру</w:t>
      </w:r>
      <w:r w:rsidRPr="00DD7182">
        <w:rPr>
          <w:rFonts w:ascii="Times New Roman" w:eastAsia="??" w:hAnsi="Times New Roman" w:cs="Times New Roman"/>
          <w:sz w:val="24"/>
          <w:szCs w:val="24"/>
          <w:lang w:eastAsia="ko-KR"/>
        </w:rPr>
        <w:t>);</w:t>
      </w:r>
    </w:p>
    <w:p w:rsidR="005557F7" w:rsidRPr="00DD7182" w:rsidRDefault="005557F7" w:rsidP="00DD7182">
      <w:pPr>
        <w:spacing w:after="0" w:line="240" w:lineRule="auto"/>
        <w:ind w:firstLine="680"/>
        <w:jc w:val="both"/>
        <w:rPr>
          <w:rFonts w:ascii="Times New Roman" w:hAnsi="Times New Roman" w:cs="Times New Roman"/>
          <w:sz w:val="24"/>
          <w:szCs w:val="24"/>
        </w:rPr>
      </w:pPr>
      <w:r w:rsidRPr="00DD7182">
        <w:rPr>
          <w:rFonts w:ascii="Times New Roman" w:eastAsia="??" w:hAnsi="Times New Roman" w:cs="Times New Roman"/>
          <w:sz w:val="24"/>
          <w:szCs w:val="24"/>
          <w:lang w:eastAsia="ko-KR"/>
        </w:rPr>
        <w:lastRenderedPageBreak/>
        <w:t xml:space="preserve">ә) </w:t>
      </w:r>
      <w:r w:rsidRPr="00DD7182">
        <w:rPr>
          <w:rFonts w:ascii="Times New Roman" w:hAnsi="Times New Roman" w:cs="Times New Roman"/>
          <w:sz w:val="24"/>
          <w:szCs w:val="24"/>
        </w:rPr>
        <w:t>Республикалық және аймақтық деңгейдегі корпоративтік құрылымдарға мемлекеттің қатыс</w:t>
      </w:r>
      <w:r w:rsidRPr="00DD7182">
        <w:rPr>
          <w:rFonts w:ascii="Times New Roman" w:hAnsi="Times New Roman" w:cs="Times New Roman"/>
          <w:sz w:val="24"/>
          <w:szCs w:val="24"/>
          <w:lang w:eastAsia="ko-KR"/>
        </w:rPr>
        <w:t>у</w:t>
      </w:r>
      <w:r w:rsidRPr="00DD7182">
        <w:rPr>
          <w:rFonts w:ascii="Times New Roman" w:hAnsi="Times New Roman" w:cs="Times New Roman"/>
          <w:sz w:val="24"/>
          <w:szCs w:val="24"/>
        </w:rPr>
        <w:t xml:space="preserve"> формаларын жетілдіру. Қазақстандық ірі корпорациялардың экономикадағы құрылымтүзушілік орнын ескере отырып, осы құрылымның мемлекеттік индустриалдық саясаттың басымдылығын іске асыру</w:t>
      </w:r>
      <w:r w:rsidRPr="00DD7182">
        <w:rPr>
          <w:rFonts w:ascii="Times New Roman" w:hAnsi="Times New Roman" w:cs="Times New Roman"/>
          <w:sz w:val="24"/>
          <w:szCs w:val="24"/>
          <w:lang w:eastAsia="ko-KR"/>
        </w:rPr>
        <w:t>д</w:t>
      </w:r>
      <w:r w:rsidRPr="00DD7182">
        <w:rPr>
          <w:rFonts w:ascii="Times New Roman" w:hAnsi="Times New Roman" w:cs="Times New Roman"/>
          <w:sz w:val="24"/>
          <w:szCs w:val="24"/>
        </w:rPr>
        <w:t>а</w:t>
      </w:r>
      <w:r w:rsidRPr="00DD7182">
        <w:rPr>
          <w:rFonts w:ascii="Times New Roman" w:hAnsi="Times New Roman" w:cs="Times New Roman"/>
          <w:sz w:val="24"/>
          <w:szCs w:val="24"/>
          <w:lang w:eastAsia="ko-KR"/>
        </w:rPr>
        <w:t>ғы</w:t>
      </w:r>
      <w:r w:rsidRPr="00DD7182">
        <w:rPr>
          <w:rFonts w:ascii="Times New Roman" w:hAnsi="Times New Roman" w:cs="Times New Roman"/>
          <w:sz w:val="24"/>
          <w:szCs w:val="24"/>
        </w:rPr>
        <w:t xml:space="preserve"> рационалдық формасын енгізу қажет (и</w:t>
      </w:r>
      <w:r w:rsidRPr="00DD7182">
        <w:rPr>
          <w:rFonts w:ascii="Times New Roman" w:hAnsi="Times New Roman" w:cs="Times New Roman"/>
          <w:sz w:val="24"/>
          <w:szCs w:val="24"/>
          <w:lang w:val="kk-KZ"/>
        </w:rPr>
        <w:t>н</w:t>
      </w:r>
      <w:r w:rsidRPr="00DD7182">
        <w:rPr>
          <w:rFonts w:ascii="Times New Roman" w:hAnsi="Times New Roman" w:cs="Times New Roman"/>
          <w:sz w:val="24"/>
          <w:szCs w:val="24"/>
        </w:rPr>
        <w:t>новациялық орталықтар, технополистер, мемлекеттік-корпоративті бизнес-инкубаторларын құру).</w:t>
      </w:r>
    </w:p>
    <w:p w:rsidR="005557F7" w:rsidRDefault="005557F7" w:rsidP="00DD7182">
      <w:pPr>
        <w:spacing w:after="0" w:line="240" w:lineRule="auto"/>
        <w:ind w:firstLine="680"/>
        <w:jc w:val="both"/>
        <w:rPr>
          <w:rFonts w:ascii="Times New Roman" w:hAnsi="Times New Roman" w:cs="Times New Roman"/>
          <w:sz w:val="24"/>
          <w:szCs w:val="24"/>
        </w:rPr>
      </w:pPr>
      <w:r w:rsidRPr="00DD7182">
        <w:rPr>
          <w:rFonts w:ascii="Times New Roman" w:eastAsia="??" w:hAnsi="Times New Roman" w:cs="Times New Roman"/>
          <w:sz w:val="24"/>
          <w:szCs w:val="24"/>
          <w:lang w:eastAsia="ko-KR"/>
        </w:rPr>
        <w:t xml:space="preserve">б) </w:t>
      </w:r>
      <w:r w:rsidRPr="00DD7182">
        <w:rPr>
          <w:rFonts w:ascii="Times New Roman" w:eastAsia="??" w:hAnsi="Times New Roman" w:cs="Times New Roman"/>
          <w:sz w:val="24"/>
          <w:szCs w:val="24"/>
          <w:lang w:val="kk-KZ" w:eastAsia="ko-KR"/>
        </w:rPr>
        <w:t>Қ</w:t>
      </w:r>
      <w:r w:rsidRPr="00DD7182">
        <w:rPr>
          <w:rFonts w:ascii="Times New Roman" w:hAnsi="Times New Roman" w:cs="Times New Roman"/>
          <w:sz w:val="24"/>
          <w:szCs w:val="24"/>
        </w:rPr>
        <w:t xml:space="preserve">ор </w:t>
      </w:r>
      <w:r w:rsidRPr="00DD7182">
        <w:rPr>
          <w:rFonts w:ascii="Times New Roman" w:hAnsi="Times New Roman" w:cs="Times New Roman"/>
          <w:sz w:val="24"/>
          <w:szCs w:val="24"/>
          <w:lang w:eastAsia="ko-KR"/>
        </w:rPr>
        <w:t>рыногының</w:t>
      </w:r>
      <w:r w:rsidRPr="00DD7182">
        <w:rPr>
          <w:rFonts w:ascii="Times New Roman" w:hAnsi="Times New Roman" w:cs="Times New Roman"/>
          <w:sz w:val="24"/>
          <w:szCs w:val="24"/>
        </w:rPr>
        <w:t xml:space="preserve"> қызметін жақсарту. Ол үшін қор</w:t>
      </w:r>
      <w:r w:rsidRPr="00DD7182">
        <w:rPr>
          <w:rFonts w:ascii="Times New Roman" w:hAnsi="Times New Roman" w:cs="Times New Roman"/>
          <w:sz w:val="24"/>
          <w:szCs w:val="24"/>
          <w:lang w:eastAsia="ko-KR"/>
        </w:rPr>
        <w:t xml:space="preserve"> рыногы</w:t>
      </w:r>
      <w:r w:rsidRPr="00DD7182">
        <w:rPr>
          <w:rFonts w:ascii="Times New Roman" w:hAnsi="Times New Roman" w:cs="Times New Roman"/>
          <w:sz w:val="24"/>
          <w:szCs w:val="24"/>
        </w:rPr>
        <w:t xml:space="preserve"> қатысушыларының тәуекелдік сақта</w:t>
      </w:r>
      <w:r w:rsidRPr="00DD7182">
        <w:rPr>
          <w:rFonts w:ascii="Times New Roman" w:hAnsi="Times New Roman" w:cs="Times New Roman"/>
          <w:sz w:val="24"/>
          <w:szCs w:val="24"/>
          <w:lang w:eastAsia="ko-KR"/>
        </w:rPr>
        <w:t>ндыру</w:t>
      </w:r>
      <w:r w:rsidRPr="00DD7182">
        <w:rPr>
          <w:rFonts w:ascii="Times New Roman" w:hAnsi="Times New Roman" w:cs="Times New Roman"/>
          <w:sz w:val="24"/>
          <w:szCs w:val="24"/>
        </w:rPr>
        <w:t xml:space="preserve"> жүйесін енгізу және ірі корпоративтер элементтерінің бағалы қағаздарретке келтіруді жетілдіру қажет.</w:t>
      </w:r>
    </w:p>
    <w:p w:rsidR="00BE0145" w:rsidRDefault="00BE0145" w:rsidP="00DD7182">
      <w:pPr>
        <w:spacing w:after="0" w:line="240" w:lineRule="auto"/>
        <w:ind w:firstLine="680"/>
        <w:jc w:val="both"/>
        <w:rPr>
          <w:rFonts w:ascii="Times New Roman" w:hAnsi="Times New Roman" w:cs="Times New Roman"/>
          <w:sz w:val="24"/>
          <w:szCs w:val="24"/>
        </w:rPr>
      </w:pPr>
    </w:p>
    <w:p w:rsidR="005557F7" w:rsidRPr="00CD5D8B" w:rsidRDefault="00BE0145" w:rsidP="00CD5D8B">
      <w:pPr>
        <w:pStyle w:val="3"/>
        <w:ind w:left="0" w:firstLine="709"/>
        <w:rPr>
          <w:rFonts w:ascii="Times New Roman" w:hAnsi="Times New Roman"/>
          <w:sz w:val="24"/>
          <w:szCs w:val="24"/>
        </w:rPr>
      </w:pPr>
      <w:r>
        <w:rPr>
          <w:rFonts w:ascii="Times New Roman" w:hAnsi="Times New Roman"/>
          <w:sz w:val="24"/>
          <w:szCs w:val="24"/>
          <w:lang w:val="kk-KZ"/>
        </w:rPr>
        <w:t>П</w:t>
      </w:r>
      <w:r w:rsidRPr="00CD5D8B">
        <w:rPr>
          <w:rFonts w:ascii="Times New Roman" w:hAnsi="Times New Roman"/>
          <w:sz w:val="24"/>
          <w:szCs w:val="24"/>
        </w:rPr>
        <w:t>айданылған әдбиеттер тізімі</w:t>
      </w:r>
    </w:p>
    <w:p w:rsidR="005557F7" w:rsidRPr="00CD5D8B" w:rsidRDefault="005557F7" w:rsidP="00BE0145">
      <w:pPr>
        <w:pStyle w:val="ab"/>
        <w:numPr>
          <w:ilvl w:val="0"/>
          <w:numId w:val="8"/>
        </w:numPr>
        <w:tabs>
          <w:tab w:val="left" w:pos="993"/>
        </w:tabs>
        <w:ind w:left="0" w:firstLine="709"/>
        <w:jc w:val="both"/>
        <w:rPr>
          <w:rFonts w:eastAsia="Batang"/>
          <w:sz w:val="24"/>
          <w:szCs w:val="24"/>
          <w:lang w:eastAsia="ko-KR"/>
        </w:rPr>
      </w:pPr>
      <w:r w:rsidRPr="00CD5D8B">
        <w:rPr>
          <w:sz w:val="24"/>
          <w:szCs w:val="24"/>
          <w:lang w:eastAsia="ko-KR"/>
        </w:rPr>
        <w:t>Блауг М. Экономическая теория в Ре</w:t>
      </w:r>
      <w:r w:rsidR="000E09E0">
        <w:rPr>
          <w:sz w:val="24"/>
          <w:szCs w:val="24"/>
          <w:lang w:eastAsia="ko-KR"/>
        </w:rPr>
        <w:t xml:space="preserve">троспективе.- М.: Дело ЛТД, </w:t>
      </w:r>
      <w:r w:rsidR="000E09E0">
        <w:rPr>
          <w:sz w:val="24"/>
          <w:szCs w:val="24"/>
          <w:lang w:val="kk-KZ" w:eastAsia="ko-KR"/>
        </w:rPr>
        <w:t>2005</w:t>
      </w:r>
      <w:r w:rsidRPr="00CD5D8B">
        <w:rPr>
          <w:sz w:val="24"/>
          <w:szCs w:val="24"/>
          <w:lang w:eastAsia="ko-KR"/>
        </w:rPr>
        <w:t>.</w:t>
      </w:r>
    </w:p>
    <w:p w:rsidR="005557F7" w:rsidRPr="00CD5D8B" w:rsidRDefault="005557F7" w:rsidP="00BE0145">
      <w:pPr>
        <w:pStyle w:val="ab"/>
        <w:numPr>
          <w:ilvl w:val="0"/>
          <w:numId w:val="8"/>
        </w:numPr>
        <w:tabs>
          <w:tab w:val="left" w:pos="993"/>
        </w:tabs>
        <w:ind w:left="0" w:firstLine="709"/>
        <w:jc w:val="both"/>
        <w:rPr>
          <w:rFonts w:eastAsia="Batang"/>
          <w:sz w:val="24"/>
          <w:szCs w:val="24"/>
          <w:lang w:eastAsia="ko-KR"/>
        </w:rPr>
      </w:pPr>
      <w:r w:rsidRPr="00CD5D8B">
        <w:rPr>
          <w:sz w:val="24"/>
          <w:szCs w:val="24"/>
          <w:lang w:eastAsia="ko-KR"/>
        </w:rPr>
        <w:t xml:space="preserve">Маркс </w:t>
      </w:r>
      <w:r w:rsidR="000E09E0">
        <w:rPr>
          <w:sz w:val="24"/>
          <w:szCs w:val="24"/>
          <w:lang w:eastAsia="ko-KR"/>
        </w:rPr>
        <w:t xml:space="preserve">К. Капитал –М.: Политиздат, </w:t>
      </w:r>
      <w:r w:rsidR="000E09E0">
        <w:rPr>
          <w:sz w:val="24"/>
          <w:szCs w:val="24"/>
          <w:lang w:val="kk-KZ" w:eastAsia="ko-KR"/>
        </w:rPr>
        <w:t>2005</w:t>
      </w:r>
    </w:p>
    <w:p w:rsidR="005557F7" w:rsidRPr="00CD5D8B" w:rsidRDefault="005557F7" w:rsidP="00BE0145">
      <w:pPr>
        <w:pStyle w:val="ab"/>
        <w:numPr>
          <w:ilvl w:val="0"/>
          <w:numId w:val="8"/>
        </w:numPr>
        <w:tabs>
          <w:tab w:val="left" w:pos="993"/>
        </w:tabs>
        <w:ind w:left="0" w:firstLine="709"/>
        <w:jc w:val="both"/>
        <w:rPr>
          <w:sz w:val="24"/>
          <w:szCs w:val="24"/>
          <w:lang w:eastAsia="ko-KR"/>
        </w:rPr>
      </w:pPr>
      <w:r w:rsidRPr="00CD5D8B">
        <w:rPr>
          <w:sz w:val="24"/>
          <w:szCs w:val="24"/>
          <w:lang w:eastAsia="ko-KR"/>
        </w:rPr>
        <w:t xml:space="preserve">Шумпетер Й. Теория экономического развития.-М.; Прогресс-Униврситет, </w:t>
      </w:r>
      <w:r w:rsidR="000E09E0">
        <w:rPr>
          <w:sz w:val="24"/>
          <w:szCs w:val="24"/>
          <w:lang w:val="kk-KZ" w:eastAsia="ko-KR"/>
        </w:rPr>
        <w:t>2007</w:t>
      </w:r>
    </w:p>
    <w:p w:rsidR="005557F7" w:rsidRPr="00CD5D8B" w:rsidRDefault="005557F7" w:rsidP="00BE0145">
      <w:pPr>
        <w:pStyle w:val="ab"/>
        <w:numPr>
          <w:ilvl w:val="0"/>
          <w:numId w:val="8"/>
        </w:numPr>
        <w:tabs>
          <w:tab w:val="left" w:pos="993"/>
        </w:tabs>
        <w:ind w:left="0" w:firstLine="709"/>
        <w:jc w:val="both"/>
        <w:rPr>
          <w:sz w:val="24"/>
          <w:szCs w:val="24"/>
          <w:lang w:eastAsia="ko-KR"/>
        </w:rPr>
      </w:pPr>
      <w:r w:rsidRPr="00CD5D8B">
        <w:rPr>
          <w:sz w:val="24"/>
          <w:szCs w:val="24"/>
          <w:lang w:eastAsia="ko-KR"/>
        </w:rPr>
        <w:t>Карлофф Б. Деловая стратегия конкуренции, сод</w:t>
      </w:r>
      <w:r w:rsidR="00C34C14">
        <w:rPr>
          <w:sz w:val="24"/>
          <w:szCs w:val="24"/>
          <w:lang w:eastAsia="ko-KR"/>
        </w:rPr>
        <w:t xml:space="preserve">ержание, символы, М: Наука, </w:t>
      </w:r>
      <w:r w:rsidR="00C34C14">
        <w:rPr>
          <w:sz w:val="24"/>
          <w:szCs w:val="24"/>
          <w:lang w:val="kk-KZ" w:eastAsia="ko-KR"/>
        </w:rPr>
        <w:t>2008</w:t>
      </w:r>
      <w:r w:rsidRPr="00CD5D8B">
        <w:rPr>
          <w:sz w:val="24"/>
          <w:szCs w:val="24"/>
          <w:lang w:eastAsia="ko-KR"/>
        </w:rPr>
        <w:t>.-С.35</w:t>
      </w:r>
    </w:p>
    <w:p w:rsidR="005557F7" w:rsidRPr="00CD5D8B" w:rsidRDefault="005557F7" w:rsidP="00BE0145">
      <w:pPr>
        <w:pStyle w:val="ab"/>
        <w:numPr>
          <w:ilvl w:val="0"/>
          <w:numId w:val="8"/>
        </w:numPr>
        <w:tabs>
          <w:tab w:val="left" w:pos="993"/>
        </w:tabs>
        <w:ind w:left="0" w:firstLine="709"/>
        <w:jc w:val="both"/>
        <w:rPr>
          <w:sz w:val="24"/>
          <w:szCs w:val="24"/>
          <w:lang w:eastAsia="ko-KR"/>
        </w:rPr>
      </w:pPr>
      <w:r w:rsidRPr="00CD5D8B">
        <w:rPr>
          <w:sz w:val="24"/>
          <w:szCs w:val="24"/>
          <w:lang w:eastAsia="ko-KR"/>
        </w:rPr>
        <w:t>Друкер П. Рынок: как выити в лидеры. Практика и принципы</w:t>
      </w:r>
      <w:r w:rsidR="00C34C14">
        <w:rPr>
          <w:sz w:val="24"/>
          <w:szCs w:val="24"/>
          <w:lang w:eastAsia="ko-KR"/>
        </w:rPr>
        <w:t xml:space="preserve">.- М: СПб.-ГМП "Форматика", </w:t>
      </w:r>
      <w:r w:rsidR="00C34C14">
        <w:rPr>
          <w:sz w:val="24"/>
          <w:szCs w:val="24"/>
          <w:lang w:val="kk-KZ" w:eastAsia="ko-KR"/>
        </w:rPr>
        <w:t>2009</w:t>
      </w:r>
      <w:r w:rsidRPr="00CD5D8B">
        <w:rPr>
          <w:sz w:val="24"/>
          <w:szCs w:val="24"/>
          <w:lang w:eastAsia="ko-KR"/>
        </w:rPr>
        <w:t>.-164 с.</w:t>
      </w:r>
    </w:p>
    <w:p w:rsidR="005557F7" w:rsidRPr="00CD5D8B" w:rsidRDefault="005557F7" w:rsidP="00BE0145">
      <w:pPr>
        <w:pStyle w:val="ab"/>
        <w:numPr>
          <w:ilvl w:val="0"/>
          <w:numId w:val="8"/>
        </w:numPr>
        <w:tabs>
          <w:tab w:val="left" w:pos="993"/>
        </w:tabs>
        <w:ind w:left="0" w:firstLine="709"/>
        <w:jc w:val="both"/>
        <w:rPr>
          <w:sz w:val="24"/>
          <w:szCs w:val="24"/>
        </w:rPr>
      </w:pPr>
      <w:r w:rsidRPr="00CD5D8B">
        <w:rPr>
          <w:sz w:val="24"/>
          <w:szCs w:val="24"/>
          <w:lang w:eastAsia="ko-KR"/>
        </w:rPr>
        <w:t xml:space="preserve">Аубакиров Я.А., Тулегенова М.С., Имандосов М. </w:t>
      </w:r>
      <w:r w:rsidRPr="00CD5D8B">
        <w:rPr>
          <w:sz w:val="24"/>
          <w:szCs w:val="24"/>
        </w:rPr>
        <w:t>Использование преимуществ венчурного капитала в развитии предпринимательства</w:t>
      </w:r>
      <w:r w:rsidR="00C34C14">
        <w:rPr>
          <w:sz w:val="24"/>
          <w:szCs w:val="24"/>
          <w:lang w:eastAsia="ko-KR"/>
        </w:rPr>
        <w:t>.-Вестник сельхознауки.-200</w:t>
      </w:r>
      <w:r w:rsidR="00C34C14">
        <w:rPr>
          <w:sz w:val="24"/>
          <w:szCs w:val="24"/>
          <w:lang w:val="kk-KZ" w:eastAsia="ko-KR"/>
        </w:rPr>
        <w:t>4</w:t>
      </w:r>
      <w:r w:rsidRPr="00CD5D8B">
        <w:rPr>
          <w:sz w:val="24"/>
          <w:szCs w:val="24"/>
          <w:lang w:eastAsia="ko-KR"/>
        </w:rPr>
        <w:t>.-С.24</w:t>
      </w:r>
    </w:p>
    <w:p w:rsidR="005557F7" w:rsidRPr="00CD5D8B" w:rsidRDefault="005557F7" w:rsidP="00BE0145">
      <w:pPr>
        <w:pStyle w:val="ab"/>
        <w:numPr>
          <w:ilvl w:val="0"/>
          <w:numId w:val="8"/>
        </w:numPr>
        <w:tabs>
          <w:tab w:val="left" w:pos="993"/>
        </w:tabs>
        <w:ind w:left="0" w:firstLine="709"/>
        <w:jc w:val="both"/>
        <w:rPr>
          <w:sz w:val="24"/>
          <w:szCs w:val="24"/>
        </w:rPr>
      </w:pPr>
      <w:r w:rsidRPr="00CD5D8B">
        <w:rPr>
          <w:sz w:val="24"/>
          <w:szCs w:val="24"/>
        </w:rPr>
        <w:t>Уильямсон О. Экономические институты капитализма. Фирмы, рынки, «отношенческаяң контрактация.</w:t>
      </w:r>
      <w:r w:rsidR="00C34C14">
        <w:rPr>
          <w:sz w:val="24"/>
          <w:szCs w:val="24"/>
          <w:lang w:eastAsia="ko-KR"/>
        </w:rPr>
        <w:t>.М: СПб.-</w:t>
      </w:r>
      <w:r w:rsidR="00C34C14">
        <w:rPr>
          <w:sz w:val="24"/>
          <w:szCs w:val="24"/>
          <w:lang w:val="kk-KZ" w:eastAsia="ko-KR"/>
        </w:rPr>
        <w:t>2006</w:t>
      </w:r>
      <w:r w:rsidRPr="00CD5D8B">
        <w:rPr>
          <w:sz w:val="24"/>
          <w:szCs w:val="24"/>
          <w:lang w:eastAsia="ko-KR"/>
        </w:rPr>
        <w:t>,-С.48</w:t>
      </w:r>
    </w:p>
    <w:p w:rsidR="005557F7" w:rsidRPr="00CD5D8B" w:rsidRDefault="005557F7" w:rsidP="00BE0145">
      <w:pPr>
        <w:pStyle w:val="ab"/>
        <w:numPr>
          <w:ilvl w:val="0"/>
          <w:numId w:val="8"/>
        </w:numPr>
        <w:tabs>
          <w:tab w:val="left" w:pos="993"/>
        </w:tabs>
        <w:ind w:left="0" w:firstLine="709"/>
        <w:jc w:val="both"/>
        <w:rPr>
          <w:sz w:val="24"/>
          <w:szCs w:val="24"/>
        </w:rPr>
      </w:pPr>
      <w:r w:rsidRPr="00CD5D8B">
        <w:rPr>
          <w:sz w:val="24"/>
          <w:szCs w:val="24"/>
          <w:lang w:eastAsia="ko-KR"/>
        </w:rPr>
        <w:t>Винслав Ю., Хуснутдинов М., Пухова Е., Ухин А. К разви</w:t>
      </w:r>
      <w:r w:rsidR="00C34C14">
        <w:rPr>
          <w:sz w:val="24"/>
          <w:szCs w:val="24"/>
          <w:lang w:eastAsia="ko-KR"/>
        </w:rPr>
        <w:t xml:space="preserve">тию постсоветских ТНК /РЭЖ, </w:t>
      </w:r>
      <w:r w:rsidR="00C34C14">
        <w:rPr>
          <w:sz w:val="24"/>
          <w:szCs w:val="24"/>
          <w:lang w:val="kk-KZ" w:eastAsia="ko-KR"/>
        </w:rPr>
        <w:t>2004</w:t>
      </w:r>
      <w:r w:rsidRPr="00CD5D8B">
        <w:rPr>
          <w:sz w:val="24"/>
          <w:szCs w:val="24"/>
          <w:lang w:eastAsia="ko-KR"/>
        </w:rPr>
        <w:t>.- №</w:t>
      </w:r>
      <w:r w:rsidRPr="00CD5D8B">
        <w:rPr>
          <w:sz w:val="24"/>
          <w:szCs w:val="24"/>
          <w:lang w:val="en-US" w:eastAsia="ko-KR"/>
        </w:rPr>
        <w:t>11-12.-С.12-21</w:t>
      </w:r>
    </w:p>
    <w:p w:rsidR="005557F7" w:rsidRPr="00CD5D8B" w:rsidRDefault="005557F7" w:rsidP="00BE0145">
      <w:pPr>
        <w:pStyle w:val="ab"/>
        <w:numPr>
          <w:ilvl w:val="0"/>
          <w:numId w:val="8"/>
        </w:numPr>
        <w:tabs>
          <w:tab w:val="left" w:pos="993"/>
        </w:tabs>
        <w:ind w:left="0" w:firstLine="709"/>
        <w:jc w:val="both"/>
        <w:rPr>
          <w:rFonts w:eastAsia="Batang"/>
          <w:sz w:val="24"/>
          <w:szCs w:val="24"/>
          <w:lang w:eastAsia="ko-KR"/>
        </w:rPr>
      </w:pPr>
      <w:r w:rsidRPr="00CD5D8B">
        <w:rPr>
          <w:sz w:val="24"/>
          <w:szCs w:val="24"/>
          <w:lang w:eastAsia="ko-KR"/>
        </w:rPr>
        <w:t xml:space="preserve"> Мовсесян А., Либман А. Современные тенденции и развития и управления ТНК. // Проблемы тео</w:t>
      </w:r>
      <w:r w:rsidR="00C34C14">
        <w:rPr>
          <w:sz w:val="24"/>
          <w:szCs w:val="24"/>
          <w:lang w:eastAsia="ko-KR"/>
        </w:rPr>
        <w:t>рии и практики управления.- 200</w:t>
      </w:r>
      <w:r w:rsidR="00C34C14">
        <w:rPr>
          <w:sz w:val="24"/>
          <w:szCs w:val="24"/>
          <w:lang w:val="kk-KZ" w:eastAsia="ko-KR"/>
        </w:rPr>
        <w:t>5</w:t>
      </w:r>
      <w:r w:rsidRPr="00CD5D8B">
        <w:rPr>
          <w:sz w:val="24"/>
          <w:szCs w:val="24"/>
          <w:lang w:eastAsia="ko-KR"/>
        </w:rPr>
        <w:t>.- №1-С.55-59</w:t>
      </w:r>
    </w:p>
    <w:p w:rsidR="005557F7" w:rsidRPr="00CD5D8B" w:rsidRDefault="005557F7" w:rsidP="00BE0145">
      <w:pPr>
        <w:pStyle w:val="ab"/>
        <w:numPr>
          <w:ilvl w:val="0"/>
          <w:numId w:val="8"/>
        </w:numPr>
        <w:tabs>
          <w:tab w:val="left" w:pos="993"/>
          <w:tab w:val="left" w:pos="1134"/>
        </w:tabs>
        <w:ind w:left="0" w:firstLine="709"/>
        <w:jc w:val="both"/>
        <w:rPr>
          <w:sz w:val="24"/>
          <w:szCs w:val="24"/>
        </w:rPr>
      </w:pPr>
      <w:r w:rsidRPr="00CD5D8B">
        <w:rPr>
          <w:sz w:val="24"/>
          <w:szCs w:val="24"/>
          <w:lang w:eastAsia="ko-KR"/>
        </w:rPr>
        <w:t>К.Е.Кубаев., А.Б. мыржыкбаева. Транснациональные корпорации в Казахстане// Вестник КазНУ, серия экономическая.-2004.-С.13</w:t>
      </w:r>
    </w:p>
    <w:p w:rsidR="005557F7" w:rsidRPr="00CD5D8B" w:rsidRDefault="005557F7" w:rsidP="00BE0145">
      <w:pPr>
        <w:pStyle w:val="ab"/>
        <w:numPr>
          <w:ilvl w:val="0"/>
          <w:numId w:val="8"/>
        </w:numPr>
        <w:tabs>
          <w:tab w:val="left" w:pos="993"/>
          <w:tab w:val="left" w:pos="1134"/>
        </w:tabs>
        <w:ind w:left="0" w:firstLine="709"/>
        <w:jc w:val="both"/>
        <w:rPr>
          <w:sz w:val="24"/>
          <w:szCs w:val="24"/>
        </w:rPr>
      </w:pPr>
      <w:r w:rsidRPr="00CD5D8B">
        <w:rPr>
          <w:sz w:val="24"/>
          <w:szCs w:val="24"/>
        </w:rPr>
        <w:t>Рамазанов А. Панзабекова А. Парадигма многоукладности постсоциалистической экономики //Саясат, 2001, №3.С.63-68</w:t>
      </w:r>
    </w:p>
    <w:p w:rsidR="005557F7" w:rsidRPr="00CD5D8B" w:rsidRDefault="005557F7" w:rsidP="00BE0145">
      <w:pPr>
        <w:pStyle w:val="ab"/>
        <w:numPr>
          <w:ilvl w:val="0"/>
          <w:numId w:val="8"/>
        </w:numPr>
        <w:tabs>
          <w:tab w:val="left" w:pos="993"/>
          <w:tab w:val="left" w:pos="1134"/>
        </w:tabs>
        <w:ind w:left="0" w:firstLine="709"/>
        <w:jc w:val="both"/>
        <w:rPr>
          <w:sz w:val="24"/>
          <w:szCs w:val="24"/>
        </w:rPr>
      </w:pPr>
      <w:r w:rsidRPr="00CD5D8B">
        <w:rPr>
          <w:sz w:val="24"/>
          <w:szCs w:val="24"/>
        </w:rPr>
        <w:t>Елемесов Р.Жатканбаев Е.Государство и рынок ,карж</w:t>
      </w:r>
      <w:r w:rsidR="00C34C14">
        <w:rPr>
          <w:sz w:val="24"/>
          <w:szCs w:val="24"/>
        </w:rPr>
        <w:t>ы-Каражат, Алматы,</w:t>
      </w:r>
      <w:r w:rsidR="00C34C14">
        <w:rPr>
          <w:sz w:val="24"/>
          <w:szCs w:val="24"/>
          <w:lang w:val="kk-KZ"/>
        </w:rPr>
        <w:t>2007</w:t>
      </w:r>
      <w:r w:rsidRPr="00CD5D8B">
        <w:rPr>
          <w:sz w:val="24"/>
          <w:szCs w:val="24"/>
        </w:rPr>
        <w:t>.</w:t>
      </w:r>
    </w:p>
    <w:p w:rsidR="005557F7" w:rsidRPr="00CD5D8B" w:rsidRDefault="005557F7" w:rsidP="00BE0145">
      <w:pPr>
        <w:pStyle w:val="ab"/>
        <w:numPr>
          <w:ilvl w:val="0"/>
          <w:numId w:val="8"/>
        </w:numPr>
        <w:tabs>
          <w:tab w:val="left" w:pos="993"/>
          <w:tab w:val="left" w:pos="1134"/>
        </w:tabs>
        <w:ind w:left="0" w:firstLine="709"/>
        <w:jc w:val="both"/>
        <w:rPr>
          <w:sz w:val="24"/>
          <w:szCs w:val="24"/>
        </w:rPr>
      </w:pPr>
      <w:r w:rsidRPr="00CD5D8B">
        <w:rPr>
          <w:sz w:val="24"/>
          <w:szCs w:val="24"/>
        </w:rPr>
        <w:t>Иванченко В. Государств</w:t>
      </w:r>
      <w:r w:rsidR="00C34C14">
        <w:rPr>
          <w:sz w:val="24"/>
          <w:szCs w:val="24"/>
        </w:rPr>
        <w:t xml:space="preserve">о и корпорация.//Экономист, </w:t>
      </w:r>
      <w:r w:rsidR="00C34C14">
        <w:rPr>
          <w:sz w:val="24"/>
          <w:szCs w:val="24"/>
          <w:lang w:val="kk-KZ"/>
        </w:rPr>
        <w:t>2009</w:t>
      </w:r>
      <w:r w:rsidRPr="00CD5D8B">
        <w:rPr>
          <w:sz w:val="24"/>
          <w:szCs w:val="24"/>
        </w:rPr>
        <w:t>,№1,С68-74.</w:t>
      </w:r>
    </w:p>
    <w:p w:rsidR="005557F7" w:rsidRPr="00CD5D8B" w:rsidRDefault="005557F7" w:rsidP="00BE0145">
      <w:pPr>
        <w:pStyle w:val="ab"/>
        <w:numPr>
          <w:ilvl w:val="0"/>
          <w:numId w:val="8"/>
        </w:numPr>
        <w:tabs>
          <w:tab w:val="left" w:pos="993"/>
          <w:tab w:val="left" w:pos="1134"/>
        </w:tabs>
        <w:ind w:left="0" w:firstLine="709"/>
        <w:jc w:val="both"/>
        <w:rPr>
          <w:sz w:val="24"/>
          <w:szCs w:val="24"/>
        </w:rPr>
      </w:pPr>
      <w:r w:rsidRPr="00CD5D8B">
        <w:rPr>
          <w:sz w:val="24"/>
          <w:szCs w:val="24"/>
        </w:rPr>
        <w:t xml:space="preserve">Ыкымжанова А. Потенциал финансового рынка </w:t>
      </w:r>
      <w:r w:rsidR="00C34C14">
        <w:rPr>
          <w:sz w:val="24"/>
          <w:szCs w:val="24"/>
        </w:rPr>
        <w:t xml:space="preserve">// Финансы- Каржы- Каражат, </w:t>
      </w:r>
      <w:r w:rsidR="00C34C14">
        <w:rPr>
          <w:sz w:val="24"/>
          <w:szCs w:val="24"/>
          <w:lang w:val="kk-KZ"/>
        </w:rPr>
        <w:t>2005</w:t>
      </w:r>
      <w:r w:rsidRPr="00CD5D8B">
        <w:rPr>
          <w:sz w:val="24"/>
          <w:szCs w:val="24"/>
        </w:rPr>
        <w:t>,№6,С.60-64.</w:t>
      </w:r>
    </w:p>
    <w:p w:rsidR="005557F7" w:rsidRPr="00CD5D8B" w:rsidRDefault="005557F7" w:rsidP="00BE0145">
      <w:pPr>
        <w:pStyle w:val="ab"/>
        <w:numPr>
          <w:ilvl w:val="0"/>
          <w:numId w:val="8"/>
        </w:numPr>
        <w:tabs>
          <w:tab w:val="left" w:pos="993"/>
          <w:tab w:val="left" w:pos="1134"/>
        </w:tabs>
        <w:ind w:left="0" w:firstLine="709"/>
        <w:jc w:val="both"/>
        <w:rPr>
          <w:sz w:val="24"/>
          <w:szCs w:val="24"/>
        </w:rPr>
      </w:pPr>
      <w:r w:rsidRPr="00CD5D8B">
        <w:rPr>
          <w:sz w:val="24"/>
          <w:szCs w:val="24"/>
        </w:rPr>
        <w:t>Нурланова Р.К. Формирование и использование инвестиций в экономике Казахстана: стр</w:t>
      </w:r>
      <w:r w:rsidR="00C34C14">
        <w:rPr>
          <w:sz w:val="24"/>
          <w:szCs w:val="24"/>
        </w:rPr>
        <w:t xml:space="preserve">атегия и механизм. –Алматы, </w:t>
      </w:r>
      <w:r w:rsidR="00C34C14">
        <w:rPr>
          <w:sz w:val="24"/>
          <w:szCs w:val="24"/>
          <w:lang w:val="kk-KZ"/>
        </w:rPr>
        <w:t>2008</w:t>
      </w:r>
      <w:r w:rsidRPr="00CD5D8B">
        <w:rPr>
          <w:sz w:val="24"/>
          <w:szCs w:val="24"/>
        </w:rPr>
        <w:t>.</w:t>
      </w:r>
    </w:p>
    <w:p w:rsidR="005557F7" w:rsidRPr="00CD5D8B" w:rsidRDefault="005557F7" w:rsidP="00BE0145">
      <w:pPr>
        <w:pStyle w:val="ab"/>
        <w:numPr>
          <w:ilvl w:val="0"/>
          <w:numId w:val="8"/>
        </w:numPr>
        <w:tabs>
          <w:tab w:val="left" w:pos="993"/>
          <w:tab w:val="left" w:pos="1134"/>
        </w:tabs>
        <w:ind w:left="0" w:firstLine="709"/>
        <w:jc w:val="both"/>
        <w:rPr>
          <w:sz w:val="24"/>
          <w:szCs w:val="24"/>
        </w:rPr>
      </w:pPr>
      <w:r w:rsidRPr="00CD5D8B">
        <w:rPr>
          <w:sz w:val="24"/>
          <w:szCs w:val="24"/>
        </w:rPr>
        <w:t>Ашимбаева А.Т. Структура экономики: закономерности формирования, тенденции и приоритеты развития. - Алматы.: Дайк-Пресс, 2000. - 239с.</w:t>
      </w:r>
    </w:p>
    <w:p w:rsidR="005557F7" w:rsidRPr="00CD5D8B" w:rsidRDefault="005557F7" w:rsidP="00BE0145">
      <w:pPr>
        <w:pStyle w:val="ab"/>
        <w:numPr>
          <w:ilvl w:val="0"/>
          <w:numId w:val="8"/>
        </w:numPr>
        <w:tabs>
          <w:tab w:val="left" w:pos="993"/>
          <w:tab w:val="left" w:pos="1134"/>
        </w:tabs>
        <w:ind w:left="0" w:firstLine="709"/>
        <w:jc w:val="both"/>
        <w:rPr>
          <w:rFonts w:eastAsia="??"/>
          <w:sz w:val="24"/>
          <w:szCs w:val="24"/>
          <w:lang w:eastAsia="ko-KR"/>
        </w:rPr>
      </w:pPr>
      <w:r w:rsidRPr="00CD5D8B">
        <w:rPr>
          <w:sz w:val="24"/>
          <w:szCs w:val="24"/>
          <w:lang w:eastAsia="ko-KR"/>
        </w:rPr>
        <w:t xml:space="preserve"> Имандосов М.С. Қазіргі кезеңгі бизнес құрылымындағы қаржы-өнеркәсіптік топтар. ҚазЭу хабаршысы.-2003.-19 б.</w:t>
      </w:r>
    </w:p>
    <w:p w:rsidR="005557F7" w:rsidRPr="00CD5D8B" w:rsidRDefault="005557F7" w:rsidP="00BE0145">
      <w:pPr>
        <w:pStyle w:val="ab"/>
        <w:numPr>
          <w:ilvl w:val="0"/>
          <w:numId w:val="8"/>
        </w:numPr>
        <w:tabs>
          <w:tab w:val="left" w:pos="993"/>
          <w:tab w:val="left" w:pos="1134"/>
        </w:tabs>
        <w:ind w:left="0" w:firstLine="709"/>
        <w:jc w:val="both"/>
        <w:rPr>
          <w:rFonts w:eastAsia="??"/>
          <w:sz w:val="24"/>
          <w:szCs w:val="24"/>
          <w:lang w:eastAsia="ko-KR"/>
        </w:rPr>
      </w:pPr>
      <w:r w:rsidRPr="00CD5D8B">
        <w:rPr>
          <w:sz w:val="24"/>
          <w:szCs w:val="24"/>
        </w:rPr>
        <w:t>Кенжегузин М. Экономика Казахстана на пути преобразований. –А.,2001,с.252-253.</w:t>
      </w:r>
    </w:p>
    <w:p w:rsidR="005557F7" w:rsidRPr="00CD5D8B" w:rsidRDefault="005557F7" w:rsidP="00CD5D8B">
      <w:pPr>
        <w:pStyle w:val="ab"/>
        <w:ind w:firstLine="709"/>
        <w:jc w:val="both"/>
        <w:rPr>
          <w:sz w:val="24"/>
          <w:szCs w:val="24"/>
        </w:rPr>
      </w:pPr>
    </w:p>
    <w:p w:rsidR="005557F7" w:rsidRPr="00CD5D8B" w:rsidRDefault="005557F7" w:rsidP="00CD5D8B">
      <w:pPr>
        <w:spacing w:after="0" w:line="240" w:lineRule="auto"/>
        <w:ind w:firstLine="709"/>
        <w:jc w:val="both"/>
        <w:rPr>
          <w:rFonts w:ascii="Times New Roman" w:eastAsia="Batang" w:hAnsi="Times New Roman" w:cs="Times New Roman"/>
          <w:sz w:val="24"/>
          <w:szCs w:val="24"/>
          <w:lang w:eastAsia="ko-KR"/>
        </w:rPr>
      </w:pPr>
    </w:p>
    <w:p w:rsidR="005557F7" w:rsidRPr="00CD5D8B" w:rsidRDefault="005557F7" w:rsidP="00CD5D8B">
      <w:pPr>
        <w:spacing w:after="0" w:line="240" w:lineRule="auto"/>
        <w:ind w:firstLine="709"/>
        <w:rPr>
          <w:rFonts w:ascii="Times New Roman" w:hAnsi="Times New Roman" w:cs="Times New Roman"/>
          <w:sz w:val="24"/>
          <w:szCs w:val="24"/>
        </w:rPr>
      </w:pPr>
    </w:p>
    <w:p w:rsidR="005557F7" w:rsidRPr="00CD5D8B" w:rsidRDefault="005557F7" w:rsidP="00CD5D8B">
      <w:pPr>
        <w:spacing w:after="0" w:line="240" w:lineRule="auto"/>
        <w:ind w:firstLine="709"/>
        <w:rPr>
          <w:rFonts w:ascii="Times New Roman" w:hAnsi="Times New Roman" w:cs="Times New Roman"/>
          <w:sz w:val="24"/>
          <w:szCs w:val="24"/>
        </w:rPr>
      </w:pPr>
    </w:p>
    <w:p w:rsidR="00E47774" w:rsidRPr="00DD7182" w:rsidRDefault="00DD7182" w:rsidP="00BE0145">
      <w:pPr>
        <w:spacing w:after="0" w:line="240" w:lineRule="auto"/>
        <w:ind w:firstLine="709"/>
        <w:jc w:val="right"/>
        <w:rPr>
          <w:rFonts w:ascii="Times New Roman" w:hAnsi="Times New Roman" w:cs="Times New Roman"/>
          <w:sz w:val="24"/>
          <w:szCs w:val="24"/>
          <w:lang w:val="kk-KZ"/>
        </w:rPr>
      </w:pPr>
      <w:r>
        <w:rPr>
          <w:rFonts w:ascii="Times New Roman" w:hAnsi="Times New Roman" w:cs="Times New Roman"/>
          <w:sz w:val="24"/>
          <w:szCs w:val="24"/>
          <w:lang w:val="kk-KZ"/>
        </w:rPr>
        <w:t xml:space="preserve">Құрастырған: </w:t>
      </w:r>
      <w:r>
        <w:rPr>
          <w:rFonts w:ascii="Times New Roman" w:hAnsi="Times New Roman" w:cs="Times New Roman"/>
          <w:sz w:val="24"/>
          <w:szCs w:val="24"/>
          <w:lang w:val="kk-KZ"/>
        </w:rPr>
        <w:t>Тузел А</w:t>
      </w:r>
    </w:p>
    <w:sectPr w:rsidR="00E47774" w:rsidRPr="00DD7182" w:rsidSect="00CD5D8B">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EED" w:rsidRDefault="00037EED" w:rsidP="005557F7">
      <w:pPr>
        <w:spacing w:after="0" w:line="240" w:lineRule="auto"/>
      </w:pPr>
      <w:r>
        <w:separator/>
      </w:r>
    </w:p>
  </w:endnote>
  <w:endnote w:type="continuationSeparator" w:id="0">
    <w:p w:rsidR="00037EED" w:rsidRDefault="00037EED" w:rsidP="00555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Kaz">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
    <w:altName w:val="Microsoft Yi Baiti"/>
    <w:panose1 w:val="00000000000000000000"/>
    <w:charset w:val="00"/>
    <w:family w:val="roman"/>
    <w:notTrueType/>
    <w:pitch w:val="default"/>
    <w:sig w:usb0="006E0061" w:usb1="00540000" w:usb2="006D0069" w:usb3="00730065" w:csb0="00000000" w:csb1="0062BC78"/>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EED" w:rsidRDefault="00037EED" w:rsidP="005557F7">
      <w:pPr>
        <w:spacing w:after="0" w:line="240" w:lineRule="auto"/>
      </w:pPr>
      <w:r>
        <w:separator/>
      </w:r>
    </w:p>
  </w:footnote>
  <w:footnote w:type="continuationSeparator" w:id="0">
    <w:p w:rsidR="00037EED" w:rsidRDefault="00037EED" w:rsidP="005557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06D34"/>
    <w:multiLevelType w:val="hybridMultilevel"/>
    <w:tmpl w:val="59DA91A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92B5F5B"/>
    <w:multiLevelType w:val="hybridMultilevel"/>
    <w:tmpl w:val="02A4920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11AB0DED"/>
    <w:multiLevelType w:val="singleLevel"/>
    <w:tmpl w:val="DCD4332A"/>
    <w:lvl w:ilvl="0">
      <w:start w:val="3"/>
      <w:numFmt w:val="bullet"/>
      <w:lvlText w:val="-"/>
      <w:lvlJc w:val="left"/>
      <w:pPr>
        <w:tabs>
          <w:tab w:val="num" w:pos="495"/>
        </w:tabs>
        <w:ind w:left="495" w:hanging="495"/>
      </w:pPr>
      <w:rPr>
        <w:rFonts w:hint="default"/>
      </w:rPr>
    </w:lvl>
  </w:abstractNum>
  <w:abstractNum w:abstractNumId="3" w15:restartNumberingAfterBreak="0">
    <w:nsid w:val="140B187A"/>
    <w:multiLevelType w:val="hybridMultilevel"/>
    <w:tmpl w:val="2D6A9D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6D6CDD"/>
    <w:multiLevelType w:val="hybridMultilevel"/>
    <w:tmpl w:val="A0846000"/>
    <w:lvl w:ilvl="0" w:tplc="465A45AE">
      <w:numFmt w:val="bullet"/>
      <w:lvlText w:val="-"/>
      <w:lvlJc w:val="left"/>
      <w:pPr>
        <w:ind w:left="1114" w:hanging="360"/>
      </w:pPr>
      <w:rPr>
        <w:rFonts w:ascii="Times New Roman" w:eastAsiaTheme="minorHAnsi" w:hAnsi="Times New Roman" w:cs="Times New Roman" w:hint="default"/>
      </w:rPr>
    </w:lvl>
    <w:lvl w:ilvl="1" w:tplc="04190003" w:tentative="1">
      <w:start w:val="1"/>
      <w:numFmt w:val="bullet"/>
      <w:lvlText w:val="o"/>
      <w:lvlJc w:val="left"/>
      <w:pPr>
        <w:ind w:left="1834" w:hanging="360"/>
      </w:pPr>
      <w:rPr>
        <w:rFonts w:ascii="Courier New" w:hAnsi="Courier New" w:cs="Courier New" w:hint="default"/>
      </w:rPr>
    </w:lvl>
    <w:lvl w:ilvl="2" w:tplc="04190005" w:tentative="1">
      <w:start w:val="1"/>
      <w:numFmt w:val="bullet"/>
      <w:lvlText w:val=""/>
      <w:lvlJc w:val="left"/>
      <w:pPr>
        <w:ind w:left="2554" w:hanging="360"/>
      </w:pPr>
      <w:rPr>
        <w:rFonts w:ascii="Wingdings" w:hAnsi="Wingdings" w:hint="default"/>
      </w:rPr>
    </w:lvl>
    <w:lvl w:ilvl="3" w:tplc="04190001" w:tentative="1">
      <w:start w:val="1"/>
      <w:numFmt w:val="bullet"/>
      <w:lvlText w:val=""/>
      <w:lvlJc w:val="left"/>
      <w:pPr>
        <w:ind w:left="3274" w:hanging="360"/>
      </w:pPr>
      <w:rPr>
        <w:rFonts w:ascii="Symbol" w:hAnsi="Symbol" w:hint="default"/>
      </w:rPr>
    </w:lvl>
    <w:lvl w:ilvl="4" w:tplc="04190003" w:tentative="1">
      <w:start w:val="1"/>
      <w:numFmt w:val="bullet"/>
      <w:lvlText w:val="o"/>
      <w:lvlJc w:val="left"/>
      <w:pPr>
        <w:ind w:left="3994" w:hanging="360"/>
      </w:pPr>
      <w:rPr>
        <w:rFonts w:ascii="Courier New" w:hAnsi="Courier New" w:cs="Courier New" w:hint="default"/>
      </w:rPr>
    </w:lvl>
    <w:lvl w:ilvl="5" w:tplc="04190005" w:tentative="1">
      <w:start w:val="1"/>
      <w:numFmt w:val="bullet"/>
      <w:lvlText w:val=""/>
      <w:lvlJc w:val="left"/>
      <w:pPr>
        <w:ind w:left="4714" w:hanging="360"/>
      </w:pPr>
      <w:rPr>
        <w:rFonts w:ascii="Wingdings" w:hAnsi="Wingdings" w:hint="default"/>
      </w:rPr>
    </w:lvl>
    <w:lvl w:ilvl="6" w:tplc="04190001" w:tentative="1">
      <w:start w:val="1"/>
      <w:numFmt w:val="bullet"/>
      <w:lvlText w:val=""/>
      <w:lvlJc w:val="left"/>
      <w:pPr>
        <w:ind w:left="5434" w:hanging="360"/>
      </w:pPr>
      <w:rPr>
        <w:rFonts w:ascii="Symbol" w:hAnsi="Symbol" w:hint="default"/>
      </w:rPr>
    </w:lvl>
    <w:lvl w:ilvl="7" w:tplc="04190003" w:tentative="1">
      <w:start w:val="1"/>
      <w:numFmt w:val="bullet"/>
      <w:lvlText w:val="o"/>
      <w:lvlJc w:val="left"/>
      <w:pPr>
        <w:ind w:left="6154" w:hanging="360"/>
      </w:pPr>
      <w:rPr>
        <w:rFonts w:ascii="Courier New" w:hAnsi="Courier New" w:cs="Courier New" w:hint="default"/>
      </w:rPr>
    </w:lvl>
    <w:lvl w:ilvl="8" w:tplc="04190005" w:tentative="1">
      <w:start w:val="1"/>
      <w:numFmt w:val="bullet"/>
      <w:lvlText w:val=""/>
      <w:lvlJc w:val="left"/>
      <w:pPr>
        <w:ind w:left="6874" w:hanging="360"/>
      </w:pPr>
      <w:rPr>
        <w:rFonts w:ascii="Wingdings" w:hAnsi="Wingdings" w:hint="default"/>
      </w:rPr>
    </w:lvl>
  </w:abstractNum>
  <w:abstractNum w:abstractNumId="5" w15:restartNumberingAfterBreak="0">
    <w:nsid w:val="2D637DDD"/>
    <w:multiLevelType w:val="hybridMultilevel"/>
    <w:tmpl w:val="B0A41D4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35345EB"/>
    <w:multiLevelType w:val="singleLevel"/>
    <w:tmpl w:val="FE4C2F5E"/>
    <w:lvl w:ilvl="0">
      <w:start w:val="1"/>
      <w:numFmt w:val="decimal"/>
      <w:lvlText w:val="%1."/>
      <w:lvlJc w:val="left"/>
      <w:pPr>
        <w:tabs>
          <w:tab w:val="num" w:pos="1080"/>
        </w:tabs>
        <w:ind w:left="1080" w:hanging="360"/>
      </w:pPr>
      <w:rPr>
        <w:rFonts w:hint="eastAsia"/>
      </w:rPr>
    </w:lvl>
  </w:abstractNum>
  <w:abstractNum w:abstractNumId="7" w15:restartNumberingAfterBreak="0">
    <w:nsid w:val="40E269E7"/>
    <w:multiLevelType w:val="hybridMultilevel"/>
    <w:tmpl w:val="1660BFC6"/>
    <w:lvl w:ilvl="0" w:tplc="0419000B">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8" w15:restartNumberingAfterBreak="0">
    <w:nsid w:val="43C06C7B"/>
    <w:multiLevelType w:val="singleLevel"/>
    <w:tmpl w:val="109EFDE4"/>
    <w:lvl w:ilvl="0">
      <w:numFmt w:val="bullet"/>
      <w:lvlText w:val="-"/>
      <w:lvlJc w:val="left"/>
      <w:pPr>
        <w:tabs>
          <w:tab w:val="num" w:pos="1080"/>
        </w:tabs>
        <w:ind w:left="1080" w:hanging="360"/>
      </w:pPr>
      <w:rPr>
        <w:rFonts w:ascii="Times New Roman" w:hAnsi="Times New Roman" w:hint="default"/>
      </w:rPr>
    </w:lvl>
  </w:abstractNum>
  <w:abstractNum w:abstractNumId="9" w15:restartNumberingAfterBreak="0">
    <w:nsid w:val="457C662D"/>
    <w:multiLevelType w:val="hybridMultilevel"/>
    <w:tmpl w:val="479CC17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460C1039"/>
    <w:multiLevelType w:val="hybridMultilevel"/>
    <w:tmpl w:val="044C581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55C23884"/>
    <w:multiLevelType w:val="hybridMultilevel"/>
    <w:tmpl w:val="6FF44C3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57256189"/>
    <w:multiLevelType w:val="hybridMultilevel"/>
    <w:tmpl w:val="232A748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57FD3F80"/>
    <w:multiLevelType w:val="hybridMultilevel"/>
    <w:tmpl w:val="B818135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5BDB2B8F"/>
    <w:multiLevelType w:val="hybridMultilevel"/>
    <w:tmpl w:val="87C8A46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E6F0E96"/>
    <w:multiLevelType w:val="hybridMultilevel"/>
    <w:tmpl w:val="3E1662EA"/>
    <w:lvl w:ilvl="0" w:tplc="21FE68CE">
      <w:numFmt w:val="bullet"/>
      <w:lvlText w:val="-"/>
      <w:lvlJc w:val="left"/>
      <w:pPr>
        <w:ind w:left="1594" w:hanging="885"/>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15:restartNumberingAfterBreak="0">
    <w:nsid w:val="66DA08B7"/>
    <w:multiLevelType w:val="hybridMultilevel"/>
    <w:tmpl w:val="2D7EBFD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9AB155D"/>
    <w:multiLevelType w:val="singleLevel"/>
    <w:tmpl w:val="81BC882E"/>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9D73C8F"/>
    <w:multiLevelType w:val="singleLevel"/>
    <w:tmpl w:val="81BC882E"/>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BE448D2"/>
    <w:multiLevelType w:val="singleLevel"/>
    <w:tmpl w:val="0419000F"/>
    <w:lvl w:ilvl="0">
      <w:start w:val="1"/>
      <w:numFmt w:val="decimal"/>
      <w:lvlText w:val="%1."/>
      <w:lvlJc w:val="left"/>
      <w:pPr>
        <w:tabs>
          <w:tab w:val="num" w:pos="360"/>
        </w:tabs>
        <w:ind w:left="360" w:hanging="360"/>
      </w:pPr>
    </w:lvl>
  </w:abstractNum>
  <w:abstractNum w:abstractNumId="20" w15:restartNumberingAfterBreak="0">
    <w:nsid w:val="72395433"/>
    <w:multiLevelType w:val="singleLevel"/>
    <w:tmpl w:val="0374C498"/>
    <w:lvl w:ilvl="0">
      <w:start w:val="1"/>
      <w:numFmt w:val="bullet"/>
      <w:lvlText w:val="-"/>
      <w:lvlJc w:val="left"/>
      <w:pPr>
        <w:tabs>
          <w:tab w:val="num" w:pos="405"/>
        </w:tabs>
        <w:ind w:left="405" w:hanging="405"/>
      </w:pPr>
      <w:rPr>
        <w:rFonts w:ascii="Times New Roman" w:hAnsi="Times New Roman" w:hint="default"/>
      </w:rPr>
    </w:lvl>
  </w:abstractNum>
  <w:abstractNum w:abstractNumId="21" w15:restartNumberingAfterBreak="0">
    <w:nsid w:val="788E2881"/>
    <w:multiLevelType w:val="hybridMultilevel"/>
    <w:tmpl w:val="09984D8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2"/>
  </w:num>
  <w:num w:numId="3">
    <w:abstractNumId w:val="8"/>
  </w:num>
  <w:num w:numId="4">
    <w:abstractNumId w:val="6"/>
  </w:num>
  <w:num w:numId="5">
    <w:abstractNumId w:val="17"/>
  </w:num>
  <w:num w:numId="6">
    <w:abstractNumId w:val="20"/>
  </w:num>
  <w:num w:numId="7">
    <w:abstractNumId w:val="18"/>
  </w:num>
  <w:num w:numId="8">
    <w:abstractNumId w:val="19"/>
  </w:num>
  <w:num w:numId="9">
    <w:abstractNumId w:val="0"/>
  </w:num>
  <w:num w:numId="10">
    <w:abstractNumId w:val="5"/>
  </w:num>
  <w:num w:numId="11">
    <w:abstractNumId w:val="13"/>
  </w:num>
  <w:num w:numId="12">
    <w:abstractNumId w:val="21"/>
  </w:num>
  <w:num w:numId="13">
    <w:abstractNumId w:val="12"/>
  </w:num>
  <w:num w:numId="14">
    <w:abstractNumId w:val="16"/>
  </w:num>
  <w:num w:numId="15">
    <w:abstractNumId w:val="9"/>
  </w:num>
  <w:num w:numId="16">
    <w:abstractNumId w:val="1"/>
  </w:num>
  <w:num w:numId="17">
    <w:abstractNumId w:val="11"/>
  </w:num>
  <w:num w:numId="18">
    <w:abstractNumId w:val="4"/>
  </w:num>
  <w:num w:numId="19">
    <w:abstractNumId w:val="10"/>
  </w:num>
  <w:num w:numId="20">
    <w:abstractNumId w:val="15"/>
  </w:num>
  <w:num w:numId="21">
    <w:abstractNumId w:val="14"/>
  </w:num>
  <w:num w:numId="22">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85EC6"/>
    <w:rsid w:val="00014254"/>
    <w:rsid w:val="000225B5"/>
    <w:rsid w:val="00037EED"/>
    <w:rsid w:val="000D1588"/>
    <w:rsid w:val="000E09E0"/>
    <w:rsid w:val="00146457"/>
    <w:rsid w:val="001605FE"/>
    <w:rsid w:val="001B78AC"/>
    <w:rsid w:val="002541D8"/>
    <w:rsid w:val="00285EC6"/>
    <w:rsid w:val="002C35FC"/>
    <w:rsid w:val="002D66AB"/>
    <w:rsid w:val="004227D4"/>
    <w:rsid w:val="00480DD9"/>
    <w:rsid w:val="004C1B74"/>
    <w:rsid w:val="004C6450"/>
    <w:rsid w:val="00550F69"/>
    <w:rsid w:val="005557F7"/>
    <w:rsid w:val="00566460"/>
    <w:rsid w:val="00580783"/>
    <w:rsid w:val="006471E5"/>
    <w:rsid w:val="00666856"/>
    <w:rsid w:val="006F421B"/>
    <w:rsid w:val="0070071E"/>
    <w:rsid w:val="0074560B"/>
    <w:rsid w:val="00750F42"/>
    <w:rsid w:val="00752A93"/>
    <w:rsid w:val="0082161F"/>
    <w:rsid w:val="008C4612"/>
    <w:rsid w:val="0095305C"/>
    <w:rsid w:val="00A96B98"/>
    <w:rsid w:val="00AD311C"/>
    <w:rsid w:val="00AF12E3"/>
    <w:rsid w:val="00B95FE5"/>
    <w:rsid w:val="00BE0145"/>
    <w:rsid w:val="00C124D0"/>
    <w:rsid w:val="00C34C14"/>
    <w:rsid w:val="00CD5D8B"/>
    <w:rsid w:val="00D336DC"/>
    <w:rsid w:val="00DB5161"/>
    <w:rsid w:val="00DC6840"/>
    <w:rsid w:val="00DD7182"/>
    <w:rsid w:val="00E024D6"/>
    <w:rsid w:val="00E300C9"/>
    <w:rsid w:val="00E47774"/>
    <w:rsid w:val="00E76B71"/>
    <w:rsid w:val="00EA3311"/>
    <w:rsid w:val="00F405DC"/>
    <w:rsid w:val="00F57C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134FA"/>
  <w15:docId w15:val="{702D9894-C11C-47CE-8F28-042A8785B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27D4"/>
  </w:style>
  <w:style w:type="paragraph" w:styleId="1">
    <w:name w:val="heading 1"/>
    <w:basedOn w:val="a"/>
    <w:next w:val="a"/>
    <w:link w:val="10"/>
    <w:qFormat/>
    <w:rsid w:val="005557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5557F7"/>
    <w:pPr>
      <w:keepNext/>
      <w:spacing w:after="0" w:line="240" w:lineRule="auto"/>
      <w:ind w:left="720"/>
      <w:jc w:val="center"/>
      <w:outlineLvl w:val="2"/>
    </w:pPr>
    <w:rPr>
      <w:rFonts w:ascii="Times Kaz" w:eastAsia="Times New Roman" w:hAnsi="Times Kaz" w:cs="Times New Roman"/>
      <w:b/>
      <w:sz w:val="28"/>
      <w:szCs w:val="20"/>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57F7"/>
    <w:pPr>
      <w:ind w:left="720"/>
      <w:contextualSpacing/>
    </w:pPr>
  </w:style>
  <w:style w:type="character" w:customStyle="1" w:styleId="30">
    <w:name w:val="Заголовок 3 Знак"/>
    <w:basedOn w:val="a0"/>
    <w:link w:val="3"/>
    <w:rsid w:val="005557F7"/>
    <w:rPr>
      <w:rFonts w:ascii="Times Kaz" w:eastAsia="Times New Roman" w:hAnsi="Times Kaz" w:cs="Times New Roman"/>
      <w:b/>
      <w:sz w:val="28"/>
      <w:szCs w:val="20"/>
      <w:lang w:eastAsia="ko-KR"/>
    </w:rPr>
  </w:style>
  <w:style w:type="paragraph" w:styleId="2">
    <w:name w:val="Body Text 2"/>
    <w:basedOn w:val="a"/>
    <w:link w:val="20"/>
    <w:rsid w:val="005557F7"/>
    <w:pPr>
      <w:spacing w:after="0" w:line="240" w:lineRule="auto"/>
      <w:jc w:val="center"/>
    </w:pPr>
    <w:rPr>
      <w:rFonts w:ascii="Times Kaz" w:eastAsia="Times New Roman" w:hAnsi="Times Kaz" w:cs="Times New Roman"/>
      <w:b/>
      <w:sz w:val="32"/>
      <w:szCs w:val="20"/>
      <w:lang w:eastAsia="ko-KR"/>
    </w:rPr>
  </w:style>
  <w:style w:type="character" w:customStyle="1" w:styleId="20">
    <w:name w:val="Основной текст 2 Знак"/>
    <w:basedOn w:val="a0"/>
    <w:link w:val="2"/>
    <w:rsid w:val="005557F7"/>
    <w:rPr>
      <w:rFonts w:ascii="Times Kaz" w:eastAsia="Times New Roman" w:hAnsi="Times Kaz" w:cs="Times New Roman"/>
      <w:b/>
      <w:sz w:val="32"/>
      <w:szCs w:val="20"/>
      <w:lang w:eastAsia="ko-KR"/>
    </w:rPr>
  </w:style>
  <w:style w:type="character" w:customStyle="1" w:styleId="10">
    <w:name w:val="Заголовок 1 Знак"/>
    <w:basedOn w:val="a0"/>
    <w:link w:val="1"/>
    <w:rsid w:val="005557F7"/>
    <w:rPr>
      <w:rFonts w:asciiTheme="majorHAnsi" w:eastAsiaTheme="majorEastAsia" w:hAnsiTheme="majorHAnsi" w:cstheme="majorBidi"/>
      <w:b/>
      <w:bCs/>
      <w:color w:val="365F91" w:themeColor="accent1" w:themeShade="BF"/>
      <w:sz w:val="28"/>
      <w:szCs w:val="28"/>
    </w:rPr>
  </w:style>
  <w:style w:type="paragraph" w:styleId="21">
    <w:name w:val="Body Text Indent 2"/>
    <w:basedOn w:val="a"/>
    <w:link w:val="22"/>
    <w:unhideWhenUsed/>
    <w:rsid w:val="005557F7"/>
    <w:pPr>
      <w:spacing w:after="120" w:line="480" w:lineRule="auto"/>
      <w:ind w:left="283"/>
    </w:pPr>
  </w:style>
  <w:style w:type="character" w:customStyle="1" w:styleId="22">
    <w:name w:val="Основной текст с отступом 2 Знак"/>
    <w:basedOn w:val="a0"/>
    <w:link w:val="21"/>
    <w:rsid w:val="005557F7"/>
  </w:style>
  <w:style w:type="paragraph" w:styleId="a4">
    <w:name w:val="Body Text Indent"/>
    <w:basedOn w:val="a"/>
    <w:link w:val="a5"/>
    <w:unhideWhenUsed/>
    <w:rsid w:val="005557F7"/>
    <w:pPr>
      <w:spacing w:after="120"/>
      <w:ind w:left="283"/>
    </w:pPr>
  </w:style>
  <w:style w:type="character" w:customStyle="1" w:styleId="a5">
    <w:name w:val="Основной текст с отступом Знак"/>
    <w:basedOn w:val="a0"/>
    <w:link w:val="a4"/>
    <w:rsid w:val="005557F7"/>
  </w:style>
  <w:style w:type="character" w:styleId="a6">
    <w:name w:val="footnote reference"/>
    <w:basedOn w:val="a0"/>
    <w:semiHidden/>
    <w:rsid w:val="005557F7"/>
    <w:rPr>
      <w:vertAlign w:val="superscript"/>
    </w:rPr>
  </w:style>
  <w:style w:type="paragraph" w:styleId="31">
    <w:name w:val="Body Text Indent 3"/>
    <w:basedOn w:val="a"/>
    <w:link w:val="32"/>
    <w:rsid w:val="005557F7"/>
    <w:pPr>
      <w:spacing w:after="0" w:line="360" w:lineRule="auto"/>
      <w:ind w:firstLine="720"/>
      <w:jc w:val="both"/>
    </w:pPr>
    <w:rPr>
      <w:rFonts w:ascii="Times Kaz" w:eastAsia="Times New Roman" w:hAnsi="Times Kaz" w:cs="Times New Roman"/>
      <w:sz w:val="28"/>
      <w:szCs w:val="20"/>
      <w:lang w:eastAsia="ko-KR"/>
    </w:rPr>
  </w:style>
  <w:style w:type="character" w:customStyle="1" w:styleId="32">
    <w:name w:val="Основной текст с отступом 3 Знак"/>
    <w:basedOn w:val="a0"/>
    <w:link w:val="31"/>
    <w:rsid w:val="005557F7"/>
    <w:rPr>
      <w:rFonts w:ascii="Times Kaz" w:eastAsia="Times New Roman" w:hAnsi="Times Kaz" w:cs="Times New Roman"/>
      <w:sz w:val="28"/>
      <w:szCs w:val="20"/>
      <w:lang w:eastAsia="ko-KR"/>
    </w:rPr>
  </w:style>
  <w:style w:type="paragraph" w:customStyle="1" w:styleId="BodyText21">
    <w:name w:val="Body Text 21"/>
    <w:basedOn w:val="a"/>
    <w:rsid w:val="005557F7"/>
    <w:pPr>
      <w:overflowPunct w:val="0"/>
      <w:autoSpaceDE w:val="0"/>
      <w:autoSpaceDN w:val="0"/>
      <w:adjustRightInd w:val="0"/>
      <w:spacing w:after="0" w:line="240" w:lineRule="auto"/>
      <w:jc w:val="both"/>
      <w:textAlignment w:val="baseline"/>
    </w:pPr>
    <w:rPr>
      <w:rFonts w:ascii="Times New Roman" w:eastAsia="Times New Roman" w:hAnsi="Times New Roman" w:cs="Times New Roman"/>
      <w:b/>
      <w:sz w:val="28"/>
      <w:szCs w:val="20"/>
      <w:lang w:eastAsia="ru-RU"/>
    </w:rPr>
  </w:style>
  <w:style w:type="paragraph" w:customStyle="1" w:styleId="a7">
    <w:name w:val="Наименование"/>
    <w:basedOn w:val="a"/>
    <w:next w:val="a"/>
    <w:rsid w:val="005557F7"/>
    <w:pPr>
      <w:spacing w:before="200" w:line="240" w:lineRule="auto"/>
      <w:jc w:val="center"/>
    </w:pPr>
    <w:rPr>
      <w:rFonts w:ascii="Times New Roman" w:eastAsia="Times New Roman" w:hAnsi="Times New Roman" w:cs="Times New Roman"/>
      <w:b/>
      <w:noProof/>
      <w:color w:val="000000"/>
      <w:szCs w:val="20"/>
      <w:lang w:eastAsia="ru-RU"/>
    </w:rPr>
  </w:style>
  <w:style w:type="paragraph" w:customStyle="1" w:styleId="a8">
    <w:name w:val="Единица измерения"/>
    <w:basedOn w:val="a"/>
    <w:next w:val="a"/>
    <w:rsid w:val="005557F7"/>
    <w:pPr>
      <w:spacing w:before="60" w:after="80" w:line="240" w:lineRule="auto"/>
      <w:jc w:val="right"/>
    </w:pPr>
    <w:rPr>
      <w:rFonts w:ascii="Times New Roman" w:eastAsia="Times New Roman" w:hAnsi="Times New Roman" w:cs="Times New Roman"/>
      <w:noProof/>
      <w:color w:val="000000"/>
      <w:sz w:val="16"/>
      <w:szCs w:val="20"/>
      <w:lang w:eastAsia="ru-RU"/>
    </w:rPr>
  </w:style>
  <w:style w:type="paragraph" w:customStyle="1" w:styleId="a9">
    <w:name w:val="График"/>
    <w:basedOn w:val="a"/>
    <w:next w:val="a"/>
    <w:rsid w:val="005557F7"/>
    <w:pPr>
      <w:spacing w:before="60" w:after="0" w:line="240" w:lineRule="auto"/>
      <w:jc w:val="center"/>
    </w:pPr>
    <w:rPr>
      <w:rFonts w:ascii="Times New Roman" w:eastAsia="Times New Roman" w:hAnsi="Times New Roman" w:cs="Times New Roman"/>
      <w:color w:val="000000"/>
      <w:sz w:val="20"/>
      <w:szCs w:val="20"/>
      <w:lang w:eastAsia="ru-RU"/>
    </w:rPr>
  </w:style>
  <w:style w:type="paragraph" w:customStyle="1" w:styleId="First">
    <w:name w:val="FirstОснТекст"/>
    <w:basedOn w:val="aa"/>
    <w:next w:val="aa"/>
    <w:rsid w:val="005557F7"/>
    <w:pPr>
      <w:spacing w:before="160"/>
      <w:ind w:firstLine="0"/>
    </w:pPr>
    <w:rPr>
      <w:noProof w:val="0"/>
      <w:lang w:val="en-US"/>
    </w:rPr>
  </w:style>
  <w:style w:type="paragraph" w:customStyle="1" w:styleId="aa">
    <w:name w:val="ОснТекст"/>
    <w:rsid w:val="005557F7"/>
    <w:pPr>
      <w:spacing w:after="0" w:line="240" w:lineRule="auto"/>
      <w:ind w:firstLine="709"/>
      <w:jc w:val="both"/>
    </w:pPr>
    <w:rPr>
      <w:rFonts w:ascii="Times New Roman" w:eastAsia="Times New Roman" w:hAnsi="Times New Roman" w:cs="Times New Roman"/>
      <w:noProof/>
      <w:color w:val="000000"/>
      <w:sz w:val="20"/>
      <w:szCs w:val="20"/>
      <w:lang w:eastAsia="ru-RU"/>
    </w:rPr>
  </w:style>
  <w:style w:type="paragraph" w:styleId="ab">
    <w:name w:val="footnote text"/>
    <w:basedOn w:val="a"/>
    <w:link w:val="ac"/>
    <w:semiHidden/>
    <w:rsid w:val="005557F7"/>
    <w:pPr>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basedOn w:val="a0"/>
    <w:link w:val="ab"/>
    <w:semiHidden/>
    <w:rsid w:val="005557F7"/>
    <w:rPr>
      <w:rFonts w:ascii="Times New Roman" w:eastAsia="Times New Roman" w:hAnsi="Times New Roman" w:cs="Times New Roman"/>
      <w:sz w:val="20"/>
      <w:szCs w:val="20"/>
      <w:lang w:eastAsia="ru-RU"/>
    </w:rPr>
  </w:style>
  <w:style w:type="character" w:styleId="ad">
    <w:name w:val="page number"/>
    <w:basedOn w:val="a0"/>
    <w:rsid w:val="005557F7"/>
  </w:style>
  <w:style w:type="paragraph" w:styleId="ae">
    <w:name w:val="header"/>
    <w:basedOn w:val="a"/>
    <w:link w:val="af"/>
    <w:rsid w:val="005557F7"/>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
    <w:name w:val="Верхний колонтитул Знак"/>
    <w:basedOn w:val="a0"/>
    <w:link w:val="ae"/>
    <w:rsid w:val="005557F7"/>
    <w:rPr>
      <w:rFonts w:ascii="Times New Roman" w:eastAsia="Times New Roman" w:hAnsi="Times New Roman" w:cs="Times New Roman"/>
      <w:sz w:val="20"/>
      <w:szCs w:val="20"/>
      <w:lang w:eastAsia="ru-RU"/>
    </w:rPr>
  </w:style>
  <w:style w:type="paragraph" w:styleId="af0">
    <w:name w:val="Body Text"/>
    <w:basedOn w:val="a"/>
    <w:link w:val="af1"/>
    <w:rsid w:val="005557F7"/>
    <w:pPr>
      <w:spacing w:after="0" w:line="240" w:lineRule="auto"/>
      <w:jc w:val="center"/>
    </w:pPr>
    <w:rPr>
      <w:rFonts w:ascii="Times Kaz" w:eastAsia="Times New Roman" w:hAnsi="Times Kaz" w:cs="Times New Roman"/>
      <w:sz w:val="28"/>
      <w:szCs w:val="20"/>
      <w:lang w:eastAsia="ko-KR"/>
    </w:rPr>
  </w:style>
  <w:style w:type="character" w:customStyle="1" w:styleId="af1">
    <w:name w:val="Основной текст Знак"/>
    <w:basedOn w:val="a0"/>
    <w:link w:val="af0"/>
    <w:rsid w:val="005557F7"/>
    <w:rPr>
      <w:rFonts w:ascii="Times Kaz" w:eastAsia="Times New Roman" w:hAnsi="Times Kaz" w:cs="Times New Roman"/>
      <w:sz w:val="28"/>
      <w:szCs w:val="20"/>
      <w:lang w:eastAsia="ko-KR"/>
    </w:rPr>
  </w:style>
  <w:style w:type="paragraph" w:styleId="af2">
    <w:name w:val="footer"/>
    <w:basedOn w:val="a"/>
    <w:link w:val="af3"/>
    <w:rsid w:val="005557F7"/>
    <w:pPr>
      <w:tabs>
        <w:tab w:val="center" w:pos="4153"/>
        <w:tab w:val="right" w:pos="8306"/>
      </w:tabs>
      <w:spacing w:after="0" w:line="240" w:lineRule="auto"/>
    </w:pPr>
    <w:rPr>
      <w:rFonts w:ascii="Times New Roman" w:eastAsia="Times New Roman" w:hAnsi="Times New Roman" w:cs="Times New Roman"/>
      <w:sz w:val="28"/>
      <w:szCs w:val="20"/>
      <w:lang w:eastAsia="ru-RU"/>
    </w:rPr>
  </w:style>
  <w:style w:type="character" w:customStyle="1" w:styleId="af3">
    <w:name w:val="Нижний колонтитул Знак"/>
    <w:basedOn w:val="a0"/>
    <w:link w:val="af2"/>
    <w:rsid w:val="005557F7"/>
    <w:rPr>
      <w:rFonts w:ascii="Times New Roman" w:eastAsia="Times New Roman" w:hAnsi="Times New Roman" w:cs="Times New Roman"/>
      <w:sz w:val="28"/>
      <w:szCs w:val="20"/>
      <w:lang w:eastAsia="ru-RU"/>
    </w:rPr>
  </w:style>
  <w:style w:type="paragraph" w:styleId="af4">
    <w:name w:val="No Spacing"/>
    <w:uiPriority w:val="1"/>
    <w:qFormat/>
    <w:rsid w:val="005557F7"/>
    <w:pPr>
      <w:spacing w:after="0" w:line="240" w:lineRule="auto"/>
    </w:pPr>
    <w:rPr>
      <w:rFonts w:ascii="Times New Roman" w:eastAsia="Times New Roman" w:hAnsi="Times New Roman" w:cs="Times New Roman"/>
      <w:sz w:val="28"/>
      <w:szCs w:val="20"/>
      <w:lang w:eastAsia="ru-RU"/>
    </w:rPr>
  </w:style>
  <w:style w:type="paragraph" w:styleId="af5">
    <w:name w:val="Balloon Text"/>
    <w:basedOn w:val="a"/>
    <w:link w:val="af6"/>
    <w:uiPriority w:val="99"/>
    <w:semiHidden/>
    <w:unhideWhenUsed/>
    <w:rsid w:val="005557F7"/>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5557F7"/>
    <w:rPr>
      <w:rFonts w:ascii="Tahoma" w:hAnsi="Tahoma" w:cs="Tahoma"/>
      <w:sz w:val="16"/>
      <w:szCs w:val="16"/>
    </w:rPr>
  </w:style>
  <w:style w:type="table" w:styleId="2-6">
    <w:name w:val="Medium Grid 2 Accent 6"/>
    <w:basedOn w:val="a1"/>
    <w:uiPriority w:val="68"/>
    <w:rsid w:val="000225B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character" w:styleId="af7">
    <w:name w:val="Hyperlink"/>
    <w:basedOn w:val="a0"/>
    <w:uiPriority w:val="99"/>
    <w:unhideWhenUsed/>
    <w:rsid w:val="00DD71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noema.ru/atlas/topic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0" Type="http://schemas.openxmlformats.org/officeDocument/2006/relationships/hyperlink" Target="https://knoema.ru/atlas/topics/" TargetMode="Externa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2"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barChart>
        <c:barDir val="col"/>
        <c:grouping val="clustered"/>
        <c:varyColors val="0"/>
        <c:ser>
          <c:idx val="0"/>
          <c:order val="0"/>
          <c:tx>
            <c:strRef>
              <c:f>Лист1!$C$1</c:f>
              <c:strCache>
                <c:ptCount val="1"/>
                <c:pt idx="0">
                  <c:v>Шикі мұнай, Brent</c:v>
                </c:pt>
              </c:strCache>
            </c:strRef>
          </c:tx>
          <c:invertIfNegative val="0"/>
          <c:dLbls>
            <c:delete val="1"/>
          </c:dLbls>
          <c:cat>
            <c:strRef>
              <c:f>Лист1!$B$2:$B$9</c:f>
              <c:strCache>
                <c:ptCount val="8"/>
                <c:pt idx="0">
                  <c:v>қаңтар </c:v>
                </c:pt>
                <c:pt idx="1">
                  <c:v>наурыз</c:v>
                </c:pt>
                <c:pt idx="2">
                  <c:v>маусым</c:v>
                </c:pt>
                <c:pt idx="3">
                  <c:v>қырқүйек</c:v>
                </c:pt>
                <c:pt idx="4">
                  <c:v>желтоқсан</c:v>
                </c:pt>
                <c:pt idx="5">
                  <c:v>қаңтар </c:v>
                </c:pt>
                <c:pt idx="6">
                  <c:v>наурыз</c:v>
                </c:pt>
                <c:pt idx="7">
                  <c:v>мамыр</c:v>
                </c:pt>
              </c:strCache>
            </c:strRef>
          </c:cat>
          <c:val>
            <c:numRef>
              <c:f>Лист1!$C$2:$C$9</c:f>
              <c:numCache>
                <c:formatCode>General</c:formatCode>
                <c:ptCount val="8"/>
                <c:pt idx="0">
                  <c:v>35</c:v>
                </c:pt>
                <c:pt idx="1">
                  <c:v>36</c:v>
                </c:pt>
                <c:pt idx="2">
                  <c:v>37</c:v>
                </c:pt>
                <c:pt idx="3">
                  <c:v>38</c:v>
                </c:pt>
                <c:pt idx="4">
                  <c:v>32</c:v>
                </c:pt>
                <c:pt idx="5">
                  <c:v>34</c:v>
                </c:pt>
                <c:pt idx="6">
                  <c:v>35</c:v>
                </c:pt>
                <c:pt idx="7">
                  <c:v>38</c:v>
                </c:pt>
              </c:numCache>
            </c:numRef>
          </c:val>
          <c:extLst>
            <c:ext xmlns:c16="http://schemas.microsoft.com/office/drawing/2014/chart" uri="{C3380CC4-5D6E-409C-BE32-E72D297353CC}">
              <c16:uniqueId val="{00000000-47C8-4DCE-B8B6-22C7FE778A69}"/>
            </c:ext>
          </c:extLst>
        </c:ser>
        <c:ser>
          <c:idx val="1"/>
          <c:order val="1"/>
          <c:tx>
            <c:strRef>
              <c:f>Лист1!$D$1</c:f>
              <c:strCache>
                <c:ptCount val="1"/>
                <c:pt idx="0">
                  <c:v>Шикі мұнай, Дубай</c:v>
                </c:pt>
              </c:strCache>
            </c:strRef>
          </c:tx>
          <c:invertIfNegative val="0"/>
          <c:dLbls>
            <c:delete val="1"/>
          </c:dLbls>
          <c:cat>
            <c:strRef>
              <c:f>Лист1!$B$2:$B$9</c:f>
              <c:strCache>
                <c:ptCount val="8"/>
                <c:pt idx="0">
                  <c:v>қаңтар </c:v>
                </c:pt>
                <c:pt idx="1">
                  <c:v>наурыз</c:v>
                </c:pt>
                <c:pt idx="2">
                  <c:v>маусым</c:v>
                </c:pt>
                <c:pt idx="3">
                  <c:v>қырқүйек</c:v>
                </c:pt>
                <c:pt idx="4">
                  <c:v>желтоқсан</c:v>
                </c:pt>
                <c:pt idx="5">
                  <c:v>қаңтар </c:v>
                </c:pt>
                <c:pt idx="6">
                  <c:v>наурыз</c:v>
                </c:pt>
                <c:pt idx="7">
                  <c:v>мамыр</c:v>
                </c:pt>
              </c:strCache>
            </c:strRef>
          </c:cat>
          <c:val>
            <c:numRef>
              <c:f>Лист1!$D$2:$D$9</c:f>
              <c:numCache>
                <c:formatCode>General</c:formatCode>
                <c:ptCount val="8"/>
                <c:pt idx="0">
                  <c:v>31</c:v>
                </c:pt>
                <c:pt idx="1">
                  <c:v>32</c:v>
                </c:pt>
                <c:pt idx="2">
                  <c:v>33</c:v>
                </c:pt>
                <c:pt idx="3">
                  <c:v>32</c:v>
                </c:pt>
                <c:pt idx="4">
                  <c:v>32</c:v>
                </c:pt>
                <c:pt idx="5">
                  <c:v>30</c:v>
                </c:pt>
                <c:pt idx="6">
                  <c:v>30</c:v>
                </c:pt>
                <c:pt idx="7">
                  <c:v>31</c:v>
                </c:pt>
              </c:numCache>
            </c:numRef>
          </c:val>
          <c:extLst>
            <c:ext xmlns:c16="http://schemas.microsoft.com/office/drawing/2014/chart" uri="{C3380CC4-5D6E-409C-BE32-E72D297353CC}">
              <c16:uniqueId val="{00000001-47C8-4DCE-B8B6-22C7FE778A69}"/>
            </c:ext>
          </c:extLst>
        </c:ser>
        <c:ser>
          <c:idx val="2"/>
          <c:order val="2"/>
          <c:tx>
            <c:strRef>
              <c:f>Лист1!$E$1</c:f>
              <c:strCache>
                <c:ptCount val="1"/>
                <c:pt idx="0">
                  <c:v>Шикі мұнай, Техас Батыс штаты</c:v>
                </c:pt>
              </c:strCache>
            </c:strRef>
          </c:tx>
          <c:invertIfNegative val="0"/>
          <c:dLbls>
            <c:delete val="1"/>
          </c:dLbls>
          <c:cat>
            <c:strRef>
              <c:f>Лист1!$B$2:$B$9</c:f>
              <c:strCache>
                <c:ptCount val="8"/>
                <c:pt idx="0">
                  <c:v>қаңтар </c:v>
                </c:pt>
                <c:pt idx="1">
                  <c:v>наурыз</c:v>
                </c:pt>
                <c:pt idx="2">
                  <c:v>маусым</c:v>
                </c:pt>
                <c:pt idx="3">
                  <c:v>қырқүйек</c:v>
                </c:pt>
                <c:pt idx="4">
                  <c:v>желтоқсан</c:v>
                </c:pt>
                <c:pt idx="5">
                  <c:v>қаңтар </c:v>
                </c:pt>
                <c:pt idx="6">
                  <c:v>наурыз</c:v>
                </c:pt>
                <c:pt idx="7">
                  <c:v>мамыр</c:v>
                </c:pt>
              </c:strCache>
            </c:strRef>
          </c:cat>
          <c:val>
            <c:numRef>
              <c:f>Лист1!$E$2:$E$9</c:f>
              <c:numCache>
                <c:formatCode>General</c:formatCode>
                <c:ptCount val="8"/>
                <c:pt idx="0">
                  <c:v>34</c:v>
                </c:pt>
                <c:pt idx="1">
                  <c:v>35</c:v>
                </c:pt>
                <c:pt idx="2">
                  <c:v>37</c:v>
                </c:pt>
                <c:pt idx="3">
                  <c:v>40</c:v>
                </c:pt>
                <c:pt idx="4">
                  <c:v>44</c:v>
                </c:pt>
                <c:pt idx="5">
                  <c:v>45</c:v>
                </c:pt>
                <c:pt idx="6">
                  <c:v>47</c:v>
                </c:pt>
                <c:pt idx="7">
                  <c:v>50</c:v>
                </c:pt>
              </c:numCache>
            </c:numRef>
          </c:val>
          <c:extLst>
            <c:ext xmlns:c16="http://schemas.microsoft.com/office/drawing/2014/chart" uri="{C3380CC4-5D6E-409C-BE32-E72D297353CC}">
              <c16:uniqueId val="{00000002-47C8-4DCE-B8B6-22C7FE778A69}"/>
            </c:ext>
          </c:extLst>
        </c:ser>
        <c:ser>
          <c:idx val="3"/>
          <c:order val="3"/>
          <c:tx>
            <c:strRef>
              <c:f>Лист1!$F$1</c:f>
              <c:strCache>
                <c:ptCount val="1"/>
                <c:pt idx="0">
                  <c:v>Шикі мұнай, орташа  Спот</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Лист1!$B$2:$B$9</c:f>
              <c:strCache>
                <c:ptCount val="8"/>
                <c:pt idx="0">
                  <c:v>қаңтар </c:v>
                </c:pt>
                <c:pt idx="1">
                  <c:v>наурыз</c:v>
                </c:pt>
                <c:pt idx="2">
                  <c:v>маусым</c:v>
                </c:pt>
                <c:pt idx="3">
                  <c:v>қырқүйек</c:v>
                </c:pt>
                <c:pt idx="4">
                  <c:v>желтоқсан</c:v>
                </c:pt>
                <c:pt idx="5">
                  <c:v>қаңтар </c:v>
                </c:pt>
                <c:pt idx="6">
                  <c:v>наурыз</c:v>
                </c:pt>
                <c:pt idx="7">
                  <c:v>мамыр</c:v>
                </c:pt>
              </c:strCache>
            </c:strRef>
          </c:cat>
          <c:val>
            <c:numRef>
              <c:f>Лист1!$F$2:$F$9</c:f>
              <c:numCache>
                <c:formatCode>General</c:formatCode>
                <c:ptCount val="8"/>
                <c:pt idx="0">
                  <c:v>31</c:v>
                </c:pt>
                <c:pt idx="1">
                  <c:v>33</c:v>
                </c:pt>
                <c:pt idx="2">
                  <c:v>35</c:v>
                </c:pt>
                <c:pt idx="3">
                  <c:v>41</c:v>
                </c:pt>
                <c:pt idx="4">
                  <c:v>39</c:v>
                </c:pt>
                <c:pt idx="5">
                  <c:v>42</c:v>
                </c:pt>
                <c:pt idx="6">
                  <c:v>50</c:v>
                </c:pt>
                <c:pt idx="7">
                  <c:v>47</c:v>
                </c:pt>
              </c:numCache>
            </c:numRef>
          </c:val>
          <c:extLst>
            <c:ext xmlns:c16="http://schemas.microsoft.com/office/drawing/2014/chart" uri="{C3380CC4-5D6E-409C-BE32-E72D297353CC}">
              <c16:uniqueId val="{00000003-47C8-4DCE-B8B6-22C7FE778A69}"/>
            </c:ext>
          </c:extLst>
        </c:ser>
        <c:dLbls>
          <c:showLegendKey val="0"/>
          <c:showVal val="1"/>
          <c:showCatName val="0"/>
          <c:showSerName val="0"/>
          <c:showPercent val="0"/>
          <c:showBubbleSize val="0"/>
        </c:dLbls>
        <c:gapWidth val="75"/>
        <c:axId val="76405760"/>
        <c:axId val="76292864"/>
      </c:barChart>
      <c:catAx>
        <c:axId val="76405760"/>
        <c:scaling>
          <c:orientation val="minMax"/>
        </c:scaling>
        <c:delete val="0"/>
        <c:axPos val="b"/>
        <c:numFmt formatCode="General" sourceLinked="0"/>
        <c:majorTickMark val="none"/>
        <c:minorTickMark val="none"/>
        <c:tickLblPos val="nextTo"/>
        <c:crossAx val="76292864"/>
        <c:crosses val="autoZero"/>
        <c:auto val="1"/>
        <c:lblAlgn val="ctr"/>
        <c:lblOffset val="100"/>
        <c:noMultiLvlLbl val="0"/>
      </c:catAx>
      <c:valAx>
        <c:axId val="76292864"/>
        <c:scaling>
          <c:orientation val="minMax"/>
        </c:scaling>
        <c:delete val="0"/>
        <c:axPos val="l"/>
        <c:numFmt formatCode="General" sourceLinked="1"/>
        <c:majorTickMark val="none"/>
        <c:minorTickMark val="none"/>
        <c:tickLblPos val="nextTo"/>
        <c:crossAx val="76405760"/>
        <c:crosses val="autoZero"/>
        <c:crossBetween val="between"/>
      </c:valAx>
    </c:plotArea>
    <c:legend>
      <c:legendPos val="b"/>
      <c:overlay val="0"/>
    </c:legend>
    <c:plotVisOnly val="1"/>
    <c:dispBlanksAs val="gap"/>
    <c:showDLblsOverMax val="0"/>
  </c:chart>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atMod val="105000"/>
        </a:schemeClr>
      </a:solidFill>
      <a:prstDash val="solid"/>
    </a:ln>
    <a:effectLst>
      <a:outerShdw blurRad="40000" dist="20000" dir="5400000" rotWithShape="0">
        <a:srgbClr val="000000">
          <a:alpha val="38000"/>
        </a:srgbClr>
      </a:outerShdw>
    </a:effectLst>
  </c:spPr>
  <c:txPr>
    <a:bodyPr/>
    <a:lstStyle/>
    <a:p>
      <a:pPr>
        <a:defRPr>
          <a:solidFill>
            <a:schemeClr val="dk1"/>
          </a:solidFill>
          <a:latin typeface="Times New Roman" pitchFamily="18" charset="0"/>
          <a:ea typeface="+mn-ea"/>
          <a:cs typeface="Times New Roman"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1</Pages>
  <Words>7304</Words>
  <Characters>41633</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 reader 7</dc:creator>
  <cp:keywords/>
  <dc:description/>
  <cp:lastModifiedBy>USER</cp:lastModifiedBy>
  <cp:revision>31</cp:revision>
  <dcterms:created xsi:type="dcterms:W3CDTF">2018-04-25T05:17:00Z</dcterms:created>
  <dcterms:modified xsi:type="dcterms:W3CDTF">2020-04-03T20:52:00Z</dcterms:modified>
</cp:coreProperties>
</file>