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ED9" w:rsidRPr="00CC622E" w:rsidRDefault="007505B8" w:rsidP="00CC622E">
      <w:pPr>
        <w:spacing w:after="0" w:line="240" w:lineRule="auto"/>
        <w:ind w:firstLine="680"/>
        <w:jc w:val="center"/>
        <w:rPr>
          <w:rFonts w:ascii="Times New Roman" w:hAnsi="Times New Roman" w:cs="Times New Roman"/>
          <w:b/>
          <w:sz w:val="24"/>
          <w:szCs w:val="24"/>
          <w:lang w:val="kk-KZ"/>
        </w:rPr>
      </w:pPr>
      <w:r w:rsidRPr="00CC622E">
        <w:rPr>
          <w:rFonts w:ascii="Times New Roman" w:hAnsi="Times New Roman" w:cs="Times New Roman"/>
          <w:b/>
          <w:sz w:val="24"/>
          <w:szCs w:val="24"/>
          <w:lang w:val="kk-KZ"/>
        </w:rPr>
        <w:t>ҚЫЗМЕТ КӨРСЕТУ САЛАСЫНЫҢ ЕЛ ЭКОНОМИКА ЖҮЙЕСІНДЕГІ РӨЛІ</w:t>
      </w:r>
    </w:p>
    <w:p w:rsidR="00950ED9" w:rsidRPr="00CC622E" w:rsidRDefault="00950ED9" w:rsidP="00CC622E">
      <w:pPr>
        <w:spacing w:after="0" w:line="240" w:lineRule="auto"/>
        <w:ind w:firstLine="680"/>
        <w:jc w:val="both"/>
        <w:rPr>
          <w:rFonts w:ascii="Times New Roman" w:hAnsi="Times New Roman" w:cs="Times New Roman"/>
          <w:sz w:val="24"/>
          <w:szCs w:val="24"/>
          <w:lang w:val="kk-KZ"/>
        </w:rPr>
      </w:pPr>
    </w:p>
    <w:p w:rsidR="00C2713F" w:rsidRPr="00CC622E" w:rsidRDefault="00A35900" w:rsidP="00CC622E">
      <w:pPr>
        <w:spacing w:after="0" w:line="240" w:lineRule="auto"/>
        <w:ind w:firstLine="680"/>
        <w:jc w:val="both"/>
        <w:rPr>
          <w:rFonts w:ascii="Times New Roman" w:hAnsi="Times New Roman" w:cs="Times New Roman"/>
          <w:sz w:val="24"/>
          <w:szCs w:val="24"/>
          <w:lang w:val="kk-KZ"/>
        </w:rPr>
      </w:pPr>
      <w:r w:rsidRPr="00CC622E">
        <w:rPr>
          <w:rFonts w:ascii="Times New Roman" w:hAnsi="Times New Roman" w:cs="Times New Roman"/>
          <w:sz w:val="24"/>
          <w:szCs w:val="24"/>
          <w:lang w:val="kk-KZ"/>
        </w:rPr>
        <w:t>Қазіргі таңда экономиканың шикізатқа негізделген дәстүрлі салаларымен бірге қызмет көрсету саласы да жылдан-жылға қарқынды дамып келуде. Біріккен Ұлттар Ұйымы мен Дүние</w:t>
      </w:r>
      <w:r w:rsidRPr="00CC622E">
        <w:rPr>
          <w:rFonts w:ascii="Times New Roman" w:hAnsi="Times New Roman" w:cs="Times New Roman"/>
          <w:sz w:val="24"/>
          <w:szCs w:val="24"/>
          <w:lang w:val="kk-KZ"/>
        </w:rPr>
        <w:softHyphen/>
        <w:t>жүзілік банктің мәліметтері бойынша қыз</w:t>
      </w:r>
      <w:r w:rsidRPr="00CC622E">
        <w:rPr>
          <w:rFonts w:ascii="Times New Roman" w:hAnsi="Times New Roman" w:cs="Times New Roman"/>
          <w:sz w:val="24"/>
          <w:szCs w:val="24"/>
          <w:lang w:val="kk-KZ"/>
        </w:rPr>
        <w:softHyphen/>
      </w:r>
      <w:r w:rsidR="00C2713F" w:rsidRPr="00CC622E">
        <w:rPr>
          <w:rFonts w:ascii="Times New Roman" w:hAnsi="Times New Roman" w:cs="Times New Roman"/>
          <w:sz w:val="24"/>
          <w:szCs w:val="24"/>
          <w:lang w:val="kk-KZ"/>
        </w:rPr>
        <w:t>мет көрсету саласы кез-келген елде</w:t>
      </w:r>
      <w:r w:rsidRPr="00CC622E">
        <w:rPr>
          <w:rFonts w:ascii="Times New Roman" w:hAnsi="Times New Roman" w:cs="Times New Roman"/>
          <w:sz w:val="24"/>
          <w:szCs w:val="24"/>
          <w:lang w:val="kk-KZ"/>
        </w:rPr>
        <w:t xml:space="preserve"> экономиканы дамыт</w:t>
      </w:r>
      <w:r w:rsidR="00C2713F" w:rsidRPr="00CC622E">
        <w:rPr>
          <w:rFonts w:ascii="Times New Roman" w:hAnsi="Times New Roman" w:cs="Times New Roman"/>
          <w:sz w:val="24"/>
          <w:szCs w:val="24"/>
          <w:lang w:val="kk-KZ"/>
        </w:rPr>
        <w:t xml:space="preserve">удың маңызды саласына айналуда.[1] </w:t>
      </w:r>
      <w:r w:rsidRPr="00CC622E">
        <w:rPr>
          <w:rFonts w:ascii="Times New Roman" w:hAnsi="Times New Roman" w:cs="Times New Roman"/>
          <w:sz w:val="24"/>
          <w:szCs w:val="24"/>
          <w:lang w:val="kk-KZ"/>
        </w:rPr>
        <w:t>Елдің жағдайының жақсаруына қарай, қызмет көрсету экономикалық өсу мен жұмыспен қамт</w:t>
      </w:r>
      <w:r w:rsidR="00C2713F" w:rsidRPr="00CC622E">
        <w:rPr>
          <w:rFonts w:ascii="Times New Roman" w:hAnsi="Times New Roman" w:cs="Times New Roman"/>
          <w:sz w:val="24"/>
          <w:szCs w:val="24"/>
          <w:lang w:val="kk-KZ"/>
        </w:rPr>
        <w:t>амасыз етуде шешуші рөл атқарады</w:t>
      </w:r>
      <w:r w:rsidRPr="00CC622E">
        <w:rPr>
          <w:rFonts w:ascii="Times New Roman" w:hAnsi="Times New Roman" w:cs="Times New Roman"/>
          <w:sz w:val="24"/>
          <w:szCs w:val="24"/>
          <w:lang w:val="kk-KZ"/>
        </w:rPr>
        <w:t xml:space="preserve">. Соңғы уақытта көрсетілетін қызметтер саласы дамыған және дамушы елдердің экономикалық серпініне белгілі бір ықпалын </w:t>
      </w:r>
      <w:r w:rsidR="00C2713F" w:rsidRPr="00CC622E">
        <w:rPr>
          <w:rFonts w:ascii="Times New Roman" w:hAnsi="Times New Roman" w:cs="Times New Roman"/>
          <w:sz w:val="24"/>
          <w:szCs w:val="24"/>
          <w:lang w:val="kk-KZ"/>
        </w:rPr>
        <w:t>тигізуде. Қызмет көрсету</w:t>
      </w:r>
      <w:r w:rsidRPr="00CC622E">
        <w:rPr>
          <w:rFonts w:ascii="Times New Roman" w:hAnsi="Times New Roman" w:cs="Times New Roman"/>
          <w:sz w:val="24"/>
          <w:szCs w:val="24"/>
          <w:lang w:val="kk-KZ"/>
        </w:rPr>
        <w:t xml:space="preserve"> саласының экономикалық өсуге қосатын үлесі нақты сектор салаларының үлесін басып озады. </w:t>
      </w:r>
    </w:p>
    <w:p w:rsidR="00A35900" w:rsidRPr="00CC622E" w:rsidRDefault="00A35900" w:rsidP="00CC622E">
      <w:pPr>
        <w:spacing w:after="0" w:line="240" w:lineRule="auto"/>
        <w:ind w:firstLine="680"/>
        <w:jc w:val="both"/>
        <w:rPr>
          <w:rFonts w:ascii="Times New Roman" w:hAnsi="Times New Roman" w:cs="Times New Roman"/>
          <w:sz w:val="24"/>
          <w:szCs w:val="24"/>
          <w:lang w:val="kk-KZ"/>
        </w:rPr>
      </w:pPr>
      <w:r w:rsidRPr="00CC622E">
        <w:rPr>
          <w:rFonts w:ascii="Times New Roman" w:hAnsi="Times New Roman" w:cs="Times New Roman"/>
          <w:sz w:val="24"/>
          <w:szCs w:val="24"/>
          <w:lang w:val="kk-KZ"/>
        </w:rPr>
        <w:t xml:space="preserve">Мемлекеттік көрсетілетін қызмет дегеніміз - көрсетілетін қызметті алушылардың өтініші бойынша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бірі.[2] </w:t>
      </w:r>
    </w:p>
    <w:p w:rsidR="00A35900" w:rsidRPr="00CC622E" w:rsidRDefault="00A35900" w:rsidP="00CC622E">
      <w:pPr>
        <w:spacing w:after="0" w:line="240" w:lineRule="auto"/>
        <w:ind w:firstLine="680"/>
        <w:jc w:val="both"/>
        <w:rPr>
          <w:rFonts w:ascii="Times New Roman" w:hAnsi="Times New Roman" w:cs="Times New Roman"/>
          <w:sz w:val="24"/>
          <w:szCs w:val="24"/>
          <w:lang w:val="kk-KZ"/>
        </w:rPr>
      </w:pPr>
      <w:r w:rsidRPr="00CC622E">
        <w:rPr>
          <w:rFonts w:ascii="Times New Roman" w:hAnsi="Times New Roman" w:cs="Times New Roman"/>
          <w:sz w:val="24"/>
          <w:szCs w:val="24"/>
          <w:lang w:val="kk-KZ"/>
        </w:rPr>
        <w:t>Бүгінде экономиканың қ</w:t>
      </w:r>
      <w:r w:rsidR="00C2713F" w:rsidRPr="00CC622E">
        <w:rPr>
          <w:rFonts w:ascii="Times New Roman" w:hAnsi="Times New Roman" w:cs="Times New Roman"/>
          <w:sz w:val="24"/>
          <w:szCs w:val="24"/>
          <w:lang w:val="kk-KZ"/>
        </w:rPr>
        <w:t>ызмет көрсету саласын дамытуда</w:t>
      </w:r>
      <w:r w:rsidRPr="00CC622E">
        <w:rPr>
          <w:rFonts w:ascii="Times New Roman" w:hAnsi="Times New Roman" w:cs="Times New Roman"/>
          <w:sz w:val="24"/>
          <w:szCs w:val="24"/>
          <w:lang w:val="kk-KZ"/>
        </w:rPr>
        <w:t xml:space="preserve"> Қазақстанның мүмкіндігі зор болып табылады. Қазақстандағы қызмет</w:t>
      </w:r>
      <w:r w:rsidR="00C2713F" w:rsidRPr="00CC622E">
        <w:rPr>
          <w:rFonts w:ascii="Times New Roman" w:hAnsi="Times New Roman" w:cs="Times New Roman"/>
          <w:sz w:val="24"/>
          <w:szCs w:val="24"/>
          <w:lang w:val="kk-KZ"/>
        </w:rPr>
        <w:t xml:space="preserve"> көрсету</w:t>
      </w:r>
      <w:r w:rsidRPr="00CC622E">
        <w:rPr>
          <w:rFonts w:ascii="Times New Roman" w:hAnsi="Times New Roman" w:cs="Times New Roman"/>
          <w:sz w:val="24"/>
          <w:szCs w:val="24"/>
          <w:lang w:val="kk-KZ"/>
        </w:rPr>
        <w:t xml:space="preserve"> саласын құрайтын секторлардың үлесі дамыған елдерге қарағанда ерекшеленеді. Негізінен, қызмет саласының басым бөлігін құрайтын төрт түрлі сектор бар, олар – сауда-саттық (25%), кәсіби қызметтер және қозғалмайтын мүлікпен байланысты қызмет (24%), көлік және телекоммуни</w:t>
      </w:r>
      <w:r w:rsidRPr="00CC622E">
        <w:rPr>
          <w:rFonts w:ascii="Times New Roman" w:hAnsi="Times New Roman" w:cs="Times New Roman"/>
          <w:sz w:val="24"/>
          <w:szCs w:val="24"/>
          <w:lang w:val="kk-KZ"/>
        </w:rPr>
        <w:softHyphen/>
      </w:r>
      <w:r w:rsidR="00833A98" w:rsidRPr="00CC622E">
        <w:rPr>
          <w:rFonts w:ascii="Times New Roman" w:hAnsi="Times New Roman" w:cs="Times New Roman"/>
          <w:sz w:val="24"/>
          <w:szCs w:val="24"/>
          <w:lang w:val="kk-KZ"/>
        </w:rPr>
        <w:t>кация (14%) және құрылыс (11%).</w:t>
      </w:r>
      <w:r w:rsidRPr="00CC622E">
        <w:rPr>
          <w:rFonts w:ascii="Times New Roman" w:hAnsi="Times New Roman" w:cs="Times New Roman"/>
          <w:sz w:val="24"/>
          <w:szCs w:val="24"/>
          <w:lang w:val="kk-KZ"/>
        </w:rPr>
        <w:t>[3] Ал егер қаржы қызметтері, денсаулық сақтау және ойын-сауық сияқты қызмет түрлеріне келетін болсақ, олардың үлесі дамыған елдермен салыстырғанда бірнеше есе аз. Қазақстан Республикасында көрсетілетін қызметтер саласын дамыту жөніндегі 2020 жылға дейінгі бағдарламасы Қазақстан Республикасы Үкіметінің 2014 жылғы 6 тамыздағы к</w:t>
      </w:r>
      <w:r w:rsidR="00833A98" w:rsidRPr="00CC622E">
        <w:rPr>
          <w:rFonts w:ascii="Times New Roman" w:hAnsi="Times New Roman" w:cs="Times New Roman"/>
          <w:sz w:val="24"/>
          <w:szCs w:val="24"/>
          <w:lang w:val="kk-KZ"/>
        </w:rPr>
        <w:t>еңейтілген отырысында берілген.</w:t>
      </w:r>
      <w:r w:rsidRPr="00CC622E">
        <w:rPr>
          <w:rFonts w:ascii="Times New Roman" w:hAnsi="Times New Roman" w:cs="Times New Roman"/>
          <w:sz w:val="24"/>
          <w:szCs w:val="24"/>
          <w:lang w:val="kk-KZ"/>
        </w:rPr>
        <w:t>[4] Елімізде</w:t>
      </w:r>
      <w:r w:rsidR="00833A98" w:rsidRPr="00CC622E">
        <w:rPr>
          <w:rFonts w:ascii="Times New Roman" w:hAnsi="Times New Roman" w:cs="Times New Roman"/>
          <w:sz w:val="24"/>
          <w:szCs w:val="24"/>
          <w:lang w:val="kk-KZ"/>
        </w:rPr>
        <w:t xml:space="preserve"> қ</w:t>
      </w:r>
      <w:r w:rsidRPr="00CC622E">
        <w:rPr>
          <w:rFonts w:ascii="Times New Roman" w:hAnsi="Times New Roman" w:cs="Times New Roman"/>
          <w:sz w:val="24"/>
          <w:szCs w:val="24"/>
          <w:lang w:val="kk-KZ"/>
        </w:rPr>
        <w:t>ызмет көрсету саласын дамыту шаралары Қазақстан Республикасында қызмет көрсету саласын дамытудың 2020 жылға дейінгі бағдарламасында ғана емес, «Бизнестің жол картасы – 2020», «Өңірлерді дамыту бағдарламасы» сияқты басқа бағдарламаларда</w:t>
      </w:r>
      <w:r w:rsidR="00833A98" w:rsidRPr="00CC622E">
        <w:rPr>
          <w:rFonts w:ascii="Times New Roman" w:hAnsi="Times New Roman" w:cs="Times New Roman"/>
          <w:sz w:val="24"/>
          <w:szCs w:val="24"/>
          <w:lang w:val="kk-KZ"/>
        </w:rPr>
        <w:t xml:space="preserve"> да</w:t>
      </w:r>
      <w:r w:rsidRPr="00CC622E">
        <w:rPr>
          <w:rFonts w:ascii="Times New Roman" w:hAnsi="Times New Roman" w:cs="Times New Roman"/>
          <w:sz w:val="24"/>
          <w:szCs w:val="24"/>
          <w:lang w:val="kk-KZ"/>
        </w:rPr>
        <w:t xml:space="preserve"> </w:t>
      </w:r>
      <w:r w:rsidR="00833A98" w:rsidRPr="00CC622E">
        <w:rPr>
          <w:rFonts w:ascii="Times New Roman" w:hAnsi="Times New Roman" w:cs="Times New Roman"/>
          <w:sz w:val="24"/>
          <w:szCs w:val="24"/>
          <w:lang w:val="kk-KZ"/>
        </w:rPr>
        <w:t>қарастырылады</w:t>
      </w:r>
      <w:r w:rsidRPr="00CC622E">
        <w:rPr>
          <w:rFonts w:ascii="Times New Roman" w:hAnsi="Times New Roman" w:cs="Times New Roman"/>
          <w:sz w:val="24"/>
          <w:szCs w:val="24"/>
          <w:lang w:val="kk-KZ"/>
        </w:rPr>
        <w:t>.</w:t>
      </w:r>
    </w:p>
    <w:p w:rsidR="00A35900" w:rsidRPr="00CC622E" w:rsidRDefault="00A35900" w:rsidP="00CC622E">
      <w:pPr>
        <w:spacing w:after="0" w:line="240" w:lineRule="auto"/>
        <w:ind w:firstLine="680"/>
        <w:jc w:val="both"/>
        <w:rPr>
          <w:rFonts w:ascii="Times New Roman" w:hAnsi="Times New Roman" w:cs="Times New Roman"/>
          <w:sz w:val="24"/>
          <w:szCs w:val="24"/>
          <w:lang w:val="kk-KZ"/>
        </w:rPr>
      </w:pPr>
      <w:r w:rsidRPr="00CC622E">
        <w:rPr>
          <w:rFonts w:ascii="Times New Roman" w:hAnsi="Times New Roman" w:cs="Times New Roman"/>
          <w:sz w:val="24"/>
          <w:szCs w:val="24"/>
          <w:lang w:val="kk-KZ"/>
        </w:rPr>
        <w:t>Экономиканың басқа салаларымен салыстыратын болсақ, жоғары деңгейдегі жұмыс орындары қызмет көрсету саласында көбірек құрылады. Шағын және орта бизнес қызмет  көр</w:t>
      </w:r>
      <w:r w:rsidR="00833A98" w:rsidRPr="00CC622E">
        <w:rPr>
          <w:rFonts w:ascii="Times New Roman" w:hAnsi="Times New Roman" w:cs="Times New Roman"/>
          <w:sz w:val="24"/>
          <w:szCs w:val="24"/>
          <w:lang w:val="kk-KZ"/>
        </w:rPr>
        <w:t>сету саласының маңызды құраушыларының бірі</w:t>
      </w:r>
      <w:r w:rsidRPr="00CC622E">
        <w:rPr>
          <w:rFonts w:ascii="Times New Roman" w:hAnsi="Times New Roman" w:cs="Times New Roman"/>
          <w:sz w:val="24"/>
          <w:szCs w:val="24"/>
          <w:lang w:val="kk-KZ"/>
        </w:rPr>
        <w:t xml:space="preserve"> болып табылады. Өнеркәсіп пен ауыл шаруашылығының дәстүрлі салаларында жұмыспен қамту төмен деңгейде болған кезде көрсетілетін қызметтер саласы өтемдік рөлін атқарады.</w:t>
      </w:r>
    </w:p>
    <w:p w:rsidR="00A35900" w:rsidRPr="00CC622E" w:rsidRDefault="00A35900" w:rsidP="00CC622E">
      <w:pPr>
        <w:spacing w:after="0" w:line="240" w:lineRule="auto"/>
        <w:ind w:firstLine="680"/>
        <w:jc w:val="both"/>
        <w:rPr>
          <w:rFonts w:ascii="Times New Roman" w:hAnsi="Times New Roman" w:cs="Times New Roman"/>
          <w:sz w:val="24"/>
          <w:szCs w:val="24"/>
          <w:lang w:val="kk-KZ"/>
        </w:rPr>
      </w:pPr>
      <w:r w:rsidRPr="00CC622E">
        <w:rPr>
          <w:rFonts w:ascii="Times New Roman" w:hAnsi="Times New Roman" w:cs="Times New Roman"/>
          <w:sz w:val="24"/>
          <w:szCs w:val="24"/>
          <w:lang w:val="kk-KZ"/>
        </w:rPr>
        <w:t>Қызмет көрсету саласының басым түрлеріне келесілер жатады:</w:t>
      </w:r>
    </w:p>
    <w:p w:rsidR="00A35900" w:rsidRPr="00CC622E" w:rsidRDefault="00A35900" w:rsidP="00CC622E">
      <w:pPr>
        <w:pStyle w:val="a3"/>
        <w:numPr>
          <w:ilvl w:val="0"/>
          <w:numId w:val="1"/>
        </w:numPr>
        <w:tabs>
          <w:tab w:val="left" w:pos="993"/>
        </w:tabs>
        <w:spacing w:after="0" w:line="240" w:lineRule="auto"/>
        <w:ind w:left="0" w:firstLine="680"/>
        <w:jc w:val="both"/>
        <w:rPr>
          <w:rFonts w:ascii="Times New Roman" w:hAnsi="Times New Roman" w:cs="Times New Roman"/>
          <w:sz w:val="24"/>
          <w:szCs w:val="24"/>
          <w:lang w:val="kk-KZ"/>
        </w:rPr>
      </w:pPr>
      <w:r w:rsidRPr="00CC622E">
        <w:rPr>
          <w:rFonts w:ascii="Times New Roman" w:hAnsi="Times New Roman" w:cs="Times New Roman"/>
          <w:sz w:val="24"/>
          <w:szCs w:val="24"/>
          <w:lang w:val="kk-KZ"/>
        </w:rPr>
        <w:t>Тұрғын үй және коммуналдық қызмет көрсету;</w:t>
      </w:r>
    </w:p>
    <w:p w:rsidR="00A35900" w:rsidRPr="00CC622E" w:rsidRDefault="00A35900" w:rsidP="00CC622E">
      <w:pPr>
        <w:pStyle w:val="a3"/>
        <w:numPr>
          <w:ilvl w:val="0"/>
          <w:numId w:val="1"/>
        </w:numPr>
        <w:tabs>
          <w:tab w:val="left" w:pos="993"/>
        </w:tabs>
        <w:spacing w:after="0" w:line="240" w:lineRule="auto"/>
        <w:ind w:left="0" w:firstLine="680"/>
        <w:jc w:val="both"/>
        <w:rPr>
          <w:rFonts w:ascii="Times New Roman" w:hAnsi="Times New Roman" w:cs="Times New Roman"/>
          <w:sz w:val="24"/>
          <w:szCs w:val="24"/>
          <w:lang w:val="kk-KZ"/>
        </w:rPr>
      </w:pPr>
      <w:r w:rsidRPr="00CC622E">
        <w:rPr>
          <w:rFonts w:ascii="Times New Roman" w:hAnsi="Times New Roman" w:cs="Times New Roman"/>
          <w:sz w:val="24"/>
          <w:szCs w:val="24"/>
          <w:lang w:val="kk-KZ"/>
        </w:rPr>
        <w:t>Бөлшек сауда және қоғамдық тамақтандыру;</w:t>
      </w:r>
    </w:p>
    <w:p w:rsidR="00A35900" w:rsidRPr="00CC622E" w:rsidRDefault="00A35900" w:rsidP="00CC622E">
      <w:pPr>
        <w:pStyle w:val="a3"/>
        <w:numPr>
          <w:ilvl w:val="0"/>
          <w:numId w:val="1"/>
        </w:numPr>
        <w:tabs>
          <w:tab w:val="left" w:pos="993"/>
        </w:tabs>
        <w:spacing w:after="0" w:line="240" w:lineRule="auto"/>
        <w:ind w:left="0" w:firstLine="680"/>
        <w:jc w:val="both"/>
        <w:rPr>
          <w:rFonts w:ascii="Times New Roman" w:hAnsi="Times New Roman" w:cs="Times New Roman"/>
          <w:sz w:val="24"/>
          <w:szCs w:val="24"/>
          <w:lang w:val="kk-KZ"/>
        </w:rPr>
      </w:pPr>
      <w:r w:rsidRPr="00CC622E">
        <w:rPr>
          <w:rFonts w:ascii="Times New Roman" w:hAnsi="Times New Roman" w:cs="Times New Roman"/>
          <w:sz w:val="24"/>
          <w:szCs w:val="24"/>
          <w:lang w:val="kk-KZ"/>
        </w:rPr>
        <w:t>Тұрмыстық қызмет көрсету;</w:t>
      </w:r>
    </w:p>
    <w:p w:rsidR="00A35900" w:rsidRPr="00CC622E" w:rsidRDefault="00A35900" w:rsidP="00CC622E">
      <w:pPr>
        <w:pStyle w:val="a3"/>
        <w:numPr>
          <w:ilvl w:val="0"/>
          <w:numId w:val="1"/>
        </w:numPr>
        <w:tabs>
          <w:tab w:val="left" w:pos="993"/>
        </w:tabs>
        <w:spacing w:after="0" w:line="240" w:lineRule="auto"/>
        <w:ind w:left="0" w:firstLine="680"/>
        <w:jc w:val="both"/>
        <w:rPr>
          <w:rFonts w:ascii="Times New Roman" w:hAnsi="Times New Roman" w:cs="Times New Roman"/>
          <w:sz w:val="24"/>
          <w:szCs w:val="24"/>
          <w:lang w:val="kk-KZ"/>
        </w:rPr>
      </w:pPr>
      <w:r w:rsidRPr="00CC622E">
        <w:rPr>
          <w:rFonts w:ascii="Times New Roman" w:hAnsi="Times New Roman" w:cs="Times New Roman"/>
          <w:sz w:val="24"/>
          <w:szCs w:val="24"/>
          <w:lang w:val="kk-KZ"/>
        </w:rPr>
        <w:t>Балабақшалар мен жалпы білім беретін мектеп жүйесі;</w:t>
      </w:r>
    </w:p>
    <w:p w:rsidR="00A35900" w:rsidRPr="00CC622E" w:rsidRDefault="00A35900" w:rsidP="00CC622E">
      <w:pPr>
        <w:pStyle w:val="a3"/>
        <w:numPr>
          <w:ilvl w:val="0"/>
          <w:numId w:val="1"/>
        </w:numPr>
        <w:tabs>
          <w:tab w:val="left" w:pos="993"/>
        </w:tabs>
        <w:spacing w:after="0" w:line="240" w:lineRule="auto"/>
        <w:ind w:left="0" w:firstLine="680"/>
        <w:jc w:val="both"/>
        <w:rPr>
          <w:rFonts w:ascii="Times New Roman" w:hAnsi="Times New Roman" w:cs="Times New Roman"/>
          <w:sz w:val="24"/>
          <w:szCs w:val="24"/>
          <w:lang w:val="kk-KZ"/>
        </w:rPr>
      </w:pPr>
      <w:r w:rsidRPr="00CC622E">
        <w:rPr>
          <w:rFonts w:ascii="Times New Roman" w:hAnsi="Times New Roman" w:cs="Times New Roman"/>
          <w:sz w:val="24"/>
          <w:szCs w:val="24"/>
          <w:lang w:val="kk-KZ"/>
        </w:rPr>
        <w:t>Халықтың мә</w:t>
      </w:r>
      <w:r w:rsidR="00E712C8" w:rsidRPr="00CC622E">
        <w:rPr>
          <w:rFonts w:ascii="Times New Roman" w:hAnsi="Times New Roman" w:cs="Times New Roman"/>
          <w:sz w:val="24"/>
          <w:szCs w:val="24"/>
          <w:lang w:val="kk-KZ"/>
        </w:rPr>
        <w:t>дени мұқтаждығын өтеу орындары.</w:t>
      </w:r>
      <w:r w:rsidRPr="00CC622E">
        <w:rPr>
          <w:rFonts w:ascii="Times New Roman" w:hAnsi="Times New Roman" w:cs="Times New Roman"/>
          <w:sz w:val="24"/>
          <w:szCs w:val="24"/>
          <w:lang w:val="kk-KZ"/>
        </w:rPr>
        <w:t>[5]</w:t>
      </w:r>
    </w:p>
    <w:p w:rsidR="00627B5A" w:rsidRPr="00CC622E" w:rsidRDefault="00E712C8" w:rsidP="00CC622E">
      <w:pPr>
        <w:pStyle w:val="a3"/>
        <w:spacing w:after="0" w:line="240" w:lineRule="auto"/>
        <w:ind w:left="0" w:firstLine="680"/>
        <w:jc w:val="both"/>
        <w:rPr>
          <w:rFonts w:ascii="Times New Roman" w:hAnsi="Times New Roman" w:cs="Times New Roman"/>
          <w:sz w:val="24"/>
          <w:szCs w:val="24"/>
          <w:shd w:val="clear" w:color="auto" w:fill="FFFFFF"/>
          <w:lang w:val="kk-KZ"/>
        </w:rPr>
      </w:pPr>
      <w:r w:rsidRPr="00CC622E">
        <w:rPr>
          <w:rFonts w:ascii="Times New Roman" w:hAnsi="Times New Roman" w:cs="Times New Roman"/>
          <w:sz w:val="24"/>
          <w:szCs w:val="24"/>
          <w:lang w:val="kk-KZ"/>
        </w:rPr>
        <w:t>Қызмет көрсету саласының әрбір түрі ел экономикасының дамуында таптырмас рөлін атқарады.</w:t>
      </w:r>
      <w:r w:rsidR="00F04546" w:rsidRPr="00CC622E">
        <w:rPr>
          <w:rFonts w:ascii="Times New Roman" w:hAnsi="Times New Roman" w:cs="Times New Roman"/>
          <w:sz w:val="24"/>
          <w:szCs w:val="24"/>
          <w:lang w:val="kk-KZ"/>
        </w:rPr>
        <w:t xml:space="preserve"> </w:t>
      </w:r>
    </w:p>
    <w:p w:rsidR="00CC622E" w:rsidRDefault="00CC622E" w:rsidP="00CC622E">
      <w:pPr>
        <w:pStyle w:val="a3"/>
        <w:spacing w:after="0" w:line="240" w:lineRule="auto"/>
        <w:ind w:left="0" w:firstLine="680"/>
        <w:jc w:val="both"/>
        <w:rPr>
          <w:rFonts w:ascii="Times New Roman" w:hAnsi="Times New Roman" w:cs="Times New Roman"/>
          <w:sz w:val="24"/>
          <w:szCs w:val="24"/>
          <w:lang w:val="kk-KZ"/>
        </w:rPr>
      </w:pPr>
    </w:p>
    <w:p w:rsidR="00CE2DAF" w:rsidRPr="00CC622E" w:rsidRDefault="00627B5A" w:rsidP="00CC622E">
      <w:pPr>
        <w:pStyle w:val="a3"/>
        <w:spacing w:after="0" w:line="240" w:lineRule="auto"/>
        <w:ind w:left="0" w:firstLine="680"/>
        <w:jc w:val="both"/>
        <w:rPr>
          <w:rFonts w:ascii="Times New Roman" w:hAnsi="Times New Roman" w:cs="Times New Roman"/>
          <w:sz w:val="24"/>
          <w:szCs w:val="24"/>
          <w:shd w:val="clear" w:color="auto" w:fill="FFFFFF"/>
          <w:lang w:val="kk-KZ"/>
        </w:rPr>
      </w:pPr>
      <w:r w:rsidRPr="00CC622E">
        <w:rPr>
          <w:rFonts w:ascii="Times New Roman" w:hAnsi="Times New Roman" w:cs="Times New Roman"/>
          <w:sz w:val="24"/>
          <w:szCs w:val="24"/>
          <w:lang w:val="kk-KZ"/>
        </w:rPr>
        <w:t>Әлемдік нарықтық экономикада тауар, капитал, жұмыс күші нарығымен қатар қызмет көрсету нарығы да әрекет етеді.</w:t>
      </w:r>
      <w:r w:rsidR="00CE2DAF" w:rsidRPr="00CC622E">
        <w:rPr>
          <w:rFonts w:ascii="Times New Roman" w:hAnsi="Times New Roman" w:cs="Times New Roman"/>
          <w:sz w:val="24"/>
          <w:szCs w:val="24"/>
          <w:lang w:val="kk-KZ"/>
        </w:rPr>
        <w:t xml:space="preserve"> Ұ</w:t>
      </w:r>
      <w:r w:rsidR="00CE2DAF" w:rsidRPr="00CC622E">
        <w:rPr>
          <w:rFonts w:ascii="Times New Roman" w:hAnsi="Times New Roman" w:cs="Times New Roman"/>
          <w:sz w:val="24"/>
          <w:szCs w:val="24"/>
          <w:shd w:val="clear" w:color="auto" w:fill="FFFFFF"/>
          <w:lang w:val="kk-KZ"/>
        </w:rPr>
        <w:t>лттық экономиканың тұрақты дамуы үшін қызмет көрсету саласының рөлі артып, оның даму ерекшеліктері мен үрдістерін ескеру қажет. Қазақстанның қазіргі кездегі қызмет көрсету секторында сапалы және сандық өзгерістерге ерекше назар аударуымыз қажет. Кез-келген ұлттық экономиканың дамуының ең маңызды заңдарының бірі экономикалық өсудің және қызметтер рөлінің артуы арасындағы өзара байланысы.</w:t>
      </w:r>
    </w:p>
    <w:p w:rsidR="00627B5A" w:rsidRPr="00CC622E" w:rsidRDefault="00627B5A" w:rsidP="00CC622E">
      <w:pPr>
        <w:spacing w:after="0" w:line="240" w:lineRule="auto"/>
        <w:ind w:firstLine="680"/>
        <w:jc w:val="both"/>
        <w:rPr>
          <w:rFonts w:ascii="Times New Roman" w:hAnsi="Times New Roman" w:cs="Times New Roman"/>
          <w:sz w:val="24"/>
          <w:szCs w:val="24"/>
          <w:lang w:val="kk-KZ"/>
        </w:rPr>
      </w:pPr>
      <w:r w:rsidRPr="00CC622E">
        <w:rPr>
          <w:rFonts w:ascii="Times New Roman" w:hAnsi="Times New Roman" w:cs="Times New Roman"/>
          <w:sz w:val="24"/>
          <w:szCs w:val="24"/>
          <w:lang w:val="kk-KZ"/>
        </w:rPr>
        <w:t xml:space="preserve"> Бүгінде халыққа мемлекеттік қызметтерді тиімді және жедел түрде көрсету негізгі міндеттердің бірі ретінде айқындалып отыр. Мемлекеттік көрсетілетін қызметтер адамның тіршілік әрекетінің барлық салаларын және барлық кезеңін қамтиды. Азамат өмірге келген сәттен бастап өмір бойы мемлекеттік көрсетілетін қызметтерді алу арқылы мемлекетпен өзара </w:t>
      </w:r>
      <w:r w:rsidRPr="00CC622E">
        <w:rPr>
          <w:rFonts w:ascii="Times New Roman" w:hAnsi="Times New Roman" w:cs="Times New Roman"/>
          <w:sz w:val="24"/>
          <w:szCs w:val="24"/>
          <w:lang w:val="kk-KZ"/>
        </w:rPr>
        <w:lastRenderedPageBreak/>
        <w:t>әрекеттеседі.[6] Жыл сайын мемлекеттік көрсетілетін қызметтерге сұраныс артып келеді. Бұл ретте, мемлекеттік көрсетілетін қызметтер, оның ішінде электрондық нысанда және халыққа қызмет көрсету орталықтары арқылы көрсетілетін мемлекеттік қызметтерді көрсету тәртібі туралы қоғамның хабардарлығы артуда.</w:t>
      </w:r>
    </w:p>
    <w:p w:rsidR="00627B5A" w:rsidRPr="00CC622E" w:rsidRDefault="00627B5A" w:rsidP="00CC622E">
      <w:pPr>
        <w:spacing w:after="0" w:line="240" w:lineRule="auto"/>
        <w:ind w:firstLine="680"/>
        <w:jc w:val="both"/>
        <w:rPr>
          <w:rFonts w:ascii="Times New Roman" w:hAnsi="Times New Roman" w:cs="Times New Roman"/>
          <w:sz w:val="24"/>
          <w:szCs w:val="24"/>
          <w:lang w:val="kk-KZ"/>
        </w:rPr>
      </w:pPr>
      <w:r w:rsidRPr="00CC622E">
        <w:rPr>
          <w:rFonts w:ascii="Times New Roman" w:hAnsi="Times New Roman" w:cs="Times New Roman"/>
          <w:sz w:val="24"/>
          <w:szCs w:val="24"/>
          <w:lang w:val="kk-KZ"/>
        </w:rPr>
        <w:t xml:space="preserve"> Ел Президенті жыл сайынғы жолдауларында қызмет көрсетудің сапасын арттыру арқылы азаматтардың мемлекеттік органдардың қызметіне деген сенімін көтеру маңыздылығын ерекше атап көрсетіп келеді. Міне, осыған байланысты қызмет көрсету саласы негізінде 2013 жылдың 15 сәуірінен бастап, жаңа «Мемлекеттік көрсетілетін қызметтер туралы» ҚР Заңы жүзеге асырылуда. Заңның мақсаты мемлекеттік қызметтерді көрсету сапасын арттыру және әр азаматтың мемлекетпен артық кідіріссіз өзара әрекеттесу рәсімдерін жеңілдету болып табылады.[7] </w:t>
      </w:r>
    </w:p>
    <w:p w:rsidR="00627B5A" w:rsidRPr="00CC622E" w:rsidRDefault="00627B5A" w:rsidP="00CC622E">
      <w:pPr>
        <w:spacing w:after="0" w:line="240" w:lineRule="auto"/>
        <w:ind w:firstLine="680"/>
        <w:jc w:val="both"/>
        <w:rPr>
          <w:rFonts w:ascii="Times New Roman" w:hAnsi="Times New Roman" w:cs="Times New Roman"/>
          <w:sz w:val="24"/>
          <w:szCs w:val="24"/>
          <w:lang w:val="kk-KZ"/>
        </w:rPr>
      </w:pPr>
      <w:r w:rsidRPr="00CC622E">
        <w:rPr>
          <w:rFonts w:ascii="Times New Roman" w:hAnsi="Times New Roman" w:cs="Times New Roman"/>
          <w:sz w:val="24"/>
          <w:szCs w:val="24"/>
          <w:lang w:val="kk-KZ"/>
        </w:rPr>
        <w:t xml:space="preserve"> Қызмет көрсету саласы сұранысқа ие болып келе жатқандықтан, қызмет көрсету түрлері мен орталықтарының саны жылдан - жылға артуда. Халыққа қызмет көрсету орталықтары – сапа мен уақыт үнемділігін,  қызметтердің қолжетімділігін басты қағидатына айналдырған  мекемелердің бірі ХҚКО арқылы көрсетілетін қызметтердің түрі уақыт өткен сайын ұлғайып келеді. Нақтырақ айтсақ, 2013 жылы 145 қызмет түрі көрсетілсе, 2014 жылы  ХҚКО арқылы көрсетілетін қызмет түрі ұлғайып, барлығы 171  мемлекеттік  қызметті құраған.[8] </w:t>
      </w:r>
    </w:p>
    <w:p w:rsidR="00627B5A" w:rsidRPr="00CC622E" w:rsidRDefault="00627B5A" w:rsidP="00CC622E">
      <w:pPr>
        <w:spacing w:after="0" w:line="240" w:lineRule="auto"/>
        <w:ind w:firstLine="680"/>
        <w:jc w:val="both"/>
        <w:rPr>
          <w:rFonts w:ascii="Times New Roman" w:hAnsi="Times New Roman" w:cs="Times New Roman"/>
          <w:sz w:val="24"/>
          <w:szCs w:val="24"/>
          <w:lang w:val="kk-KZ"/>
        </w:rPr>
      </w:pPr>
      <w:r w:rsidRPr="00CC622E">
        <w:rPr>
          <w:rFonts w:ascii="Times New Roman" w:hAnsi="Times New Roman" w:cs="Times New Roman"/>
          <w:sz w:val="24"/>
          <w:szCs w:val="24"/>
          <w:lang w:val="kk-KZ"/>
        </w:rPr>
        <w:t xml:space="preserve"> «Елбасы Н.Ә.Назарбаевтың «Қазақстан 2050» Стратегиясында: «Мемлекеттік қызмет көрсету - бұл еліміздің әлеуметтік - экономикалық дамуының негізгі көрсеткіші» - деп атап өткен.[9] Осыдан, мемлекеттік органдар қызметінің тиімділігін арттыруға және аталған саланың дамуына басты назар аударуымыз қажет екені белгілі.</w:t>
      </w:r>
    </w:p>
    <w:p w:rsidR="00627B5A" w:rsidRPr="00CC622E" w:rsidRDefault="00627B5A" w:rsidP="00CC622E">
      <w:pPr>
        <w:spacing w:after="0" w:line="240" w:lineRule="auto"/>
        <w:ind w:firstLine="680"/>
        <w:jc w:val="both"/>
        <w:rPr>
          <w:rFonts w:ascii="Times New Roman" w:hAnsi="Times New Roman" w:cs="Times New Roman"/>
          <w:sz w:val="24"/>
          <w:szCs w:val="24"/>
          <w:lang w:val="kk-KZ"/>
        </w:rPr>
      </w:pPr>
      <w:r w:rsidRPr="00CC622E">
        <w:rPr>
          <w:rFonts w:ascii="Times New Roman" w:hAnsi="Times New Roman" w:cs="Times New Roman"/>
          <w:sz w:val="24"/>
          <w:szCs w:val="24"/>
          <w:lang w:val="kk-KZ"/>
        </w:rPr>
        <w:t xml:space="preserve"> Мемлекеттік қызмет көрсетудің сапасы - мемлекеттік органдардың жұмысын бағалаудың басты өлшемі болып табылады, яғни елдегі қызмет көрсету саласы қандай деңгейде болса, мемлекеттің экономикалық және әлеуметтік жағдайын соған байланысты бағалауға болады. </w:t>
      </w:r>
    </w:p>
    <w:p w:rsidR="00627B5A" w:rsidRPr="00CC622E" w:rsidRDefault="00627B5A" w:rsidP="00CC622E">
      <w:pPr>
        <w:spacing w:after="0" w:line="240" w:lineRule="auto"/>
        <w:ind w:firstLine="680"/>
        <w:jc w:val="both"/>
        <w:rPr>
          <w:rFonts w:ascii="Times New Roman" w:hAnsi="Times New Roman" w:cs="Times New Roman"/>
          <w:sz w:val="24"/>
          <w:szCs w:val="24"/>
          <w:lang w:val="kk-KZ"/>
        </w:rPr>
      </w:pPr>
      <w:r w:rsidRPr="00CC622E">
        <w:rPr>
          <w:rFonts w:ascii="Times New Roman" w:hAnsi="Times New Roman" w:cs="Times New Roman"/>
          <w:sz w:val="24"/>
          <w:szCs w:val="24"/>
          <w:lang w:val="kk-KZ"/>
        </w:rPr>
        <w:t xml:space="preserve"> Қазақстан үшін қызмет көрсету секторы нарықтық қатынас жағдайында қиынға соғып отыр. Бұның басты себебі – еліміздегі өмір сүріп жатқан х</w:t>
      </w:r>
      <w:r w:rsidR="00EE43CA" w:rsidRPr="00CC622E">
        <w:rPr>
          <w:rFonts w:ascii="Times New Roman" w:hAnsi="Times New Roman" w:cs="Times New Roman"/>
          <w:sz w:val="24"/>
          <w:szCs w:val="24"/>
          <w:lang w:val="kk-KZ"/>
        </w:rPr>
        <w:t>алық ұсынылып отырған қызмет мүм</w:t>
      </w:r>
      <w:r w:rsidRPr="00CC622E">
        <w:rPr>
          <w:rFonts w:ascii="Times New Roman" w:hAnsi="Times New Roman" w:cs="Times New Roman"/>
          <w:sz w:val="24"/>
          <w:szCs w:val="24"/>
          <w:lang w:val="kk-KZ"/>
        </w:rPr>
        <w:t>кіндіктерін пайдалана алмайды, осыған байланысты бұл қызмет көрсету саласының даму қарқынын шектейді. Алайда, Қазақстандағы экономикалық қиындықтарға қарамастан, қызмет көрсету саласы алға жылжуда.</w:t>
      </w:r>
      <w:r w:rsidR="00EE43CA" w:rsidRPr="00CC622E">
        <w:rPr>
          <w:rFonts w:ascii="Times New Roman" w:hAnsi="Times New Roman" w:cs="Times New Roman"/>
          <w:sz w:val="24"/>
          <w:szCs w:val="24"/>
          <w:lang w:val="kk-KZ"/>
        </w:rPr>
        <w:t xml:space="preserve"> </w:t>
      </w:r>
      <w:r w:rsidR="00EE43CA" w:rsidRPr="00CC622E">
        <w:rPr>
          <w:rFonts w:ascii="Times New Roman" w:hAnsi="Times New Roman" w:cs="Times New Roman"/>
          <w:sz w:val="24"/>
          <w:szCs w:val="24"/>
          <w:shd w:val="clear" w:color="auto" w:fill="FFFFFF"/>
          <w:lang w:val="kk-KZ"/>
        </w:rPr>
        <w:t>Қазақстан Республикасының қызмет көрсету саласындағы ең қарқынды дамып келе жатқан өңірлері Алматы, Астана және Атырау қалалары болып табылады.</w:t>
      </w:r>
      <w:r w:rsidRPr="00CC622E">
        <w:rPr>
          <w:rFonts w:ascii="Times New Roman" w:hAnsi="Times New Roman" w:cs="Times New Roman"/>
          <w:sz w:val="24"/>
          <w:szCs w:val="24"/>
          <w:lang w:val="kk-KZ"/>
        </w:rPr>
        <w:t xml:space="preserve"> </w:t>
      </w:r>
    </w:p>
    <w:p w:rsidR="00627B5A" w:rsidRPr="00CC622E" w:rsidRDefault="00627B5A" w:rsidP="00CC622E">
      <w:pPr>
        <w:spacing w:after="0" w:line="240" w:lineRule="auto"/>
        <w:ind w:firstLine="680"/>
        <w:jc w:val="both"/>
        <w:rPr>
          <w:rFonts w:ascii="Times New Roman" w:hAnsi="Times New Roman" w:cs="Times New Roman"/>
          <w:sz w:val="24"/>
          <w:szCs w:val="24"/>
          <w:lang w:val="kk-KZ"/>
        </w:rPr>
      </w:pPr>
      <w:r w:rsidRPr="00CC622E">
        <w:rPr>
          <w:rFonts w:ascii="Times New Roman" w:hAnsi="Times New Roman" w:cs="Times New Roman"/>
          <w:sz w:val="24"/>
          <w:szCs w:val="24"/>
          <w:lang w:val="kk-KZ"/>
        </w:rPr>
        <w:t xml:space="preserve"> Қызметтер нарығында қызмет көрсетудің саны емес, сапасына көп көңіл аударған жөн. Тұтынылатын қызметтің сапасы жақсарған сайын, көлемі де ұлғая бермек. Бұл жағдай елдегі жұмыссыздық мәселесінің шешімі ретінде қарастырылады және халықтың әлеуметтік – экономикалық жағдайын жақсартуда өз үлесін тигізеді.</w:t>
      </w:r>
    </w:p>
    <w:p w:rsidR="00627B5A" w:rsidRPr="00CC622E" w:rsidRDefault="00627B5A" w:rsidP="00CC622E">
      <w:pPr>
        <w:spacing w:after="0" w:line="240" w:lineRule="auto"/>
        <w:ind w:firstLine="680"/>
        <w:jc w:val="both"/>
        <w:rPr>
          <w:rFonts w:ascii="Times New Roman" w:hAnsi="Times New Roman" w:cs="Times New Roman"/>
          <w:sz w:val="24"/>
          <w:szCs w:val="24"/>
          <w:lang w:val="kk-KZ"/>
        </w:rPr>
      </w:pPr>
      <w:r w:rsidRPr="00CC622E">
        <w:rPr>
          <w:rFonts w:ascii="Times New Roman" w:hAnsi="Times New Roman" w:cs="Times New Roman"/>
          <w:sz w:val="24"/>
          <w:szCs w:val="24"/>
          <w:lang w:val="kk-KZ"/>
        </w:rPr>
        <w:t xml:space="preserve"> Қызмет көрсету саласы экономиканың ең перспективалы және тез дамушы салаларының біріне айналып отыр. Ол қызметтің кең ауқымын қамтиды: сауда мен көліктен бастап, қаржыландыру, сақтандыру мен делдалдылықтың әртүрлі түрлеріне дейін. Қоғам қаншалықты экономикалық әлсіз болса, оның шаруашылық қызметі көп жағдайда тек заттай әл – ауқат өндірісімен ғана шектеліп қояды. Экономикалық деңгей, индустрия негізі және еңбек өндірісі қаншалықты дамыған әрі жоғары болса, қоғамның шаруашылық қызметі соншалықты күрделене түседі: қызметті көрсетуге бағытталған шаруашылық құрылымы өзгереді және еңбек қызметінің мәні артады. </w:t>
      </w:r>
    </w:p>
    <w:p w:rsidR="00627B5A" w:rsidRPr="00CC622E" w:rsidRDefault="00627B5A" w:rsidP="00CC622E">
      <w:pPr>
        <w:pStyle w:val="a3"/>
        <w:spacing w:after="0" w:line="240" w:lineRule="auto"/>
        <w:ind w:left="0" w:firstLine="680"/>
        <w:jc w:val="both"/>
        <w:rPr>
          <w:rFonts w:ascii="Times New Roman" w:hAnsi="Times New Roman" w:cs="Times New Roman"/>
          <w:sz w:val="24"/>
          <w:szCs w:val="24"/>
          <w:shd w:val="clear" w:color="auto" w:fill="FFFFFF"/>
          <w:lang w:val="kk-KZ"/>
        </w:rPr>
      </w:pPr>
    </w:p>
    <w:p w:rsidR="00627B5A" w:rsidRPr="00CC622E" w:rsidRDefault="0062538B" w:rsidP="00CC622E">
      <w:pPr>
        <w:pStyle w:val="a3"/>
        <w:spacing w:after="0" w:line="240" w:lineRule="auto"/>
        <w:ind w:left="0" w:firstLine="680"/>
        <w:jc w:val="both"/>
        <w:rPr>
          <w:rFonts w:ascii="Times New Roman" w:hAnsi="Times New Roman" w:cs="Times New Roman"/>
          <w:sz w:val="24"/>
          <w:szCs w:val="24"/>
          <w:shd w:val="clear" w:color="auto" w:fill="FFFFFF"/>
          <w:lang w:val="kk-KZ"/>
        </w:rPr>
      </w:pPr>
      <w:r w:rsidRPr="00CC622E">
        <w:rPr>
          <w:rFonts w:ascii="Times New Roman" w:hAnsi="Times New Roman" w:cs="Times New Roman"/>
          <w:noProof/>
          <w:sz w:val="24"/>
          <w:szCs w:val="24"/>
          <w:shd w:val="clear" w:color="auto" w:fill="FFFFFF"/>
          <w:lang w:eastAsia="ru-RU"/>
        </w:rPr>
        <w:lastRenderedPageBreak/>
        <w:drawing>
          <wp:inline distT="0" distB="0" distL="0" distR="0">
            <wp:extent cx="5305647" cy="5158740"/>
            <wp:effectExtent l="0" t="0" r="9525" b="381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C622E" w:rsidRDefault="00627B5A" w:rsidP="00CC622E">
      <w:pPr>
        <w:spacing w:after="0" w:line="240" w:lineRule="auto"/>
        <w:ind w:firstLine="680"/>
        <w:jc w:val="both"/>
        <w:rPr>
          <w:rFonts w:ascii="Times New Roman" w:hAnsi="Times New Roman" w:cs="Times New Roman"/>
          <w:sz w:val="24"/>
          <w:szCs w:val="24"/>
          <w:shd w:val="clear" w:color="auto" w:fill="FFFFFF"/>
          <w:lang w:val="kk-KZ"/>
        </w:rPr>
      </w:pPr>
      <w:r w:rsidRPr="00CC622E">
        <w:rPr>
          <w:rFonts w:ascii="Times New Roman" w:hAnsi="Times New Roman" w:cs="Times New Roman"/>
          <w:sz w:val="24"/>
          <w:szCs w:val="24"/>
          <w:shd w:val="clear" w:color="auto" w:fill="FFFFFF"/>
          <w:lang w:val="kk-KZ"/>
        </w:rPr>
        <w:t xml:space="preserve">        </w:t>
      </w:r>
      <w:r w:rsidR="00CE2DAF" w:rsidRPr="00CC622E">
        <w:rPr>
          <w:rFonts w:ascii="Times New Roman" w:hAnsi="Times New Roman" w:cs="Times New Roman"/>
          <w:sz w:val="24"/>
          <w:szCs w:val="24"/>
          <w:shd w:val="clear" w:color="auto" w:fill="FFFFFF"/>
          <w:lang w:val="kk-KZ"/>
        </w:rPr>
        <w:t xml:space="preserve">                </w:t>
      </w:r>
    </w:p>
    <w:p w:rsidR="00CC622E" w:rsidRDefault="00CC622E" w:rsidP="00CC622E">
      <w:pPr>
        <w:spacing w:after="0" w:line="240" w:lineRule="auto"/>
        <w:ind w:firstLine="680"/>
        <w:jc w:val="both"/>
        <w:rPr>
          <w:rFonts w:ascii="Times New Roman" w:hAnsi="Times New Roman" w:cs="Times New Roman"/>
          <w:sz w:val="24"/>
          <w:szCs w:val="24"/>
          <w:shd w:val="clear" w:color="auto" w:fill="FFFFFF"/>
          <w:lang w:val="kk-KZ"/>
        </w:rPr>
      </w:pPr>
    </w:p>
    <w:p w:rsidR="00627B5A" w:rsidRDefault="00CE2DAF" w:rsidP="00CC622E">
      <w:pPr>
        <w:spacing w:after="0" w:line="240" w:lineRule="auto"/>
        <w:ind w:firstLine="680"/>
        <w:jc w:val="center"/>
        <w:rPr>
          <w:rFonts w:ascii="Times New Roman" w:hAnsi="Times New Roman" w:cs="Times New Roman"/>
          <w:sz w:val="24"/>
          <w:szCs w:val="24"/>
          <w:shd w:val="clear" w:color="auto" w:fill="FFFFFF"/>
          <w:lang w:val="kk-KZ"/>
        </w:rPr>
      </w:pPr>
      <w:r w:rsidRPr="00CC622E">
        <w:rPr>
          <w:rFonts w:ascii="Times New Roman" w:hAnsi="Times New Roman" w:cs="Times New Roman"/>
          <w:sz w:val="24"/>
          <w:szCs w:val="24"/>
          <w:shd w:val="clear" w:color="auto" w:fill="FFFFFF"/>
          <w:lang w:val="kk-KZ"/>
        </w:rPr>
        <w:t>Сурет-1.</w:t>
      </w:r>
      <w:r w:rsidR="00627B5A" w:rsidRPr="00CC622E">
        <w:rPr>
          <w:rFonts w:ascii="Times New Roman" w:hAnsi="Times New Roman" w:cs="Times New Roman"/>
          <w:sz w:val="24"/>
          <w:szCs w:val="24"/>
          <w:shd w:val="clear" w:color="auto" w:fill="FFFFFF"/>
          <w:lang w:val="kk-KZ"/>
        </w:rPr>
        <w:t xml:space="preserve"> Қы</w:t>
      </w:r>
      <w:r w:rsidRPr="00CC622E">
        <w:rPr>
          <w:rFonts w:ascii="Times New Roman" w:hAnsi="Times New Roman" w:cs="Times New Roman"/>
          <w:sz w:val="24"/>
          <w:szCs w:val="24"/>
          <w:shd w:val="clear" w:color="auto" w:fill="FFFFFF"/>
          <w:lang w:val="kk-KZ"/>
        </w:rPr>
        <w:t>змет көрсету саласының құрылымы.</w:t>
      </w:r>
    </w:p>
    <w:p w:rsidR="00CC622E" w:rsidRPr="00CC622E" w:rsidRDefault="00CC622E" w:rsidP="00CC622E">
      <w:pPr>
        <w:spacing w:after="0" w:line="240" w:lineRule="auto"/>
        <w:ind w:firstLine="680"/>
        <w:jc w:val="center"/>
        <w:rPr>
          <w:rFonts w:ascii="Times New Roman" w:hAnsi="Times New Roman" w:cs="Times New Roman"/>
          <w:sz w:val="24"/>
          <w:szCs w:val="24"/>
          <w:shd w:val="clear" w:color="auto" w:fill="FFFFFF"/>
          <w:lang w:val="kk-KZ"/>
        </w:rPr>
      </w:pPr>
    </w:p>
    <w:p w:rsidR="00627B5A" w:rsidRPr="00CC622E" w:rsidRDefault="00627B5A" w:rsidP="00CC622E">
      <w:pPr>
        <w:spacing w:after="0" w:line="240" w:lineRule="auto"/>
        <w:ind w:firstLine="680"/>
        <w:jc w:val="both"/>
        <w:rPr>
          <w:rFonts w:ascii="Times New Roman" w:hAnsi="Times New Roman" w:cs="Times New Roman"/>
          <w:sz w:val="24"/>
          <w:szCs w:val="24"/>
          <w:shd w:val="clear" w:color="auto" w:fill="FFFFFF"/>
          <w:lang w:val="kk-KZ"/>
        </w:rPr>
      </w:pPr>
      <w:r w:rsidRPr="00CC622E">
        <w:rPr>
          <w:rFonts w:ascii="Times New Roman" w:hAnsi="Times New Roman" w:cs="Times New Roman"/>
          <w:sz w:val="24"/>
          <w:szCs w:val="24"/>
          <w:shd w:val="clear" w:color="auto" w:fill="FFFFFF"/>
          <w:lang w:val="kk-KZ"/>
        </w:rPr>
        <w:t>Жалпы Қазақстан экономикасындағы ЖІӨ-нің өсуіне қызмет көрсету саласы үлкен әсер етті, оның ішінде ерекше атап өтетін салалар: жылжымайтын мүлік, сауда саттық және көлік қызметі Жоғарыда көрсетілген диаграмма арқылы да осы салалардың ел экономикасының 32,5% қамтитының көре аламыз</w:t>
      </w:r>
      <w:r w:rsidR="00CE2DAF" w:rsidRPr="00CC622E">
        <w:rPr>
          <w:rFonts w:ascii="Times New Roman" w:hAnsi="Times New Roman" w:cs="Times New Roman"/>
          <w:sz w:val="24"/>
          <w:szCs w:val="24"/>
          <w:shd w:val="clear" w:color="auto" w:fill="FFFFFF"/>
          <w:lang w:val="kk-KZ"/>
        </w:rPr>
        <w:t>.</w:t>
      </w:r>
    </w:p>
    <w:p w:rsidR="00627B5A" w:rsidRPr="00CC622E" w:rsidRDefault="00627B5A" w:rsidP="00CC622E">
      <w:pPr>
        <w:spacing w:after="0" w:line="240" w:lineRule="auto"/>
        <w:ind w:firstLine="680"/>
        <w:jc w:val="both"/>
        <w:rPr>
          <w:rFonts w:ascii="Times New Roman" w:hAnsi="Times New Roman" w:cs="Times New Roman"/>
          <w:sz w:val="24"/>
          <w:szCs w:val="24"/>
          <w:shd w:val="clear" w:color="auto" w:fill="FFFFFF"/>
          <w:lang w:val="kk-KZ"/>
        </w:rPr>
      </w:pPr>
      <w:r w:rsidRPr="00CC622E">
        <w:rPr>
          <w:rFonts w:ascii="Times New Roman" w:hAnsi="Times New Roman" w:cs="Times New Roman"/>
          <w:sz w:val="24"/>
          <w:szCs w:val="24"/>
          <w:shd w:val="clear" w:color="auto" w:fill="FFFFFF"/>
          <w:lang w:val="kk-KZ"/>
        </w:rPr>
        <w:t>1995 жылдан бастап қызмет үлесі ел экономикасының басым бөлігін қамтыды, атап өтетін жағдай  бұл сала тек қана сандық түрде ғана емес сапалық түрде де дами бастады. Мысалға байланыс қызметі, қаржылық қызмет сауданың көптеген түрлері жаңа бағыт алып қарқынды түрде арта бастады.</w:t>
      </w:r>
    </w:p>
    <w:p w:rsidR="00627B5A" w:rsidRPr="00CC622E" w:rsidRDefault="00627B5A" w:rsidP="00CC622E">
      <w:pPr>
        <w:pStyle w:val="im-mess"/>
        <w:spacing w:before="0" w:beforeAutospacing="0" w:after="0" w:afterAutospacing="0"/>
        <w:ind w:firstLine="680"/>
        <w:jc w:val="both"/>
        <w:rPr>
          <w:lang w:val="kk-KZ"/>
        </w:rPr>
      </w:pPr>
      <w:r w:rsidRPr="00CC622E">
        <w:rPr>
          <w:lang w:val="kk-KZ"/>
        </w:rPr>
        <w:t>Бүгінгі күні Қазақстандағы еңбек өнімділігі дамыған елдермен салыстырғанда артта қалып отыр. Елімізде бір сағаттық жұмыс 14 АҚШ долларына тең болса, Канада және Австарлия сияқты жер көлемі және табиғи ресурстары анағұрлым аз мемлекеттерде бір сағаттық жұмыс 37-43 АҚШ долларына дейін жетеді</w:t>
      </w:r>
      <w:r w:rsidR="00CE2DAF" w:rsidRPr="00CC622E">
        <w:rPr>
          <w:lang w:val="kk-KZ"/>
        </w:rPr>
        <w:t>.</w:t>
      </w:r>
    </w:p>
    <w:p w:rsidR="00627B5A" w:rsidRPr="00CC622E" w:rsidRDefault="00627B5A" w:rsidP="00CC622E">
      <w:pPr>
        <w:pStyle w:val="im-mess"/>
        <w:shd w:val="clear" w:color="auto" w:fill="FFFFFF"/>
        <w:spacing w:before="0" w:beforeAutospacing="0" w:after="0" w:afterAutospacing="0"/>
        <w:ind w:firstLine="680"/>
        <w:jc w:val="both"/>
        <w:rPr>
          <w:lang w:val="kk-KZ"/>
        </w:rPr>
      </w:pPr>
      <w:r w:rsidRPr="00CC622E">
        <w:rPr>
          <w:lang w:val="kk-KZ"/>
        </w:rPr>
        <w:t>Осы тарапта Қазақстан Республикасында қызмет көрсету саласын дамытуға бағытталған 2020 дейінгі бағдарламасында осы саланы дамытуда басты 9 секторды дамыту мақсаты көзделген, олар: </w:t>
      </w:r>
    </w:p>
    <w:p w:rsidR="00627B5A" w:rsidRPr="00CC622E" w:rsidRDefault="00627B5A" w:rsidP="00CC622E">
      <w:pPr>
        <w:pStyle w:val="im-mess"/>
        <w:numPr>
          <w:ilvl w:val="0"/>
          <w:numId w:val="2"/>
        </w:numPr>
        <w:shd w:val="clear" w:color="auto" w:fill="FFFFFF"/>
        <w:tabs>
          <w:tab w:val="left" w:pos="993"/>
        </w:tabs>
        <w:spacing w:before="0" w:beforeAutospacing="0" w:after="0" w:afterAutospacing="0"/>
        <w:ind w:left="0" w:firstLine="680"/>
        <w:jc w:val="both"/>
        <w:rPr>
          <w:lang w:val="kk-KZ"/>
        </w:rPr>
      </w:pPr>
      <w:r w:rsidRPr="00CC622E">
        <w:rPr>
          <w:lang w:val="kk-KZ"/>
        </w:rPr>
        <w:t>сауда (15,4%)</w:t>
      </w:r>
    </w:p>
    <w:p w:rsidR="00627B5A" w:rsidRPr="00CC622E" w:rsidRDefault="00627B5A" w:rsidP="00CC622E">
      <w:pPr>
        <w:pStyle w:val="im-mess"/>
        <w:numPr>
          <w:ilvl w:val="0"/>
          <w:numId w:val="2"/>
        </w:numPr>
        <w:shd w:val="clear" w:color="auto" w:fill="FFFFFF"/>
        <w:tabs>
          <w:tab w:val="left" w:pos="993"/>
        </w:tabs>
        <w:spacing w:before="0" w:beforeAutospacing="0" w:after="0" w:afterAutospacing="0"/>
        <w:ind w:left="0" w:firstLine="680"/>
        <w:jc w:val="both"/>
        <w:rPr>
          <w:lang w:val="kk-KZ"/>
        </w:rPr>
      </w:pPr>
      <w:r w:rsidRPr="00CC622E">
        <w:rPr>
          <w:lang w:val="kk-KZ"/>
        </w:rPr>
        <w:t>транспорт (7,8%)</w:t>
      </w:r>
    </w:p>
    <w:p w:rsidR="00627B5A" w:rsidRPr="00CC622E" w:rsidRDefault="00627B5A" w:rsidP="00CC622E">
      <w:pPr>
        <w:pStyle w:val="im-mess"/>
        <w:numPr>
          <w:ilvl w:val="0"/>
          <w:numId w:val="2"/>
        </w:numPr>
        <w:shd w:val="clear" w:color="auto" w:fill="FFFFFF"/>
        <w:tabs>
          <w:tab w:val="left" w:pos="993"/>
        </w:tabs>
        <w:spacing w:before="0" w:beforeAutospacing="0" w:after="0" w:afterAutospacing="0"/>
        <w:ind w:left="0" w:firstLine="680"/>
        <w:jc w:val="both"/>
        <w:rPr>
          <w:lang w:val="kk-KZ"/>
        </w:rPr>
      </w:pPr>
      <w:r w:rsidRPr="00CC622E">
        <w:rPr>
          <w:lang w:val="kk-KZ"/>
        </w:rPr>
        <w:t>туризм (1,6%)</w:t>
      </w:r>
    </w:p>
    <w:p w:rsidR="00627B5A" w:rsidRPr="00CC622E" w:rsidRDefault="00627B5A" w:rsidP="00CC622E">
      <w:pPr>
        <w:pStyle w:val="im-mess"/>
        <w:numPr>
          <w:ilvl w:val="0"/>
          <w:numId w:val="2"/>
        </w:numPr>
        <w:shd w:val="clear" w:color="auto" w:fill="FFFFFF"/>
        <w:tabs>
          <w:tab w:val="left" w:pos="993"/>
        </w:tabs>
        <w:spacing w:before="0" w:beforeAutospacing="0" w:after="0" w:afterAutospacing="0"/>
        <w:ind w:left="0" w:firstLine="680"/>
        <w:jc w:val="both"/>
        <w:rPr>
          <w:lang w:val="kk-KZ"/>
        </w:rPr>
      </w:pPr>
      <w:r w:rsidRPr="00CC622E">
        <w:rPr>
          <w:lang w:val="kk-KZ"/>
        </w:rPr>
        <w:lastRenderedPageBreak/>
        <w:t>жылжымайтын мүлік (8,6%</w:t>
      </w:r>
    </w:p>
    <w:p w:rsidR="00627B5A" w:rsidRPr="00CC622E" w:rsidRDefault="00627B5A" w:rsidP="00CC622E">
      <w:pPr>
        <w:pStyle w:val="im-mess"/>
        <w:numPr>
          <w:ilvl w:val="0"/>
          <w:numId w:val="2"/>
        </w:numPr>
        <w:shd w:val="clear" w:color="auto" w:fill="FFFFFF"/>
        <w:tabs>
          <w:tab w:val="left" w:pos="993"/>
        </w:tabs>
        <w:spacing w:before="0" w:beforeAutospacing="0" w:after="0" w:afterAutospacing="0"/>
        <w:ind w:left="0" w:firstLine="680"/>
        <w:jc w:val="both"/>
        <w:rPr>
          <w:lang w:val="kk-KZ"/>
        </w:rPr>
      </w:pPr>
      <w:r w:rsidRPr="00CC622E">
        <w:rPr>
          <w:lang w:val="kk-KZ"/>
        </w:rPr>
        <w:t xml:space="preserve">профессионалды қызмет (4,3%) </w:t>
      </w:r>
    </w:p>
    <w:p w:rsidR="00627B5A" w:rsidRPr="00CC622E" w:rsidRDefault="00627B5A" w:rsidP="00CC622E">
      <w:pPr>
        <w:pStyle w:val="im-mess"/>
        <w:numPr>
          <w:ilvl w:val="0"/>
          <w:numId w:val="2"/>
        </w:numPr>
        <w:shd w:val="clear" w:color="auto" w:fill="FFFFFF"/>
        <w:tabs>
          <w:tab w:val="left" w:pos="993"/>
        </w:tabs>
        <w:spacing w:before="0" w:beforeAutospacing="0" w:after="0" w:afterAutospacing="0"/>
        <w:ind w:left="0" w:firstLine="680"/>
        <w:jc w:val="both"/>
        <w:rPr>
          <w:lang w:val="kk-KZ"/>
        </w:rPr>
      </w:pPr>
      <w:r w:rsidRPr="00CC622E">
        <w:rPr>
          <w:lang w:val="kk-KZ"/>
        </w:rPr>
        <w:t>байланыс (2,7%)</w:t>
      </w:r>
    </w:p>
    <w:p w:rsidR="00627B5A" w:rsidRPr="00CC622E" w:rsidRDefault="00627B5A" w:rsidP="00CC622E">
      <w:pPr>
        <w:pStyle w:val="im-mess"/>
        <w:numPr>
          <w:ilvl w:val="0"/>
          <w:numId w:val="2"/>
        </w:numPr>
        <w:shd w:val="clear" w:color="auto" w:fill="FFFFFF"/>
        <w:tabs>
          <w:tab w:val="left" w:pos="993"/>
        </w:tabs>
        <w:spacing w:before="0" w:beforeAutospacing="0" w:after="0" w:afterAutospacing="0"/>
        <w:ind w:left="0" w:firstLine="680"/>
        <w:jc w:val="both"/>
        <w:rPr>
          <w:lang w:val="kk-KZ"/>
        </w:rPr>
      </w:pPr>
      <w:r w:rsidRPr="00CC622E">
        <w:rPr>
          <w:lang w:val="kk-KZ"/>
        </w:rPr>
        <w:t xml:space="preserve">қаржыландыру (2,8%) </w:t>
      </w:r>
    </w:p>
    <w:p w:rsidR="00627B5A" w:rsidRPr="00CC622E" w:rsidRDefault="00627B5A" w:rsidP="00CC622E">
      <w:pPr>
        <w:pStyle w:val="im-mess"/>
        <w:numPr>
          <w:ilvl w:val="0"/>
          <w:numId w:val="2"/>
        </w:numPr>
        <w:shd w:val="clear" w:color="auto" w:fill="FFFFFF"/>
        <w:tabs>
          <w:tab w:val="left" w:pos="993"/>
        </w:tabs>
        <w:spacing w:before="0" w:beforeAutospacing="0" w:after="0" w:afterAutospacing="0"/>
        <w:ind w:left="0" w:firstLine="680"/>
        <w:jc w:val="both"/>
        <w:rPr>
          <w:lang w:val="kk-KZ"/>
        </w:rPr>
      </w:pPr>
      <w:r w:rsidRPr="00CC622E">
        <w:rPr>
          <w:lang w:val="kk-KZ"/>
        </w:rPr>
        <w:t>білім беру (2,9%)</w:t>
      </w:r>
    </w:p>
    <w:p w:rsidR="00627B5A" w:rsidRPr="00CC622E" w:rsidRDefault="00627B5A" w:rsidP="00CC622E">
      <w:pPr>
        <w:pStyle w:val="im-mess"/>
        <w:numPr>
          <w:ilvl w:val="0"/>
          <w:numId w:val="2"/>
        </w:numPr>
        <w:shd w:val="clear" w:color="auto" w:fill="FFFFFF"/>
        <w:tabs>
          <w:tab w:val="left" w:pos="993"/>
        </w:tabs>
        <w:spacing w:before="0" w:beforeAutospacing="0" w:after="0" w:afterAutospacing="0"/>
        <w:ind w:left="0" w:firstLine="680"/>
        <w:jc w:val="both"/>
        <w:rPr>
          <w:lang w:val="kk-KZ"/>
        </w:rPr>
      </w:pPr>
      <w:r w:rsidRPr="00CC622E">
        <w:rPr>
          <w:lang w:val="kk-KZ"/>
        </w:rPr>
        <w:t xml:space="preserve">денсаулық сақтау (1,6%) </w:t>
      </w:r>
      <w:r w:rsidRPr="00CC622E">
        <w:rPr>
          <w:lang w:val="en-US"/>
        </w:rPr>
        <w:t>[10]</w:t>
      </w:r>
    </w:p>
    <w:p w:rsidR="00627B5A" w:rsidRPr="00CC622E" w:rsidRDefault="00627B5A" w:rsidP="00CC622E">
      <w:pPr>
        <w:pStyle w:val="im-mess"/>
        <w:shd w:val="clear" w:color="auto" w:fill="FFFFFF"/>
        <w:spacing w:before="0" w:beforeAutospacing="0" w:after="0" w:afterAutospacing="0"/>
        <w:ind w:firstLine="680"/>
        <w:jc w:val="both"/>
        <w:rPr>
          <w:lang w:val="kk-KZ"/>
        </w:rPr>
      </w:pPr>
      <w:r w:rsidRPr="00CC622E">
        <w:rPr>
          <w:lang w:val="kk-KZ"/>
        </w:rPr>
        <w:t xml:space="preserve"> </w:t>
      </w:r>
    </w:p>
    <w:p w:rsidR="00627B5A" w:rsidRPr="00CC622E" w:rsidRDefault="00627B5A" w:rsidP="00CC622E">
      <w:pPr>
        <w:pStyle w:val="im-mess"/>
        <w:shd w:val="clear" w:color="auto" w:fill="FFFFFF"/>
        <w:spacing w:before="0" w:beforeAutospacing="0" w:after="0" w:afterAutospacing="0"/>
        <w:ind w:firstLine="680"/>
        <w:jc w:val="both"/>
        <w:rPr>
          <w:lang w:val="kk-KZ"/>
        </w:rPr>
      </w:pPr>
      <w:r w:rsidRPr="00CC622E">
        <w:rPr>
          <w:lang w:val="kk-KZ"/>
        </w:rPr>
        <w:t>Қазақстандағы қызмет көрс</w:t>
      </w:r>
      <w:r w:rsidR="00EE43CA" w:rsidRPr="00CC622E">
        <w:rPr>
          <w:lang w:val="kk-KZ"/>
        </w:rPr>
        <w:t>е</w:t>
      </w:r>
      <w:r w:rsidRPr="00CC622E">
        <w:rPr>
          <w:lang w:val="kk-KZ"/>
        </w:rPr>
        <w:t>ту саласын талдау негізінде болашақтағы басым бағыттарына төмендегідей орын алады</w:t>
      </w:r>
      <w:r w:rsidR="001B1D7C" w:rsidRPr="00CC622E">
        <w:rPr>
          <w:lang w:val="kk-KZ"/>
        </w:rPr>
        <w:t>:</w:t>
      </w:r>
    </w:p>
    <w:p w:rsidR="00627B5A" w:rsidRPr="00CC622E" w:rsidRDefault="00627B5A" w:rsidP="00CC622E">
      <w:pPr>
        <w:pStyle w:val="im-mess"/>
        <w:shd w:val="clear" w:color="auto" w:fill="FFFFFF"/>
        <w:spacing w:before="0" w:beforeAutospacing="0" w:after="0" w:afterAutospacing="0"/>
        <w:ind w:firstLine="680"/>
        <w:jc w:val="both"/>
        <w:rPr>
          <w:lang w:val="kk-KZ"/>
        </w:rPr>
      </w:pPr>
      <w:r w:rsidRPr="00CC622E">
        <w:rPr>
          <w:lang w:val="kk-KZ"/>
        </w:rPr>
        <w:t xml:space="preserve">1) білім, ғылым (кәсіби, ғылыми және техникалық қызметтер) және денсаулық сақтау. </w:t>
      </w:r>
    </w:p>
    <w:p w:rsidR="00627B5A" w:rsidRPr="00CC622E" w:rsidRDefault="00627B5A" w:rsidP="00CC622E">
      <w:pPr>
        <w:pStyle w:val="im-mess"/>
        <w:shd w:val="clear" w:color="auto" w:fill="FFFFFF"/>
        <w:spacing w:before="0" w:beforeAutospacing="0" w:after="0" w:afterAutospacing="0"/>
        <w:ind w:firstLine="680"/>
        <w:jc w:val="both"/>
        <w:rPr>
          <w:lang w:val="kk-KZ"/>
        </w:rPr>
      </w:pPr>
      <w:r w:rsidRPr="00CC622E">
        <w:rPr>
          <w:lang w:val="kk-KZ"/>
        </w:rPr>
        <w:t>2) көлік, байланыс, техникалық қызмет көрсету, туризм.</w:t>
      </w:r>
    </w:p>
    <w:p w:rsidR="00627B5A" w:rsidRPr="00CC622E" w:rsidRDefault="00627B5A" w:rsidP="00CC622E">
      <w:pPr>
        <w:pStyle w:val="im-mess"/>
        <w:shd w:val="clear" w:color="auto" w:fill="FFFFFF"/>
        <w:spacing w:before="0" w:beforeAutospacing="0" w:after="0" w:afterAutospacing="0"/>
        <w:ind w:firstLine="680"/>
        <w:jc w:val="both"/>
        <w:rPr>
          <w:lang w:val="kk-KZ"/>
        </w:rPr>
      </w:pPr>
      <w:r w:rsidRPr="00CC622E">
        <w:rPr>
          <w:lang w:val="kk-KZ"/>
        </w:rPr>
        <w:t>3) қаржы, кәсіптік қызмет</w:t>
      </w:r>
    </w:p>
    <w:p w:rsidR="00627B5A" w:rsidRPr="00CC622E" w:rsidRDefault="00627B5A" w:rsidP="00CC622E">
      <w:pPr>
        <w:pStyle w:val="im-mess"/>
        <w:shd w:val="clear" w:color="auto" w:fill="FFFFFF"/>
        <w:spacing w:before="0" w:beforeAutospacing="0" w:after="0" w:afterAutospacing="0"/>
        <w:ind w:firstLine="680"/>
        <w:jc w:val="both"/>
        <w:rPr>
          <w:lang w:val="kk-KZ"/>
        </w:rPr>
      </w:pPr>
      <w:r w:rsidRPr="00CC622E">
        <w:rPr>
          <w:lang w:val="kk-KZ"/>
        </w:rPr>
        <w:t>4) сауда, жылжымайтын мүлік операциялары.</w:t>
      </w:r>
    </w:p>
    <w:p w:rsidR="00627B5A" w:rsidRPr="00CC622E" w:rsidRDefault="00627B5A" w:rsidP="00CC622E">
      <w:pPr>
        <w:shd w:val="clear" w:color="auto" w:fill="FFFFFF"/>
        <w:spacing w:after="0" w:line="240" w:lineRule="auto"/>
        <w:ind w:firstLine="680"/>
        <w:jc w:val="both"/>
        <w:rPr>
          <w:rFonts w:ascii="Times New Roman" w:eastAsia="Times New Roman" w:hAnsi="Times New Roman" w:cs="Times New Roman"/>
          <w:sz w:val="24"/>
          <w:szCs w:val="24"/>
          <w:lang w:val="kk-KZ" w:eastAsia="ru-RU"/>
        </w:rPr>
      </w:pPr>
      <w:r w:rsidRPr="00CC622E">
        <w:rPr>
          <w:rFonts w:ascii="Times New Roman" w:eastAsia="Times New Roman" w:hAnsi="Times New Roman" w:cs="Times New Roman"/>
          <w:sz w:val="24"/>
          <w:szCs w:val="24"/>
          <w:lang w:val="kk-KZ" w:eastAsia="ru-RU"/>
        </w:rPr>
        <w:t>Бұл тәртіпті түсіну үшін ең алдымен қызмет көрсету табиғаты мен олардың спецификасын түсінген жөн. Ең алдымен, қызмет көрсету екі басты топтарға бөлінеді:</w:t>
      </w:r>
    </w:p>
    <w:p w:rsidR="00CE2DAF" w:rsidRPr="00CC622E" w:rsidRDefault="00627B5A" w:rsidP="00CC622E">
      <w:pPr>
        <w:pStyle w:val="a3"/>
        <w:numPr>
          <w:ilvl w:val="0"/>
          <w:numId w:val="5"/>
        </w:numPr>
        <w:shd w:val="clear" w:color="auto" w:fill="FFFFFF"/>
        <w:tabs>
          <w:tab w:val="left" w:pos="993"/>
        </w:tabs>
        <w:spacing w:after="0" w:line="240" w:lineRule="auto"/>
        <w:ind w:left="0" w:firstLine="680"/>
        <w:jc w:val="both"/>
        <w:rPr>
          <w:rFonts w:ascii="Times New Roman" w:eastAsia="Times New Roman" w:hAnsi="Times New Roman" w:cs="Times New Roman"/>
          <w:sz w:val="24"/>
          <w:szCs w:val="24"/>
          <w:lang w:val="kk-KZ" w:eastAsia="ru-RU"/>
        </w:rPr>
      </w:pPr>
      <w:r w:rsidRPr="00CC622E">
        <w:rPr>
          <w:rFonts w:ascii="Times New Roman" w:eastAsia="Times New Roman" w:hAnsi="Times New Roman" w:cs="Times New Roman"/>
          <w:sz w:val="24"/>
          <w:szCs w:val="24"/>
          <w:lang w:val="kk-KZ" w:eastAsia="ru-RU"/>
        </w:rPr>
        <w:t>Қызметті қайта бөлуге байланысты экономикалық игіліктер – қаржы, сауда, жылжымайтын м</w:t>
      </w:r>
      <w:r w:rsidR="00CE2DAF" w:rsidRPr="00CC622E">
        <w:rPr>
          <w:rFonts w:ascii="Times New Roman" w:eastAsia="Times New Roman" w:hAnsi="Times New Roman" w:cs="Times New Roman"/>
          <w:sz w:val="24"/>
          <w:szCs w:val="24"/>
          <w:lang w:val="kk-KZ" w:eastAsia="ru-RU"/>
        </w:rPr>
        <w:t>үлікпен операциялар және т. б. </w:t>
      </w:r>
    </w:p>
    <w:p w:rsidR="00627B5A" w:rsidRPr="00CC622E" w:rsidRDefault="00627B5A" w:rsidP="00CC622E">
      <w:pPr>
        <w:pStyle w:val="a3"/>
        <w:numPr>
          <w:ilvl w:val="0"/>
          <w:numId w:val="5"/>
        </w:numPr>
        <w:shd w:val="clear" w:color="auto" w:fill="FFFFFF"/>
        <w:tabs>
          <w:tab w:val="left" w:pos="993"/>
        </w:tabs>
        <w:spacing w:after="0" w:line="240" w:lineRule="auto"/>
        <w:ind w:left="0" w:firstLine="680"/>
        <w:jc w:val="both"/>
        <w:rPr>
          <w:rFonts w:ascii="Times New Roman" w:eastAsia="Times New Roman" w:hAnsi="Times New Roman" w:cs="Times New Roman"/>
          <w:sz w:val="24"/>
          <w:szCs w:val="24"/>
          <w:lang w:val="kk-KZ" w:eastAsia="ru-RU"/>
        </w:rPr>
      </w:pPr>
      <w:r w:rsidRPr="00CC622E">
        <w:rPr>
          <w:rFonts w:ascii="Times New Roman" w:eastAsia="Times New Roman" w:hAnsi="Times New Roman" w:cs="Times New Roman"/>
          <w:sz w:val="24"/>
          <w:szCs w:val="24"/>
          <w:lang w:val="kk-KZ" w:eastAsia="ru-RU"/>
        </w:rPr>
        <w:t>Қолданыстағы объектінің қасиеттерінің өзгеруіне байланысты қызмет – білім, ғылым, денсаулық сақтау, көлік, байланыс, техникалық қызмет көрсету және т. б.</w:t>
      </w:r>
    </w:p>
    <w:p w:rsidR="00627B5A" w:rsidRPr="00CC622E" w:rsidRDefault="00627B5A" w:rsidP="00CC622E">
      <w:pPr>
        <w:shd w:val="clear" w:color="auto" w:fill="FFFFFF"/>
        <w:spacing w:after="0" w:line="240" w:lineRule="auto"/>
        <w:ind w:firstLine="680"/>
        <w:jc w:val="both"/>
        <w:rPr>
          <w:rFonts w:ascii="Times New Roman" w:eastAsia="Times New Roman" w:hAnsi="Times New Roman" w:cs="Times New Roman"/>
          <w:sz w:val="24"/>
          <w:szCs w:val="24"/>
          <w:lang w:val="kk-KZ" w:eastAsia="ru-RU"/>
        </w:rPr>
      </w:pPr>
      <w:r w:rsidRPr="00CC622E">
        <w:rPr>
          <w:rFonts w:ascii="Times New Roman" w:hAnsi="Times New Roman" w:cs="Times New Roman"/>
          <w:sz w:val="24"/>
          <w:szCs w:val="24"/>
          <w:shd w:val="clear" w:color="auto" w:fill="FFFFFF"/>
          <w:lang w:val="kk-KZ"/>
        </w:rPr>
        <w:t xml:space="preserve"> Маркстің терминдеріне сүйене отыра, бірінші топтағы қызмет түрлері басты сектордың "қондармасы" болып есептеледі. Яғни, басты сектор дамитын болса, бұл қызмет түрлері дербес түрде дами алады. Басқаша айтқанда "басты сектордың-айнасы" болып есептеледі</w:t>
      </w:r>
      <w:r w:rsidR="00B713A9" w:rsidRPr="00CC622E">
        <w:rPr>
          <w:rFonts w:ascii="Times New Roman" w:hAnsi="Times New Roman" w:cs="Times New Roman"/>
          <w:sz w:val="24"/>
          <w:szCs w:val="24"/>
          <w:shd w:val="clear" w:color="auto" w:fill="FFFFFF"/>
          <w:lang w:val="kk-KZ"/>
        </w:rPr>
        <w:t>.</w:t>
      </w:r>
    </w:p>
    <w:p w:rsidR="00627B5A" w:rsidRPr="00CC622E" w:rsidRDefault="00627B5A" w:rsidP="00CC622E">
      <w:pPr>
        <w:pStyle w:val="im-mess"/>
        <w:shd w:val="clear" w:color="auto" w:fill="FFFFFF"/>
        <w:spacing w:before="0" w:beforeAutospacing="0" w:after="0" w:afterAutospacing="0"/>
        <w:ind w:firstLine="680"/>
        <w:jc w:val="both"/>
        <w:rPr>
          <w:lang w:val="kk-KZ"/>
        </w:rPr>
      </w:pPr>
      <w:r w:rsidRPr="00CC622E">
        <w:rPr>
          <w:lang w:val="kk-KZ"/>
        </w:rPr>
        <w:t xml:space="preserve">Білім беру </w:t>
      </w:r>
      <w:r w:rsidR="00AB6E92" w:rsidRPr="00CC622E">
        <w:rPr>
          <w:lang w:val="kk-KZ"/>
        </w:rPr>
        <w:t>және денсаулық сақтау салалары</w:t>
      </w:r>
      <w:r w:rsidRPr="00CC622E">
        <w:rPr>
          <w:lang w:val="kk-KZ"/>
        </w:rPr>
        <w:t xml:space="preserve"> соңғы жылдары ғылыми-техникалық прогресс нәтижесінде қарқынды дамып келе жатыр, сол себепті де біздің елімізде де </w:t>
      </w:r>
      <w:r w:rsidR="001B5C5A" w:rsidRPr="00CC622E">
        <w:rPr>
          <w:lang w:val="kk-KZ"/>
        </w:rPr>
        <w:t>осы салаларға ерекше көңіл бөлінуд</w:t>
      </w:r>
      <w:r w:rsidRPr="00CC622E">
        <w:rPr>
          <w:lang w:val="kk-KZ"/>
        </w:rPr>
        <w:t>е. Ал екінші топ қызметтері басты секторды қалыптас</w:t>
      </w:r>
      <w:r w:rsidR="00A65389" w:rsidRPr="00CC622E">
        <w:rPr>
          <w:lang w:val="kk-KZ"/>
        </w:rPr>
        <w:t>тырушылар ретінде жұмыс атқарады</w:t>
      </w:r>
      <w:r w:rsidRPr="00CC622E">
        <w:rPr>
          <w:lang w:val="kk-KZ"/>
        </w:rPr>
        <w:t xml:space="preserve">, яғни олар жалпы көптеген процесстерге тартылып басты секторды дамытуға тікелей әсер етеді. </w:t>
      </w:r>
    </w:p>
    <w:p w:rsidR="00A65389" w:rsidRPr="00CC622E" w:rsidRDefault="00A65389" w:rsidP="00CC622E">
      <w:pPr>
        <w:pStyle w:val="im-mess"/>
        <w:shd w:val="clear" w:color="auto" w:fill="FFFFFF"/>
        <w:spacing w:before="0" w:beforeAutospacing="0" w:after="0" w:afterAutospacing="0"/>
        <w:ind w:firstLine="680"/>
        <w:jc w:val="both"/>
        <w:rPr>
          <w:lang w:val="kk-KZ"/>
        </w:rPr>
      </w:pPr>
      <w:r w:rsidRPr="00CC622E">
        <w:rPr>
          <w:lang w:val="kk-KZ"/>
        </w:rPr>
        <w:t>Білім беру қызмет көрсету түрі елдегі адамдардың сауаттылығының артуына, білімді мамандардың қалыптасуына ықпал етеді.</w:t>
      </w:r>
      <w:r w:rsidRPr="00CC622E">
        <w:rPr>
          <w:shd w:val="clear" w:color="auto" w:fill="FFFFFF"/>
          <w:lang w:val="kk-KZ"/>
        </w:rPr>
        <w:t xml:space="preserve"> ҚР Президенті Н.Ә. Назарбаев «Қазақстан жолы – 2050: Бір мақсат, бір мүдде, бір болашақ» Қазақстан Халқына арналған Жолдауында атап өткендей: «Білім беру – дегеніміз адамзат тіршілігінің стратегиялық маңызды саласы, тұлғаның қабілеттілігін дамытатын бірегей әлеуметтік институт. Білім берудің сапасынан технологиялық, экономикалық, саясаттық үдерістің қарқыны, қоғамдағы мәдениет пен руханият жағдайы және ақырында адамның саулығы байланысты. Білім беру саласындағы Қазақстанда өткізіліп жатқан мемлекеттік саясат Республикамыздың ең маңызды мақсатына бағытталған – бәсекеге қабілетті 30 елдің қатарына кіру».[11]</w:t>
      </w:r>
    </w:p>
    <w:p w:rsidR="00AB6E92" w:rsidRPr="00CC622E" w:rsidRDefault="00AB6E92" w:rsidP="00CC622E">
      <w:pPr>
        <w:pStyle w:val="im-mess"/>
        <w:shd w:val="clear" w:color="auto" w:fill="FFFFFF"/>
        <w:spacing w:before="0" w:beforeAutospacing="0" w:after="0" w:afterAutospacing="0"/>
        <w:ind w:firstLine="680"/>
        <w:jc w:val="both"/>
        <w:rPr>
          <w:lang w:val="kk-KZ"/>
        </w:rPr>
      </w:pPr>
      <w:r w:rsidRPr="00CC622E">
        <w:rPr>
          <w:lang w:val="kk-KZ"/>
        </w:rPr>
        <w:t>Денсаулық сақтау қызмет түріне тоқталып кететін болсақ, денсаулық сақтау – халықтың денсаулығын қорғауға, аурулардың алдын алу мен оларды емдеуге бағытталған қызмет көрсетудің маңызды түрі, мемлекеттік, әлеуметтік, экономикалық және медициналық шаралардың жүйесі. Адамның еңбек пен тұрмыс жағдайын жақсарту, аурулардың алдын алу, халықтың дене және рухани күшінің жан-жақты дами беруіне қолайлы жағдайлар туғызу, халыққа тегін, жалпыға бірдей, жоғары дәрежедегі мамандандырылыған медициналық көмек көрсетуді қамтамасыз ету – біздің тәуелсіз мемлекетіміздің және де дүние жүзілік денсаулық сақтау ұйымдарының аса маңызды міндеттерінің бірі.</w:t>
      </w:r>
    </w:p>
    <w:p w:rsidR="00AB6E92" w:rsidRPr="00CC622E" w:rsidRDefault="00AB6E92" w:rsidP="00CC622E">
      <w:pPr>
        <w:pStyle w:val="im-mess"/>
        <w:shd w:val="clear" w:color="auto" w:fill="FFFFFF"/>
        <w:spacing w:before="0" w:beforeAutospacing="0" w:after="0" w:afterAutospacing="0"/>
        <w:ind w:firstLine="680"/>
        <w:jc w:val="both"/>
        <w:rPr>
          <w:lang w:val="kk-KZ"/>
        </w:rPr>
      </w:pPr>
      <w:r w:rsidRPr="00CC622E">
        <w:rPr>
          <w:lang w:val="kk-KZ"/>
        </w:rPr>
        <w:t xml:space="preserve">Денсаулық сақтауды жүйе ретінде қарастыра  отырып, түрлі ұйымдардың, мемлекеттік, қоғамдық ұйымдармен тұрғындардың денсаулығын сақтау мен нығайту ісіндегі бірлігін қамтамасыз ету керек болады. </w:t>
      </w:r>
    </w:p>
    <w:p w:rsidR="00AB6E92" w:rsidRPr="00CC622E" w:rsidRDefault="00AB6E92" w:rsidP="00CC622E">
      <w:pPr>
        <w:pStyle w:val="im-mess"/>
        <w:shd w:val="clear" w:color="auto" w:fill="FFFFFF"/>
        <w:spacing w:before="0" w:beforeAutospacing="0" w:after="0" w:afterAutospacing="0"/>
        <w:ind w:firstLine="680"/>
        <w:jc w:val="both"/>
        <w:rPr>
          <w:lang w:val="kk-KZ"/>
        </w:rPr>
      </w:pPr>
      <w:r w:rsidRPr="00CC622E">
        <w:rPr>
          <w:lang w:val="kk-KZ"/>
        </w:rPr>
        <w:t>Бұл тұрғыда мемлекеттік денсаулық сақтау мен адамдардың денсаулығын нығайту саласындағы әлеуметтік саясат түрлі деңгейдегі басқаруды қоса алғанда, бүкіл денсаулық сақтау жүйесінің іс-әрекетін түюегейлі түрде қайта құруды қажет етеді. Денсаулық сақтау саласына жалпы мемлекеттік кешендік мәселе ретінде қарау тұрғындардың денсаулығын  сақтау бағдарын дәрігерлік іс-шаралардан әлеуметтік, әлеуметтік-экономикалық, дәрігерлік-</w:t>
      </w:r>
      <w:r w:rsidRPr="00CC622E">
        <w:rPr>
          <w:lang w:val="kk-KZ"/>
        </w:rPr>
        <w:lastRenderedPageBreak/>
        <w:t>әлеуметтік және денсаулық сақтау жүйесінің өзіндегі мәселелерді шешудің жаңа әдістерін түбегейлі түрде өзгертеді. Бұл қызмет көрсету саласының түрі қарқынды дамып, мемлекет экономикасының үлкен бір құраушысына айналады.</w:t>
      </w:r>
    </w:p>
    <w:p w:rsidR="00627B5A" w:rsidRPr="00CC622E" w:rsidRDefault="00627B5A" w:rsidP="00CC622E">
      <w:pPr>
        <w:pStyle w:val="im-mess"/>
        <w:shd w:val="clear" w:color="auto" w:fill="FFFFFF"/>
        <w:spacing w:before="0" w:beforeAutospacing="0" w:after="0" w:afterAutospacing="0"/>
        <w:ind w:firstLine="680"/>
        <w:jc w:val="both"/>
        <w:rPr>
          <w:shd w:val="clear" w:color="auto" w:fill="FFFFFF"/>
          <w:lang w:val="kk-KZ"/>
        </w:rPr>
      </w:pPr>
      <w:r w:rsidRPr="00CC622E">
        <w:rPr>
          <w:shd w:val="clear" w:color="auto" w:fill="FFFFFF"/>
          <w:lang w:val="kk-KZ"/>
        </w:rPr>
        <w:t>Жоғарыда айтылғанды ескере отырып, мемлекет үшін ең бастысы ол сапалы білім, денсаулық сақтау және ғылым дамуының жоғары деңгейі. Дәл осы салалар ғылыми техникалық прогреске жағдай жасайды, ал ҒТП еңбек өнімділігі мен ғылыми-зерттеу және тәжірибелік-құрастырымдық жұмыстардың дамуына әсерін тигізеді.</w:t>
      </w:r>
    </w:p>
    <w:p w:rsidR="00627B5A" w:rsidRPr="00CC622E" w:rsidRDefault="00627B5A" w:rsidP="00CC622E">
      <w:pPr>
        <w:pStyle w:val="im-mess"/>
        <w:shd w:val="clear" w:color="auto" w:fill="FFFFFF"/>
        <w:spacing w:before="0" w:beforeAutospacing="0" w:after="0" w:afterAutospacing="0"/>
        <w:ind w:firstLine="680"/>
        <w:jc w:val="both"/>
        <w:rPr>
          <w:shd w:val="clear" w:color="auto" w:fill="FFFFFF"/>
          <w:lang w:val="kk-KZ"/>
        </w:rPr>
      </w:pPr>
      <w:r w:rsidRPr="00CC622E">
        <w:rPr>
          <w:shd w:val="clear" w:color="auto" w:fill="FFFFFF"/>
          <w:lang w:val="kk-KZ"/>
        </w:rPr>
        <w:t>Екінші басымдылық тобына көлік жүйесі, байланыс, техникалық қызмет және туризм кіреді. Бұл салалардың барлығы инфрақұрылымның дамуымен тығыз байланысты Оңтүстік-Шығыс Азия, Қытай, Ресей және Еуропа нарығымен байланысқа түсу үшін көлік жүйесі мен логистиканы дамыту өте маңызыды.</w:t>
      </w:r>
    </w:p>
    <w:p w:rsidR="00627B5A" w:rsidRPr="00CC622E" w:rsidRDefault="00627B5A" w:rsidP="00CC622E">
      <w:pPr>
        <w:pStyle w:val="im-mess"/>
        <w:shd w:val="clear" w:color="auto" w:fill="FFFFFF"/>
        <w:spacing w:before="0" w:beforeAutospacing="0" w:after="0" w:afterAutospacing="0"/>
        <w:ind w:firstLine="680"/>
        <w:jc w:val="both"/>
        <w:rPr>
          <w:shd w:val="clear" w:color="auto" w:fill="FFFFFF"/>
          <w:lang w:val="kk-KZ"/>
        </w:rPr>
      </w:pPr>
      <w:r w:rsidRPr="00CC622E">
        <w:rPr>
          <w:shd w:val="clear" w:color="auto" w:fill="FFFFFF"/>
          <w:lang w:val="kk-KZ"/>
        </w:rPr>
        <w:t>Сонымен қатар, туризм саласының дамуы да инфрақұрылымды дамытып қана қоймай, жаңа жұмыс орындарының ашылуына бірден бір себепкер болып саналады. Сол себепті де, елдегі табиғи ресурстарды жүйелу және дұрыс пайдалана отырып, туризм саласына көп көңіл бөлген жөн.</w:t>
      </w:r>
    </w:p>
    <w:p w:rsidR="00627B5A" w:rsidRPr="00CC622E" w:rsidRDefault="00627B5A" w:rsidP="00CC622E">
      <w:pPr>
        <w:pStyle w:val="im-mess"/>
        <w:shd w:val="clear" w:color="auto" w:fill="FFFFFF"/>
        <w:spacing w:before="0" w:beforeAutospacing="0" w:after="0" w:afterAutospacing="0"/>
        <w:ind w:firstLine="680"/>
        <w:jc w:val="both"/>
        <w:rPr>
          <w:shd w:val="clear" w:color="auto" w:fill="FFFFFF"/>
          <w:lang w:val="kk-KZ"/>
        </w:rPr>
      </w:pPr>
      <w:r w:rsidRPr="00CC622E">
        <w:rPr>
          <w:shd w:val="clear" w:color="auto" w:fill="FFFFFF"/>
          <w:lang w:val="kk-KZ"/>
        </w:rPr>
        <w:t>Тағы бір атап өтетін жайт ол білім беру мен денсаулық сақтау шығындарының барлығы дерлік ел бюджетіне тікелей тәуелді болғандықтан олар жеке бизнес үшін коммерциялық жағынан тиімді болып келеді. Нәтижесінде, осы салалардың ауқымы артып дами түседі.</w:t>
      </w:r>
    </w:p>
    <w:p w:rsidR="00627B5A" w:rsidRPr="00CC622E" w:rsidRDefault="00627B5A" w:rsidP="00CC622E">
      <w:pPr>
        <w:pStyle w:val="im-mess"/>
        <w:shd w:val="clear" w:color="auto" w:fill="FFFFFF"/>
        <w:spacing w:before="0" w:beforeAutospacing="0" w:after="0" w:afterAutospacing="0"/>
        <w:ind w:firstLine="680"/>
        <w:jc w:val="both"/>
        <w:rPr>
          <w:shd w:val="clear" w:color="auto" w:fill="FFFFFF"/>
          <w:lang w:val="kk-KZ"/>
        </w:rPr>
      </w:pPr>
      <w:r w:rsidRPr="00CC622E">
        <w:rPr>
          <w:shd w:val="clear" w:color="auto" w:fill="FFFFFF"/>
          <w:lang w:val="kk-KZ"/>
        </w:rPr>
        <w:t>Басымдылық тобындағы ушінші және төртінші орында қаржылық қызмет, кәсіби қызмет, сауда және жылжымалы мүлік операциялары көрсетілген. Оларды дамыту барысында жеке инвесторларды тартуға мүмкіндік аламыз. Аладай, бүгінгі таңда Қазақстан үшін бұл қызмет салалары экономиканы дамытуда басымдылық көрсетпейді, себебі олар тек экономикалық игілікті тек топтарға бөлумен айналысады және қосымша бағаны қалыптастырмайды.</w:t>
      </w:r>
    </w:p>
    <w:p w:rsidR="00742593" w:rsidRPr="00CC622E" w:rsidRDefault="00742593" w:rsidP="00CC622E">
      <w:pPr>
        <w:pStyle w:val="1"/>
        <w:shd w:val="clear" w:color="auto" w:fill="FFFFFF"/>
        <w:spacing w:before="0" w:line="240" w:lineRule="auto"/>
        <w:ind w:firstLine="680"/>
        <w:jc w:val="both"/>
        <w:rPr>
          <w:rFonts w:ascii="Times New Roman" w:hAnsi="Times New Roman" w:cs="Times New Roman"/>
          <w:b w:val="0"/>
          <w:bCs w:val="0"/>
          <w:color w:val="auto"/>
          <w:sz w:val="24"/>
          <w:szCs w:val="24"/>
          <w:lang w:val="kk-KZ"/>
        </w:rPr>
      </w:pPr>
      <w:r w:rsidRPr="00CC622E">
        <w:rPr>
          <w:rFonts w:ascii="Times New Roman" w:hAnsi="Times New Roman" w:cs="Times New Roman"/>
          <w:b w:val="0"/>
          <w:bCs w:val="0"/>
          <w:color w:val="auto"/>
          <w:sz w:val="24"/>
          <w:szCs w:val="24"/>
          <w:lang w:val="kk-KZ"/>
        </w:rPr>
        <w:t xml:space="preserve">Қазақстан Республикасында көрсетілетін қызметтер саласын дамыту жөніндегі 2020 жылға </w:t>
      </w:r>
      <w:r w:rsidR="00295315" w:rsidRPr="00CC622E">
        <w:rPr>
          <w:rFonts w:ascii="Times New Roman" w:hAnsi="Times New Roman" w:cs="Times New Roman"/>
          <w:b w:val="0"/>
          <w:bCs w:val="0"/>
          <w:color w:val="auto"/>
          <w:sz w:val="24"/>
          <w:szCs w:val="24"/>
          <w:lang w:val="kk-KZ"/>
        </w:rPr>
        <w:t>дейінгі мемлекеттік бағдарламаға тоқталып кететін болсақ, оның басты мақсаты Қаза</w:t>
      </w:r>
      <w:r w:rsidR="00502DD7" w:rsidRPr="00CC622E">
        <w:rPr>
          <w:rFonts w:ascii="Times New Roman" w:hAnsi="Times New Roman" w:cs="Times New Roman"/>
          <w:b w:val="0"/>
          <w:bCs w:val="0"/>
          <w:color w:val="auto"/>
          <w:sz w:val="24"/>
          <w:szCs w:val="24"/>
          <w:lang w:val="kk-KZ"/>
        </w:rPr>
        <w:t>қ</w:t>
      </w:r>
      <w:r w:rsidR="00295315" w:rsidRPr="00CC622E">
        <w:rPr>
          <w:rFonts w:ascii="Times New Roman" w:hAnsi="Times New Roman" w:cs="Times New Roman"/>
          <w:b w:val="0"/>
          <w:bCs w:val="0"/>
          <w:color w:val="auto"/>
          <w:sz w:val="24"/>
          <w:szCs w:val="24"/>
          <w:lang w:val="kk-KZ"/>
        </w:rPr>
        <w:t>стандағы көрсетілетін қызметтер сапасын, қолжетімділігін арттыру, өнімділігі мен экспортын ұлғайту арқылы көрсетілетін қызметтердің бәсекеге қабілетті саласын қалыптастыру болып табылады. Бұл мемлекеттік бағдарламаның ел экономикасының алға жылжуы үшін рөлі зор.</w:t>
      </w:r>
      <w:r w:rsidR="00035476" w:rsidRPr="00CC622E">
        <w:rPr>
          <w:rFonts w:ascii="Times New Roman" w:hAnsi="Times New Roman" w:cs="Times New Roman"/>
          <w:b w:val="0"/>
          <w:bCs w:val="0"/>
          <w:color w:val="auto"/>
          <w:sz w:val="24"/>
          <w:szCs w:val="24"/>
          <w:lang w:val="kk-KZ"/>
        </w:rPr>
        <w:t xml:space="preserve"> </w:t>
      </w:r>
    </w:p>
    <w:p w:rsidR="00035476" w:rsidRPr="00CC622E" w:rsidRDefault="00B31372" w:rsidP="00CC622E">
      <w:pPr>
        <w:spacing w:after="0" w:line="240" w:lineRule="auto"/>
        <w:ind w:firstLine="680"/>
        <w:jc w:val="both"/>
        <w:rPr>
          <w:rFonts w:ascii="Times New Roman" w:hAnsi="Times New Roman" w:cs="Times New Roman"/>
          <w:sz w:val="24"/>
          <w:szCs w:val="24"/>
          <w:lang w:val="kk-KZ"/>
        </w:rPr>
      </w:pPr>
      <w:r w:rsidRPr="00CC622E">
        <w:rPr>
          <w:rFonts w:ascii="Times New Roman" w:hAnsi="Times New Roman" w:cs="Times New Roman"/>
          <w:sz w:val="24"/>
          <w:szCs w:val="24"/>
          <w:lang w:val="kk-KZ"/>
        </w:rPr>
        <w:t xml:space="preserve">             </w:t>
      </w:r>
      <w:r w:rsidR="00035476" w:rsidRPr="00CC622E">
        <w:rPr>
          <w:rFonts w:ascii="Times New Roman" w:hAnsi="Times New Roman" w:cs="Times New Roman"/>
          <w:sz w:val="24"/>
          <w:szCs w:val="24"/>
          <w:lang w:val="kk-KZ"/>
        </w:rPr>
        <w:t>Бағдарламаның ең негізгі мақсаттары:</w:t>
      </w:r>
    </w:p>
    <w:p w:rsidR="00035476" w:rsidRPr="00CC622E" w:rsidRDefault="00035476" w:rsidP="00CC62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s="Times New Roman"/>
          <w:sz w:val="24"/>
          <w:szCs w:val="24"/>
          <w:lang w:val="kk-KZ" w:eastAsia="ru-RU"/>
        </w:rPr>
      </w:pPr>
      <w:r w:rsidRPr="00CC622E">
        <w:rPr>
          <w:rFonts w:ascii="Times New Roman" w:eastAsia="Times New Roman" w:hAnsi="Times New Roman" w:cs="Times New Roman"/>
          <w:sz w:val="24"/>
          <w:szCs w:val="24"/>
          <w:lang w:val="kk-KZ" w:eastAsia="ru-RU"/>
        </w:rPr>
        <w:t xml:space="preserve">1. Қызмет </w:t>
      </w:r>
      <w:r w:rsidR="00B713A9" w:rsidRPr="00CC622E">
        <w:rPr>
          <w:rFonts w:ascii="Times New Roman" w:eastAsia="Times New Roman" w:hAnsi="Times New Roman" w:cs="Times New Roman"/>
          <w:sz w:val="24"/>
          <w:szCs w:val="24"/>
          <w:lang w:val="kk-KZ" w:eastAsia="ru-RU"/>
        </w:rPr>
        <w:t>көрсетуде сауда секторын дамыту,</w:t>
      </w:r>
    </w:p>
    <w:p w:rsidR="00035476" w:rsidRPr="00CC622E" w:rsidRDefault="00035476" w:rsidP="00CC62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s="Times New Roman"/>
          <w:sz w:val="24"/>
          <w:szCs w:val="24"/>
          <w:lang w:val="kk-KZ" w:eastAsia="ru-RU"/>
        </w:rPr>
      </w:pPr>
      <w:r w:rsidRPr="00CC622E">
        <w:rPr>
          <w:rFonts w:ascii="Times New Roman" w:eastAsia="Times New Roman" w:hAnsi="Times New Roman" w:cs="Times New Roman"/>
          <w:sz w:val="24"/>
          <w:szCs w:val="24"/>
          <w:lang w:val="kk-KZ" w:eastAsia="ru-RU"/>
        </w:rPr>
        <w:t>2. Көліктік-логистикалы</w:t>
      </w:r>
      <w:r w:rsidR="00B713A9" w:rsidRPr="00CC622E">
        <w:rPr>
          <w:rFonts w:ascii="Times New Roman" w:eastAsia="Times New Roman" w:hAnsi="Times New Roman" w:cs="Times New Roman"/>
          <w:sz w:val="24"/>
          <w:szCs w:val="24"/>
          <w:lang w:val="kk-KZ" w:eastAsia="ru-RU"/>
        </w:rPr>
        <w:t>қ сектордағы қызметтерді дамыту,</w:t>
      </w:r>
    </w:p>
    <w:p w:rsidR="00035476" w:rsidRPr="00CC622E" w:rsidRDefault="00B713A9" w:rsidP="00CC62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s="Times New Roman"/>
          <w:sz w:val="24"/>
          <w:szCs w:val="24"/>
          <w:lang w:val="kk-KZ" w:eastAsia="ru-RU"/>
        </w:rPr>
      </w:pPr>
      <w:r w:rsidRPr="00CC622E">
        <w:rPr>
          <w:rFonts w:ascii="Times New Roman" w:eastAsia="Times New Roman" w:hAnsi="Times New Roman" w:cs="Times New Roman"/>
          <w:sz w:val="24"/>
          <w:szCs w:val="24"/>
          <w:lang w:val="kk-KZ" w:eastAsia="ru-RU"/>
        </w:rPr>
        <w:t>3. Туризм нарығын дамыту,</w:t>
      </w:r>
    </w:p>
    <w:p w:rsidR="00035476" w:rsidRPr="00CC622E" w:rsidRDefault="00035476" w:rsidP="00CC62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s="Times New Roman"/>
          <w:sz w:val="24"/>
          <w:szCs w:val="24"/>
          <w:lang w:val="kk-KZ" w:eastAsia="ru-RU"/>
        </w:rPr>
      </w:pPr>
      <w:r w:rsidRPr="00CC622E">
        <w:rPr>
          <w:rFonts w:ascii="Times New Roman" w:eastAsia="Times New Roman" w:hAnsi="Times New Roman" w:cs="Times New Roman"/>
          <w:sz w:val="24"/>
          <w:szCs w:val="24"/>
          <w:lang w:val="kk-KZ" w:eastAsia="ru-RU"/>
        </w:rPr>
        <w:t>4. Жылжымайтын мүлікпен операциялар бойынш</w:t>
      </w:r>
      <w:r w:rsidR="00B713A9" w:rsidRPr="00CC622E">
        <w:rPr>
          <w:rFonts w:ascii="Times New Roman" w:eastAsia="Times New Roman" w:hAnsi="Times New Roman" w:cs="Times New Roman"/>
          <w:sz w:val="24"/>
          <w:szCs w:val="24"/>
          <w:lang w:val="kk-KZ" w:eastAsia="ru-RU"/>
        </w:rPr>
        <w:t>а сектордағы қызметтерді дамыту,</w:t>
      </w:r>
    </w:p>
    <w:p w:rsidR="00035476" w:rsidRPr="00CC622E" w:rsidRDefault="00B713A9" w:rsidP="00CC62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s="Times New Roman"/>
          <w:sz w:val="24"/>
          <w:szCs w:val="24"/>
          <w:lang w:val="kk-KZ" w:eastAsia="ru-RU"/>
        </w:rPr>
      </w:pPr>
      <w:r w:rsidRPr="00CC622E">
        <w:rPr>
          <w:rFonts w:ascii="Times New Roman" w:eastAsia="Times New Roman" w:hAnsi="Times New Roman" w:cs="Times New Roman"/>
          <w:sz w:val="24"/>
          <w:szCs w:val="24"/>
          <w:lang w:val="kk-KZ" w:eastAsia="ru-RU"/>
        </w:rPr>
        <w:t>5. Кәсіби қызметтерді дамыту,</w:t>
      </w:r>
    </w:p>
    <w:p w:rsidR="00035476" w:rsidRPr="00CC622E" w:rsidRDefault="00035476" w:rsidP="00CC62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s="Times New Roman"/>
          <w:sz w:val="24"/>
          <w:szCs w:val="24"/>
          <w:lang w:val="kk-KZ" w:eastAsia="ru-RU"/>
        </w:rPr>
      </w:pPr>
      <w:r w:rsidRPr="00CC622E">
        <w:rPr>
          <w:rFonts w:ascii="Times New Roman" w:eastAsia="Times New Roman" w:hAnsi="Times New Roman" w:cs="Times New Roman"/>
          <w:sz w:val="24"/>
          <w:szCs w:val="24"/>
          <w:lang w:val="kk-KZ" w:eastAsia="ru-RU"/>
        </w:rPr>
        <w:t>6. Ақпараттық-ком</w:t>
      </w:r>
      <w:r w:rsidR="00B713A9" w:rsidRPr="00CC622E">
        <w:rPr>
          <w:rFonts w:ascii="Times New Roman" w:eastAsia="Times New Roman" w:hAnsi="Times New Roman" w:cs="Times New Roman"/>
          <w:sz w:val="24"/>
          <w:szCs w:val="24"/>
          <w:lang w:val="kk-KZ" w:eastAsia="ru-RU"/>
        </w:rPr>
        <w:t>муникациялық қызметтерді дамыту,</w:t>
      </w:r>
    </w:p>
    <w:p w:rsidR="00035476" w:rsidRPr="00CC622E" w:rsidRDefault="00B713A9" w:rsidP="00CC62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s="Times New Roman"/>
          <w:sz w:val="24"/>
          <w:szCs w:val="24"/>
          <w:lang w:val="kk-KZ" w:eastAsia="ru-RU"/>
        </w:rPr>
      </w:pPr>
      <w:r w:rsidRPr="00CC622E">
        <w:rPr>
          <w:rFonts w:ascii="Times New Roman" w:eastAsia="Times New Roman" w:hAnsi="Times New Roman" w:cs="Times New Roman"/>
          <w:sz w:val="24"/>
          <w:szCs w:val="24"/>
          <w:lang w:val="kk-KZ" w:eastAsia="ru-RU"/>
        </w:rPr>
        <w:t>7. Қаржылық қызметтерді дамыту,</w:t>
      </w:r>
    </w:p>
    <w:p w:rsidR="00035476" w:rsidRPr="00CC622E" w:rsidRDefault="00035476" w:rsidP="00CC62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s="Times New Roman"/>
          <w:sz w:val="24"/>
          <w:szCs w:val="24"/>
          <w:lang w:val="kk-KZ" w:eastAsia="ru-RU"/>
        </w:rPr>
      </w:pPr>
      <w:r w:rsidRPr="00CC622E">
        <w:rPr>
          <w:rFonts w:ascii="Times New Roman" w:eastAsia="Times New Roman" w:hAnsi="Times New Roman" w:cs="Times New Roman"/>
          <w:sz w:val="24"/>
          <w:szCs w:val="24"/>
          <w:lang w:val="kk-KZ" w:eastAsia="ru-RU"/>
        </w:rPr>
        <w:t xml:space="preserve">8. Білім беру </w:t>
      </w:r>
      <w:r w:rsidR="00B713A9" w:rsidRPr="00CC622E">
        <w:rPr>
          <w:rFonts w:ascii="Times New Roman" w:eastAsia="Times New Roman" w:hAnsi="Times New Roman" w:cs="Times New Roman"/>
          <w:sz w:val="24"/>
          <w:szCs w:val="24"/>
          <w:lang w:val="kk-KZ" w:eastAsia="ru-RU"/>
        </w:rPr>
        <w:t>секторындағы қызметтерді дамыту,</w:t>
      </w:r>
    </w:p>
    <w:p w:rsidR="00035476" w:rsidRPr="00CC622E" w:rsidRDefault="00035476" w:rsidP="00CC62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s="Times New Roman"/>
          <w:sz w:val="24"/>
          <w:szCs w:val="24"/>
          <w:lang w:val="kk-KZ" w:eastAsia="ru-RU"/>
        </w:rPr>
      </w:pPr>
      <w:r w:rsidRPr="00CC622E">
        <w:rPr>
          <w:rFonts w:ascii="Times New Roman" w:eastAsia="Times New Roman" w:hAnsi="Times New Roman" w:cs="Times New Roman"/>
          <w:sz w:val="24"/>
          <w:szCs w:val="24"/>
          <w:lang w:val="kk-KZ" w:eastAsia="ru-RU"/>
        </w:rPr>
        <w:t>9. Денсаулық сақтау</w:t>
      </w:r>
      <w:r w:rsidR="00B713A9" w:rsidRPr="00CC622E">
        <w:rPr>
          <w:rFonts w:ascii="Times New Roman" w:eastAsia="Times New Roman" w:hAnsi="Times New Roman" w:cs="Times New Roman"/>
          <w:sz w:val="24"/>
          <w:szCs w:val="24"/>
          <w:lang w:val="kk-KZ" w:eastAsia="ru-RU"/>
        </w:rPr>
        <w:t xml:space="preserve"> саласындағы қызметтерді дамыту,</w:t>
      </w:r>
    </w:p>
    <w:p w:rsidR="00035476" w:rsidRPr="00CC622E" w:rsidRDefault="00035476" w:rsidP="00CC62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s="Times New Roman"/>
          <w:sz w:val="24"/>
          <w:szCs w:val="24"/>
          <w:lang w:eastAsia="ru-RU"/>
        </w:rPr>
      </w:pPr>
      <w:r w:rsidRPr="00CC622E">
        <w:rPr>
          <w:rFonts w:ascii="Times New Roman" w:eastAsia="Times New Roman" w:hAnsi="Times New Roman" w:cs="Times New Roman"/>
          <w:sz w:val="24"/>
          <w:szCs w:val="24"/>
          <w:lang w:val="kk-KZ" w:eastAsia="ru-RU"/>
        </w:rPr>
        <w:t>10. Қызмет көрсету секторын реттеудің институционалдық базасын жетілдіру.</w:t>
      </w:r>
      <w:r w:rsidR="00F5098E" w:rsidRPr="00CC622E">
        <w:rPr>
          <w:rFonts w:ascii="Times New Roman" w:eastAsia="Times New Roman" w:hAnsi="Times New Roman" w:cs="Times New Roman"/>
          <w:sz w:val="24"/>
          <w:szCs w:val="24"/>
          <w:lang w:eastAsia="ru-RU"/>
        </w:rPr>
        <w:t>[</w:t>
      </w:r>
      <w:r w:rsidR="00A65389" w:rsidRPr="00CC622E">
        <w:rPr>
          <w:rFonts w:ascii="Times New Roman" w:eastAsia="Times New Roman" w:hAnsi="Times New Roman" w:cs="Times New Roman"/>
          <w:sz w:val="24"/>
          <w:szCs w:val="24"/>
          <w:lang w:eastAsia="ru-RU"/>
        </w:rPr>
        <w:t>12</w:t>
      </w:r>
      <w:r w:rsidR="00F5098E" w:rsidRPr="00CC622E">
        <w:rPr>
          <w:rFonts w:ascii="Times New Roman" w:eastAsia="Times New Roman" w:hAnsi="Times New Roman" w:cs="Times New Roman"/>
          <w:sz w:val="24"/>
          <w:szCs w:val="24"/>
          <w:lang w:eastAsia="ru-RU"/>
        </w:rPr>
        <w:t>]</w:t>
      </w:r>
    </w:p>
    <w:p w:rsidR="005D2BD8" w:rsidRPr="00CC622E" w:rsidRDefault="00F5098E" w:rsidP="00CC622E">
      <w:pPr>
        <w:pStyle w:val="HTML"/>
        <w:ind w:firstLine="680"/>
        <w:jc w:val="both"/>
        <w:rPr>
          <w:rFonts w:ascii="Times New Roman" w:hAnsi="Times New Roman" w:cs="Times New Roman"/>
          <w:sz w:val="24"/>
          <w:szCs w:val="24"/>
          <w:lang w:val="kk-KZ"/>
        </w:rPr>
      </w:pPr>
      <w:r w:rsidRPr="00CC622E">
        <w:rPr>
          <w:rFonts w:ascii="Times New Roman" w:hAnsi="Times New Roman" w:cs="Times New Roman"/>
          <w:sz w:val="24"/>
          <w:szCs w:val="24"/>
        </w:rPr>
        <w:t xml:space="preserve"> </w:t>
      </w:r>
      <w:r w:rsidR="00035476" w:rsidRPr="00CC622E">
        <w:rPr>
          <w:rFonts w:ascii="Times New Roman" w:hAnsi="Times New Roman" w:cs="Times New Roman"/>
          <w:sz w:val="24"/>
          <w:szCs w:val="24"/>
          <w:lang w:val="kk-KZ"/>
        </w:rPr>
        <w:t>Осылайша, дамыған қызмет көрсету саласы болашақта экономиканың жаңа түрлерін және экономиканың жаңа секторларын қалыптастыруға ықпал етеді.</w:t>
      </w:r>
      <w:r w:rsidR="005D2BD8" w:rsidRPr="00CC622E">
        <w:rPr>
          <w:rFonts w:ascii="Times New Roman" w:hAnsi="Times New Roman" w:cs="Times New Roman"/>
          <w:sz w:val="24"/>
          <w:szCs w:val="24"/>
          <w:lang w:val="kk-KZ"/>
        </w:rPr>
        <w:t xml:space="preserve"> </w:t>
      </w:r>
    </w:p>
    <w:p w:rsidR="00B31372" w:rsidRPr="00CC622E" w:rsidRDefault="00B31372" w:rsidP="00CC622E">
      <w:pPr>
        <w:spacing w:after="0" w:line="240" w:lineRule="auto"/>
        <w:ind w:firstLine="680"/>
        <w:jc w:val="both"/>
        <w:rPr>
          <w:rFonts w:ascii="Times New Roman" w:hAnsi="Times New Roman" w:cs="Times New Roman"/>
          <w:sz w:val="24"/>
          <w:szCs w:val="24"/>
          <w:shd w:val="clear" w:color="auto" w:fill="FFFFFF"/>
          <w:lang w:val="kk-KZ"/>
        </w:rPr>
      </w:pPr>
      <w:r w:rsidRPr="00CC622E">
        <w:rPr>
          <w:rFonts w:ascii="Times New Roman" w:hAnsi="Times New Roman" w:cs="Times New Roman"/>
          <w:sz w:val="24"/>
          <w:szCs w:val="24"/>
          <w:lang w:val="kk-KZ"/>
        </w:rPr>
        <w:t xml:space="preserve"> </w:t>
      </w:r>
      <w:r w:rsidR="005D2BD8" w:rsidRPr="00CC622E">
        <w:rPr>
          <w:rFonts w:ascii="Times New Roman" w:hAnsi="Times New Roman" w:cs="Times New Roman"/>
          <w:sz w:val="24"/>
          <w:szCs w:val="24"/>
          <w:lang w:val="kk-KZ"/>
        </w:rPr>
        <w:t>2016 жылдың аяғында қызмет көрсету секторының ЖІӨ-ге қосқан үлесі 2014 жылмен салыстырғанда 3% -ға артып, 57,8% -ды құрады. Бұл бағдарлама барысындағы нәтиже, оның дұрыс бағытта әрі тиімді жұмыс жасап жатқанын көрсетеді. Алайда, талдау көрсеткендей, 9 сектордың 3-і(ақпараттық-коммуникациялық, білім беру, көлік және қоймалау)  2020 жылға қарай мақсаттарға қол жеткізу үшін еңбек өнімділігінің айтарлықтай өсуін талап етеді, ал 9 сектордың 4-і</w:t>
      </w:r>
      <w:r w:rsidR="00502DD7" w:rsidRPr="00CC622E">
        <w:rPr>
          <w:rFonts w:ascii="Times New Roman" w:hAnsi="Times New Roman" w:cs="Times New Roman"/>
          <w:sz w:val="24"/>
          <w:szCs w:val="24"/>
          <w:lang w:val="kk-KZ"/>
        </w:rPr>
        <w:t>(көлік және сақтау, ақпарат және байланыс, білім және туризм)</w:t>
      </w:r>
      <w:r w:rsidR="005D2BD8" w:rsidRPr="00CC622E">
        <w:rPr>
          <w:rFonts w:ascii="Times New Roman" w:hAnsi="Times New Roman" w:cs="Times New Roman"/>
          <w:sz w:val="24"/>
          <w:szCs w:val="24"/>
          <w:lang w:val="kk-KZ"/>
        </w:rPr>
        <w:t xml:space="preserve"> инвестицияларды едәуір арттыруды талап етеді</w:t>
      </w:r>
      <w:r w:rsidR="00502DD7" w:rsidRPr="00CC622E">
        <w:rPr>
          <w:rFonts w:ascii="Times New Roman" w:hAnsi="Times New Roman" w:cs="Times New Roman"/>
          <w:sz w:val="24"/>
          <w:szCs w:val="24"/>
          <w:lang w:val="kk-KZ"/>
        </w:rPr>
        <w:t>.</w:t>
      </w:r>
      <w:r w:rsidR="005D2BD8" w:rsidRPr="00CC622E">
        <w:rPr>
          <w:rFonts w:ascii="Times New Roman" w:hAnsi="Times New Roman" w:cs="Times New Roman"/>
          <w:sz w:val="24"/>
          <w:szCs w:val="24"/>
          <w:lang w:val="kk-KZ"/>
        </w:rPr>
        <w:t xml:space="preserve"> </w:t>
      </w:r>
      <w:r w:rsidR="00502DD7" w:rsidRPr="00CC622E">
        <w:rPr>
          <w:rFonts w:ascii="Times New Roman" w:hAnsi="Times New Roman" w:cs="Times New Roman"/>
          <w:sz w:val="24"/>
          <w:szCs w:val="24"/>
          <w:lang w:val="kk-KZ"/>
        </w:rPr>
        <w:t xml:space="preserve"> </w:t>
      </w:r>
      <w:r w:rsidR="00502DD7" w:rsidRPr="00CC622E">
        <w:rPr>
          <w:rFonts w:ascii="Times New Roman" w:hAnsi="Times New Roman" w:cs="Times New Roman"/>
          <w:sz w:val="24"/>
          <w:szCs w:val="24"/>
          <w:shd w:val="clear" w:color="auto" w:fill="FFFFFF"/>
          <w:lang w:val="kk-KZ"/>
        </w:rPr>
        <w:t xml:space="preserve">Стратегиялық маңызы бар параметрлерге қызметтердің сапасы, қол жетімділігі және құны кіреді. Сонымен қатар, </w:t>
      </w:r>
      <w:r w:rsidR="00502DD7" w:rsidRPr="00CC622E">
        <w:rPr>
          <w:rFonts w:ascii="Times New Roman" w:hAnsi="Times New Roman" w:cs="Times New Roman"/>
          <w:sz w:val="24"/>
          <w:szCs w:val="24"/>
          <w:lang w:val="kk-KZ"/>
        </w:rPr>
        <w:br/>
      </w:r>
      <w:r w:rsidR="00502DD7" w:rsidRPr="00CC622E">
        <w:rPr>
          <w:rFonts w:ascii="Times New Roman" w:hAnsi="Times New Roman" w:cs="Times New Roman"/>
          <w:sz w:val="24"/>
          <w:szCs w:val="24"/>
          <w:shd w:val="clear" w:color="auto" w:fill="FFFFFF"/>
          <w:lang w:val="kk-KZ"/>
        </w:rPr>
        <w:t xml:space="preserve">9 сектордың 6-уы (ақпараттық-коммуникациялық, қаржы қызметтері, сауда, жылжымайтын </w:t>
      </w:r>
      <w:r w:rsidR="00502DD7" w:rsidRPr="00CC622E">
        <w:rPr>
          <w:rFonts w:ascii="Times New Roman" w:hAnsi="Times New Roman" w:cs="Times New Roman"/>
          <w:sz w:val="24"/>
          <w:szCs w:val="24"/>
          <w:shd w:val="clear" w:color="auto" w:fill="FFFFFF"/>
          <w:lang w:val="kk-KZ"/>
        </w:rPr>
        <w:lastRenderedPageBreak/>
        <w:t>мүлікпен операциялар, кәсіби қызметтер, білім беру) сапа параметрі жағынан</w:t>
      </w:r>
      <w:r w:rsidR="002B52A7" w:rsidRPr="00CC622E">
        <w:rPr>
          <w:rFonts w:ascii="Times New Roman" w:hAnsi="Times New Roman" w:cs="Times New Roman"/>
          <w:sz w:val="24"/>
          <w:szCs w:val="24"/>
          <w:shd w:val="clear" w:color="auto" w:fill="FFFFFF"/>
          <w:lang w:val="kk-KZ"/>
        </w:rPr>
        <w:t xml:space="preserve"> айтарлықтай жақсартуды</w:t>
      </w:r>
      <w:r w:rsidR="00502DD7" w:rsidRPr="00CC622E">
        <w:rPr>
          <w:rFonts w:ascii="Times New Roman" w:hAnsi="Times New Roman" w:cs="Times New Roman"/>
          <w:sz w:val="24"/>
          <w:szCs w:val="24"/>
          <w:shd w:val="clear" w:color="auto" w:fill="FFFFFF"/>
          <w:lang w:val="kk-KZ"/>
        </w:rPr>
        <w:t xml:space="preserve"> талап етеді.</w:t>
      </w:r>
      <w:r w:rsidR="002B52A7" w:rsidRPr="00CC622E">
        <w:rPr>
          <w:rFonts w:ascii="Times New Roman" w:hAnsi="Times New Roman" w:cs="Times New Roman"/>
          <w:sz w:val="24"/>
          <w:szCs w:val="24"/>
          <w:shd w:val="clear" w:color="auto" w:fill="FFFFFF"/>
          <w:lang w:val="kk-KZ"/>
        </w:rPr>
        <w:t>[</w:t>
      </w:r>
      <w:r w:rsidR="00F5098E" w:rsidRPr="00CC622E">
        <w:rPr>
          <w:rFonts w:ascii="Times New Roman" w:hAnsi="Times New Roman" w:cs="Times New Roman"/>
          <w:sz w:val="24"/>
          <w:szCs w:val="24"/>
          <w:shd w:val="clear" w:color="auto" w:fill="FFFFFF"/>
          <w:lang w:val="kk-KZ"/>
        </w:rPr>
        <w:t>1</w:t>
      </w:r>
      <w:r w:rsidR="00A65389" w:rsidRPr="00CC622E">
        <w:rPr>
          <w:rFonts w:ascii="Times New Roman" w:hAnsi="Times New Roman" w:cs="Times New Roman"/>
          <w:sz w:val="24"/>
          <w:szCs w:val="24"/>
          <w:shd w:val="clear" w:color="auto" w:fill="FFFFFF"/>
          <w:lang w:val="kk-KZ"/>
        </w:rPr>
        <w:t>3</w:t>
      </w:r>
      <w:r w:rsidR="002B52A7" w:rsidRPr="00CC622E">
        <w:rPr>
          <w:rFonts w:ascii="Times New Roman" w:hAnsi="Times New Roman" w:cs="Times New Roman"/>
          <w:sz w:val="24"/>
          <w:szCs w:val="24"/>
          <w:shd w:val="clear" w:color="auto" w:fill="FFFFFF"/>
          <w:lang w:val="kk-KZ"/>
        </w:rPr>
        <w:t>]</w:t>
      </w:r>
    </w:p>
    <w:p w:rsidR="00A65389" w:rsidRPr="00CC622E" w:rsidRDefault="00F5098E" w:rsidP="00CC622E">
      <w:pPr>
        <w:pStyle w:val="HTML"/>
        <w:shd w:val="clear" w:color="auto" w:fill="FFFFFF"/>
        <w:ind w:firstLine="680"/>
        <w:jc w:val="both"/>
        <w:rPr>
          <w:rFonts w:ascii="Times New Roman" w:hAnsi="Times New Roman" w:cs="Times New Roman"/>
          <w:sz w:val="24"/>
          <w:szCs w:val="24"/>
          <w:lang w:val="kk-KZ"/>
        </w:rPr>
      </w:pPr>
      <w:r w:rsidRPr="00CC622E">
        <w:rPr>
          <w:rFonts w:ascii="Times New Roman" w:hAnsi="Times New Roman" w:cs="Times New Roman"/>
          <w:sz w:val="24"/>
          <w:szCs w:val="24"/>
          <w:lang w:val="kk-KZ"/>
        </w:rPr>
        <w:t xml:space="preserve"> </w:t>
      </w:r>
      <w:r w:rsidR="002B52A7" w:rsidRPr="00CC622E">
        <w:rPr>
          <w:rFonts w:ascii="Times New Roman" w:hAnsi="Times New Roman" w:cs="Times New Roman"/>
          <w:sz w:val="24"/>
          <w:szCs w:val="24"/>
          <w:lang w:val="kk-KZ"/>
        </w:rPr>
        <w:t xml:space="preserve">Қазақстанның қызмет көрсету секторы параметрлер бойынша даму үшін айтарлықтай әлеуетке ие, яғни бұл Қазақстанның болашақ ең дамыған саласының бірі болып қалыптасуына </w:t>
      </w:r>
      <w:r w:rsidR="00B31372" w:rsidRPr="00CC622E">
        <w:rPr>
          <w:rFonts w:ascii="Times New Roman" w:hAnsi="Times New Roman" w:cs="Times New Roman"/>
          <w:sz w:val="24"/>
          <w:szCs w:val="24"/>
          <w:lang w:val="kk-KZ"/>
        </w:rPr>
        <w:t>мүмкіндігіміз ашық. Э</w:t>
      </w:r>
      <w:r w:rsidR="002B52A7" w:rsidRPr="00CC622E">
        <w:rPr>
          <w:rFonts w:ascii="Times New Roman" w:hAnsi="Times New Roman" w:cs="Times New Roman"/>
          <w:sz w:val="24"/>
          <w:szCs w:val="24"/>
          <w:lang w:val="kk-KZ"/>
        </w:rPr>
        <w:t>кономикалық өсудің</w:t>
      </w:r>
      <w:r w:rsidR="00B31372" w:rsidRPr="00CC622E">
        <w:rPr>
          <w:rFonts w:ascii="Times New Roman" w:hAnsi="Times New Roman" w:cs="Times New Roman"/>
          <w:sz w:val="24"/>
          <w:szCs w:val="24"/>
          <w:lang w:val="kk-KZ"/>
        </w:rPr>
        <w:t xml:space="preserve"> жүзеге асуы мақсатында</w:t>
      </w:r>
      <w:r w:rsidR="002B52A7" w:rsidRPr="00CC622E">
        <w:rPr>
          <w:rFonts w:ascii="Times New Roman" w:hAnsi="Times New Roman" w:cs="Times New Roman"/>
          <w:sz w:val="24"/>
          <w:szCs w:val="24"/>
          <w:lang w:val="kk-KZ"/>
        </w:rPr>
        <w:t xml:space="preserve"> цифрландыру элементтерін енгізу</w:t>
      </w:r>
      <w:r w:rsidR="00B31372" w:rsidRPr="00CC622E">
        <w:rPr>
          <w:rFonts w:ascii="Times New Roman" w:hAnsi="Times New Roman" w:cs="Times New Roman"/>
          <w:sz w:val="24"/>
          <w:szCs w:val="24"/>
          <w:lang w:val="kk-KZ"/>
        </w:rPr>
        <w:t>, адами капиталдың деңгейін арттыру</w:t>
      </w:r>
      <w:r w:rsidR="002B52A7" w:rsidRPr="00CC622E">
        <w:rPr>
          <w:rFonts w:ascii="Times New Roman" w:hAnsi="Times New Roman" w:cs="Times New Roman"/>
          <w:sz w:val="24"/>
          <w:szCs w:val="24"/>
          <w:lang w:val="kk-KZ"/>
        </w:rPr>
        <w:t xml:space="preserve"> және жаһандық индустриалды жаңғырту</w:t>
      </w:r>
      <w:r w:rsidR="00B31372" w:rsidRPr="00CC622E">
        <w:rPr>
          <w:rFonts w:ascii="Times New Roman" w:hAnsi="Times New Roman" w:cs="Times New Roman"/>
          <w:sz w:val="24"/>
          <w:szCs w:val="24"/>
          <w:lang w:val="kk-KZ"/>
        </w:rPr>
        <w:t xml:space="preserve"> міндетті факторладың бірі болып табылады.</w:t>
      </w:r>
    </w:p>
    <w:p w:rsidR="00CC622E" w:rsidRDefault="00CC622E" w:rsidP="00CC622E">
      <w:pPr>
        <w:pStyle w:val="HTML"/>
        <w:shd w:val="clear" w:color="auto" w:fill="FFFFFF"/>
        <w:ind w:firstLine="680"/>
        <w:jc w:val="both"/>
        <w:rPr>
          <w:rFonts w:ascii="Times New Roman" w:hAnsi="Times New Roman" w:cs="Times New Roman"/>
          <w:sz w:val="24"/>
          <w:szCs w:val="24"/>
          <w:lang w:val="kk-KZ"/>
        </w:rPr>
      </w:pPr>
    </w:p>
    <w:p w:rsidR="00A65389" w:rsidRPr="00CC622E" w:rsidRDefault="00A65389" w:rsidP="00CC622E">
      <w:pPr>
        <w:pStyle w:val="HTML"/>
        <w:shd w:val="clear" w:color="auto" w:fill="FFFFFF"/>
        <w:ind w:firstLine="680"/>
        <w:jc w:val="both"/>
        <w:rPr>
          <w:rFonts w:ascii="Times New Roman" w:hAnsi="Times New Roman" w:cs="Times New Roman"/>
          <w:i/>
          <w:sz w:val="24"/>
          <w:szCs w:val="24"/>
          <w:lang w:val="kk-KZ"/>
        </w:rPr>
      </w:pPr>
      <w:r w:rsidRPr="00CC622E">
        <w:rPr>
          <w:rFonts w:ascii="Times New Roman" w:hAnsi="Times New Roman" w:cs="Times New Roman"/>
          <w:i/>
          <w:sz w:val="24"/>
          <w:szCs w:val="24"/>
          <w:lang w:val="kk-KZ"/>
        </w:rPr>
        <w:t>Түркия мен Қазақстандағы қызмет көрсету саласының мемлекет экономикасында алатын орнына салыстырмалы талдау</w:t>
      </w:r>
      <w:r w:rsidR="00153F92" w:rsidRPr="00CC622E">
        <w:rPr>
          <w:rFonts w:ascii="Times New Roman" w:hAnsi="Times New Roman" w:cs="Times New Roman"/>
          <w:i/>
          <w:sz w:val="24"/>
          <w:szCs w:val="24"/>
          <w:lang w:val="kk-KZ"/>
        </w:rPr>
        <w:t>.</w:t>
      </w:r>
    </w:p>
    <w:p w:rsidR="00A65389" w:rsidRPr="00CC622E" w:rsidRDefault="00A65389" w:rsidP="00CC622E">
      <w:pPr>
        <w:pStyle w:val="HTML"/>
        <w:shd w:val="clear" w:color="auto" w:fill="FFFFFF"/>
        <w:ind w:firstLine="680"/>
        <w:jc w:val="both"/>
        <w:rPr>
          <w:rFonts w:ascii="Times New Roman" w:hAnsi="Times New Roman" w:cs="Times New Roman"/>
          <w:i/>
          <w:sz w:val="24"/>
          <w:szCs w:val="24"/>
          <w:lang w:val="kk-KZ"/>
        </w:rPr>
      </w:pPr>
      <w:r w:rsidRPr="00CC622E">
        <w:rPr>
          <w:rFonts w:ascii="Times New Roman" w:hAnsi="Times New Roman" w:cs="Times New Roman"/>
          <w:i/>
          <w:sz w:val="24"/>
          <w:szCs w:val="24"/>
          <w:lang w:val="kk-KZ"/>
        </w:rPr>
        <w:t>Түркия:</w:t>
      </w:r>
    </w:p>
    <w:p w:rsidR="00A65389" w:rsidRPr="00CC622E" w:rsidRDefault="00A65389" w:rsidP="00CC622E">
      <w:pPr>
        <w:pStyle w:val="HTML"/>
        <w:shd w:val="clear" w:color="auto" w:fill="FFFFFF"/>
        <w:ind w:firstLine="680"/>
        <w:jc w:val="both"/>
        <w:rPr>
          <w:rFonts w:ascii="Times New Roman" w:hAnsi="Times New Roman" w:cs="Times New Roman"/>
          <w:sz w:val="24"/>
          <w:szCs w:val="24"/>
          <w:lang w:val="kk-KZ"/>
        </w:rPr>
      </w:pPr>
      <w:r w:rsidRPr="00CC622E">
        <w:rPr>
          <w:rFonts w:ascii="Times New Roman" w:hAnsi="Times New Roman" w:cs="Times New Roman"/>
          <w:sz w:val="24"/>
          <w:szCs w:val="24"/>
          <w:lang w:val="kk-KZ"/>
        </w:rPr>
        <w:t>Түркия қазіргі таңда дүниежүзінде қызмет көрсету саласы бойынша 6-орынды иемденіп отыр. Елдің осы саладағы басты секторлары келесілер: көлік, байланыс, туризм және қаржы болып табылады. Елде 102 әуежай жұмыс істейді, оның 8 – і-халықаралық. Олар жылына 100 млн-нан астам жолаушыға қызмет көрсетеді. Темір жолдардың жалпы ұзындығы-10,991 мың км, автомобиль жолдары – 426,951. Түрік сауда флоты 1199 кемеден тұрады (әлемде жетінші). 2008 жылғы мәліметтер бойынша елде 17,5 млн стационарлық және 65,8 млн ұялы телефон және 24,5 млн Интернет пайдаланушылары тіркелген. Түркияның банк секторы Шығыс Еуропада, Таяу Шығыста және Орталық Азияда ең күшті және кең болып табылады. Соңғы онжылдықта мемлекеттің ұлттық валютасы өз құнын айтарлықтай тұрақтап отыр. Он екі түрік компаниясы Forbes Global 2000 тізіміне енді. Олардың бесеуі банк секторына, екеуі – байланыс саласына, біреуі – көлік саласына тиесілі. [14]</w:t>
      </w:r>
    </w:p>
    <w:p w:rsidR="00153F92" w:rsidRPr="00CC622E" w:rsidRDefault="00A65389" w:rsidP="00CC622E">
      <w:pPr>
        <w:pStyle w:val="HTML"/>
        <w:shd w:val="clear" w:color="auto" w:fill="FFFFFF"/>
        <w:ind w:firstLine="680"/>
        <w:jc w:val="both"/>
        <w:rPr>
          <w:rFonts w:ascii="Times New Roman" w:hAnsi="Times New Roman" w:cs="Times New Roman"/>
          <w:sz w:val="24"/>
          <w:szCs w:val="24"/>
          <w:lang w:val="kk-KZ"/>
        </w:rPr>
      </w:pPr>
      <w:r w:rsidRPr="00CC622E">
        <w:rPr>
          <w:rFonts w:ascii="Times New Roman" w:hAnsi="Times New Roman" w:cs="Times New Roman"/>
          <w:sz w:val="24"/>
          <w:szCs w:val="24"/>
          <w:lang w:val="kk-KZ"/>
        </w:rPr>
        <w:t>Сонымен қатар, рекреациялық сектор қарқынды дамып келе жатыр, 100 үздік қонақ үйдің 11-і дәл осы елде орналасқан. 2005 жылы Түркияға 24 млрд турист келген. Уақыт өте келе демалушылар ағыны ұлғайған. 2015 жылы Түркияның ЖІӨ-дегі туризм үлесі Ресей экономикалық дағдарысы мен  РФ әскери бомбалаушы Түркия аумағында соғылғаннан кейін саяси шиеленіс ссалдарынан азайды. Оған террористік шабуылдар санының артуы да әсер етті. Сарапшылардың бағалауы бойынша, 2015 жылы Түркияның шығындары 5 млрд долларды құрады. Осыған қарамастан, Стамбул әлемдегі ең көп баратын қалалардың бірі болып қала береді. Түркияның ЖІӨ-дегі туризм үлесі шамамен 10 % құрайды. [15]</w:t>
      </w:r>
      <w:r w:rsidR="00B31372" w:rsidRPr="00CC622E">
        <w:rPr>
          <w:rFonts w:ascii="Times New Roman" w:hAnsi="Times New Roman" w:cs="Times New Roman"/>
          <w:sz w:val="24"/>
          <w:szCs w:val="24"/>
          <w:lang w:val="kk-KZ"/>
        </w:rPr>
        <w:t xml:space="preserve"> </w:t>
      </w:r>
    </w:p>
    <w:p w:rsidR="00245F02" w:rsidRPr="00CC622E" w:rsidRDefault="00245F02" w:rsidP="00CC622E">
      <w:pPr>
        <w:pStyle w:val="HTML"/>
        <w:shd w:val="clear" w:color="auto" w:fill="FFFFFF"/>
        <w:ind w:firstLine="680"/>
        <w:jc w:val="both"/>
        <w:rPr>
          <w:rFonts w:ascii="Times New Roman" w:hAnsi="Times New Roman" w:cs="Times New Roman"/>
          <w:sz w:val="24"/>
          <w:szCs w:val="24"/>
          <w:lang w:val="kk-KZ"/>
        </w:rPr>
      </w:pPr>
    </w:p>
    <w:p w:rsidR="00153F92" w:rsidRPr="00CC622E" w:rsidRDefault="00153F92" w:rsidP="00CC622E">
      <w:pPr>
        <w:pStyle w:val="HTML"/>
        <w:shd w:val="clear" w:color="auto" w:fill="FFFFFF"/>
        <w:ind w:firstLine="680"/>
        <w:jc w:val="both"/>
        <w:rPr>
          <w:rFonts w:ascii="Times New Roman" w:hAnsi="Times New Roman" w:cs="Times New Roman"/>
          <w:i/>
          <w:sz w:val="24"/>
          <w:szCs w:val="24"/>
          <w:lang w:val="kk-KZ"/>
        </w:rPr>
      </w:pPr>
      <w:r w:rsidRPr="00CC622E">
        <w:rPr>
          <w:rFonts w:ascii="Times New Roman" w:hAnsi="Times New Roman" w:cs="Times New Roman"/>
          <w:i/>
          <w:sz w:val="24"/>
          <w:szCs w:val="24"/>
          <w:lang w:val="kk-KZ"/>
        </w:rPr>
        <w:t>Қазақстан:</w:t>
      </w:r>
    </w:p>
    <w:p w:rsidR="00153F92" w:rsidRPr="00CC622E" w:rsidRDefault="00153F92" w:rsidP="00CC622E">
      <w:pPr>
        <w:pStyle w:val="HTML"/>
        <w:shd w:val="clear" w:color="auto" w:fill="FFFFFF"/>
        <w:ind w:firstLine="680"/>
        <w:jc w:val="both"/>
        <w:rPr>
          <w:rFonts w:ascii="Times New Roman" w:hAnsi="Times New Roman" w:cs="Times New Roman"/>
          <w:sz w:val="24"/>
          <w:szCs w:val="24"/>
          <w:lang w:val="kk-KZ"/>
        </w:rPr>
      </w:pPr>
      <w:r w:rsidRPr="00CC622E">
        <w:rPr>
          <w:rFonts w:ascii="Times New Roman" w:hAnsi="Times New Roman" w:cs="Times New Roman"/>
          <w:noProof/>
          <w:sz w:val="24"/>
          <w:szCs w:val="24"/>
        </w:rPr>
        <w:drawing>
          <wp:inline distT="0" distB="0" distL="0" distR="0" wp14:anchorId="682E725D" wp14:editId="58E63C2A">
            <wp:extent cx="4084320" cy="2583180"/>
            <wp:effectExtent l="0" t="0" r="0" b="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53F92" w:rsidRPr="00CC622E" w:rsidRDefault="00922A14" w:rsidP="00CC622E">
      <w:pPr>
        <w:pStyle w:val="im-mess"/>
        <w:shd w:val="clear" w:color="auto" w:fill="FFFFFF"/>
        <w:spacing w:before="0" w:beforeAutospacing="0" w:after="0" w:afterAutospacing="0"/>
        <w:ind w:firstLine="680"/>
        <w:jc w:val="center"/>
        <w:rPr>
          <w:shd w:val="clear" w:color="auto" w:fill="FFFFFF"/>
          <w:lang w:val="kk-KZ"/>
        </w:rPr>
      </w:pPr>
      <w:r w:rsidRPr="00CC622E">
        <w:rPr>
          <w:shd w:val="clear" w:color="auto" w:fill="FFFFFF"/>
          <w:lang w:val="kk-KZ"/>
        </w:rPr>
        <w:t>Сурет-2</w:t>
      </w:r>
      <w:r w:rsidR="00153F92" w:rsidRPr="00CC622E">
        <w:rPr>
          <w:shd w:val="clear" w:color="auto" w:fill="FFFFFF"/>
          <w:lang w:val="kk-KZ"/>
        </w:rPr>
        <w:t>. 2014-2016 жылдар аралығындағы ЖІӨ құрылымы, %</w:t>
      </w:r>
    </w:p>
    <w:p w:rsidR="00153F92" w:rsidRPr="00CC622E" w:rsidRDefault="00153F92" w:rsidP="00CC622E">
      <w:pPr>
        <w:pStyle w:val="im-mess"/>
        <w:shd w:val="clear" w:color="auto" w:fill="FFFFFF"/>
        <w:spacing w:before="0" w:beforeAutospacing="0" w:after="0" w:afterAutospacing="0"/>
        <w:ind w:firstLine="680"/>
        <w:jc w:val="center"/>
        <w:rPr>
          <w:shd w:val="clear" w:color="auto" w:fill="FFFFFF"/>
          <w:lang w:val="kk-KZ"/>
        </w:rPr>
      </w:pPr>
      <w:r w:rsidRPr="00CC622E">
        <w:rPr>
          <w:shd w:val="clear" w:color="auto" w:fill="FFFFFF"/>
          <w:lang w:val="kk-KZ"/>
        </w:rPr>
        <w:t>(Дереккөз: ҚР ҰЭМ КК)</w:t>
      </w:r>
    </w:p>
    <w:p w:rsidR="00CC622E" w:rsidRDefault="00CC622E" w:rsidP="00CC622E">
      <w:pPr>
        <w:pStyle w:val="im-mess"/>
        <w:shd w:val="clear" w:color="auto" w:fill="FFFFFF"/>
        <w:spacing w:before="0" w:beforeAutospacing="0" w:after="0" w:afterAutospacing="0"/>
        <w:ind w:firstLine="680"/>
        <w:jc w:val="both"/>
        <w:rPr>
          <w:shd w:val="clear" w:color="auto" w:fill="FFFFFF"/>
          <w:lang w:val="kk-KZ"/>
        </w:rPr>
      </w:pPr>
    </w:p>
    <w:p w:rsidR="00153F92" w:rsidRPr="00CC622E" w:rsidRDefault="00153F92" w:rsidP="00CC622E">
      <w:pPr>
        <w:pStyle w:val="im-mess"/>
        <w:shd w:val="clear" w:color="auto" w:fill="FFFFFF"/>
        <w:spacing w:before="0" w:beforeAutospacing="0" w:after="0" w:afterAutospacing="0"/>
        <w:ind w:firstLine="680"/>
        <w:jc w:val="both"/>
        <w:rPr>
          <w:shd w:val="clear" w:color="auto" w:fill="FFFFFF"/>
          <w:lang w:val="kk-KZ"/>
        </w:rPr>
      </w:pPr>
      <w:r w:rsidRPr="00CC622E">
        <w:rPr>
          <w:shd w:val="clear" w:color="auto" w:fill="FFFFFF"/>
          <w:lang w:val="kk-KZ"/>
        </w:rPr>
        <w:t xml:space="preserve">Қазақстандағы қызмет көрсету саласын Түркиямен салыстыратын болсақ  2016 жылдың қорытындысы бойынша ЖІӨ-ге қызмет көрсету саласының үлесі 57,8% - ды құрады, бұл </w:t>
      </w:r>
      <w:r w:rsidRPr="00CC622E">
        <w:rPr>
          <w:shd w:val="clear" w:color="auto" w:fill="FFFFFF"/>
          <w:lang w:val="kk-KZ"/>
        </w:rPr>
        <w:lastRenderedPageBreak/>
        <w:t xml:space="preserve">көрсеткіш 2014 жылмен салыстырғанда 3% - ға ұлғайған. Бүгінде қызмет көрсету саласының үлесін 2050 жылға қарай 70% - ға дейін жеткізу жөніндегі мақсат қойылып және ЖІӨ-нің талап етілетін өсу қарқынын ескере отырып, қызмет көрсету саласының орташа жылдық өсу қарқынын әлемдік орташа мәндермен сәйкес келуі тиіс. </w:t>
      </w:r>
    </w:p>
    <w:p w:rsidR="00153F92" w:rsidRPr="00CC622E" w:rsidRDefault="00153F92" w:rsidP="00CC622E">
      <w:pPr>
        <w:pStyle w:val="im-mess"/>
        <w:shd w:val="clear" w:color="auto" w:fill="FFFFFF"/>
        <w:spacing w:before="0" w:beforeAutospacing="0" w:after="0" w:afterAutospacing="0"/>
        <w:ind w:firstLine="680"/>
        <w:jc w:val="both"/>
        <w:rPr>
          <w:shd w:val="clear" w:color="auto" w:fill="FFFFFF"/>
          <w:lang w:val="kk-KZ"/>
        </w:rPr>
      </w:pPr>
      <w:r w:rsidRPr="00CC622E">
        <w:rPr>
          <w:shd w:val="clear" w:color="auto" w:fill="FFFFFF"/>
          <w:lang w:val="kk-KZ"/>
        </w:rPr>
        <w:t>ҚР Ұлттық Банкінің деректері бойынша 2016 жылы қызметтер экспорты былайша бөлінді: көлік және туристік қызметтер – 80,7 %, өзге де іскерлік қызметтер – 7,6 %, мемлекеттік қызметтер – 6 %, Ақпараттық технологиялар саласындағы қызметтерді қоса алғанда телекоммуникациялық қызметтер – 2%, қаржылық және сақтандыру қызметтері – 1,2%, өзге де қызметтер – 2,5 %. [16]</w:t>
      </w:r>
    </w:p>
    <w:p w:rsidR="00153F92" w:rsidRPr="00CC622E" w:rsidRDefault="00153F92" w:rsidP="00CC622E">
      <w:pPr>
        <w:pStyle w:val="im-mess"/>
        <w:shd w:val="clear" w:color="auto" w:fill="FFFFFF"/>
        <w:spacing w:before="0" w:beforeAutospacing="0" w:after="0" w:afterAutospacing="0"/>
        <w:ind w:firstLine="680"/>
        <w:jc w:val="both"/>
        <w:rPr>
          <w:shd w:val="clear" w:color="auto" w:fill="FFFFFF"/>
          <w:lang w:val="kk-KZ"/>
        </w:rPr>
      </w:pPr>
      <w:r w:rsidRPr="00CC622E">
        <w:rPr>
          <w:shd w:val="clear" w:color="auto" w:fill="FFFFFF"/>
          <w:lang w:val="kk-KZ"/>
        </w:rPr>
        <w:t>Салыстырмалы талдау Қазақстан</w:t>
      </w:r>
      <w:r w:rsidR="001B1D7C" w:rsidRPr="00CC622E">
        <w:rPr>
          <w:shd w:val="clear" w:color="auto" w:fill="FFFFFF"/>
          <w:lang w:val="kk-KZ"/>
        </w:rPr>
        <w:t>,</w:t>
      </w:r>
      <w:r w:rsidRPr="00CC622E">
        <w:rPr>
          <w:shd w:val="clear" w:color="auto" w:fill="FFFFFF"/>
          <w:lang w:val="kk-KZ"/>
        </w:rPr>
        <w:t xml:space="preserve"> Бразилия, Ресей, Қытай, Малайзия және Түркия сияқты елдерден Денсаулық сақтау мен телекоммуникацияны қоспағанда, қызметтердің барлық талданатын секторлары бойынша артта қалғанын көрсетті. Осылайша, барлық сектор жоғарыда көрсетілген параметрлер бойынша айтарлықтай өсуді талап етеді.Қазақстанның қызмет көрсету саласы талдау параметрлері бойынша даму әлеуетіне ие. Бұл ретте, цифрландыру элементтерін енгізу және жаһандық өнеркәсіптік жаңғырту міндеттеріне сәйкес келетін адами капиталдың деңгейін арттыру осы салада дамудың  негізгі факторы бола алады.[17]</w:t>
      </w:r>
    </w:p>
    <w:p w:rsidR="00B81497" w:rsidRPr="00CC622E" w:rsidRDefault="00B81497" w:rsidP="00CC622E">
      <w:pPr>
        <w:pStyle w:val="im-mess"/>
        <w:shd w:val="clear" w:color="auto" w:fill="FFFFFF"/>
        <w:spacing w:before="0" w:beforeAutospacing="0" w:after="0" w:afterAutospacing="0"/>
        <w:ind w:firstLine="680"/>
        <w:jc w:val="both"/>
        <w:rPr>
          <w:shd w:val="clear" w:color="auto" w:fill="FFFFFF"/>
          <w:lang w:val="kk-KZ"/>
        </w:rPr>
      </w:pPr>
    </w:p>
    <w:p w:rsidR="00153F92" w:rsidRPr="00CC622E" w:rsidRDefault="00153F92" w:rsidP="00CC622E">
      <w:pPr>
        <w:pStyle w:val="im-mess"/>
        <w:shd w:val="clear" w:color="auto" w:fill="FFFFFF"/>
        <w:spacing w:before="0" w:beforeAutospacing="0" w:after="0" w:afterAutospacing="0"/>
        <w:ind w:firstLine="680"/>
        <w:jc w:val="both"/>
        <w:rPr>
          <w:i/>
          <w:shd w:val="clear" w:color="auto" w:fill="FFFFFF"/>
          <w:lang w:val="kk-KZ"/>
        </w:rPr>
      </w:pPr>
      <w:r w:rsidRPr="00CC622E">
        <w:rPr>
          <w:i/>
          <w:shd w:val="clear" w:color="auto" w:fill="FFFFFF"/>
          <w:lang w:val="kk-KZ"/>
        </w:rPr>
        <w:t>Туристік қызмет көрсету нарығының экономикадағы рөлі.</w:t>
      </w:r>
    </w:p>
    <w:p w:rsidR="00153F92" w:rsidRPr="00CC622E" w:rsidRDefault="00153F92" w:rsidP="00CC622E">
      <w:pPr>
        <w:pStyle w:val="im-mess"/>
        <w:shd w:val="clear" w:color="auto" w:fill="FFFFFF"/>
        <w:spacing w:before="0" w:beforeAutospacing="0" w:after="0" w:afterAutospacing="0"/>
        <w:ind w:firstLine="680"/>
        <w:jc w:val="both"/>
        <w:rPr>
          <w:shd w:val="clear" w:color="auto" w:fill="FFFFFF"/>
          <w:lang w:val="kk-KZ"/>
        </w:rPr>
      </w:pPr>
      <w:r w:rsidRPr="00CC622E">
        <w:rPr>
          <w:shd w:val="clear" w:color="auto" w:fill="FFFFFF"/>
          <w:lang w:val="kk-KZ"/>
        </w:rPr>
        <w:t xml:space="preserve"> Қызмет көрсету саласын қарастырған кезде, туристік қызмет көрсету нарығының жағдайы мен болашағына назар аудару қажет. Туризм шаруашылық қызмет саласы ретінде үлкен маңызға және бірқатар ерекшеліктерге ие. Туризм адамның, жалпы қоғамның мүдделеріне қызмет етеді және микро, макроэкономикалық деңгейлерде табыс көзі болып табылады. Туризм қосымша жұмыс орындарын құрудың негізгі факторларының бірі, сонымен қатар жол және қонақ үй құрылысының дамуын тездетеді, көлік құралдарының барлық түрлерінің өндірісін ынталандырады, өңірлер мен елдердің халық кәсіпшілігі мен ұлттық мәдениетін сақтауға ықпал етеді. </w:t>
      </w:r>
    </w:p>
    <w:p w:rsidR="00153F92" w:rsidRPr="00CC622E" w:rsidRDefault="00153F92" w:rsidP="00CC622E">
      <w:pPr>
        <w:pStyle w:val="im-mess"/>
        <w:shd w:val="clear" w:color="auto" w:fill="FFFFFF"/>
        <w:spacing w:before="0" w:beforeAutospacing="0" w:after="0" w:afterAutospacing="0"/>
        <w:ind w:firstLine="680"/>
        <w:jc w:val="both"/>
        <w:rPr>
          <w:shd w:val="clear" w:color="auto" w:fill="FFFFFF"/>
          <w:lang w:val="kk-KZ"/>
        </w:rPr>
      </w:pPr>
      <w:r w:rsidRPr="00CC622E">
        <w:rPr>
          <w:shd w:val="clear" w:color="auto" w:fill="FFFFFF"/>
          <w:lang w:val="kk-KZ"/>
        </w:rPr>
        <w:t xml:space="preserve"> Туризм - кейбір елдердегі табыстың негізгі құрамдас бөлігі болып табылатын, олардың экономикасы мен әлемдік ынтымақтастығын дамытуға ықпал ететін шаруашылықтың көп қырлы дамыған саласы. Қазақстан экономикасы салаларының бірі ретінде туристік қызметтің құқықтық, экономикалық, әлеуметтік ұйымдастыру негіздері ҚР Туристік қызмет туралы Заңында анықталған. Осы Заңға сәйкес туристік қызмет көрсету – туристің саяхаты кезінде және осы саяхатқа байланысты оның қажеттіліктерін қанағаттандыру үшін ұсынылатын қажетті қызмет көрсетулер (орналастыру, тасымалдау, тамақтандыру, экскурсиялар, туризм нұсқаушыларының, гидтердің қызмет көрсетулері) болып табылады. </w:t>
      </w:r>
    </w:p>
    <w:p w:rsidR="00153F92" w:rsidRPr="00CC622E" w:rsidRDefault="00153F92" w:rsidP="00CC622E">
      <w:pPr>
        <w:pStyle w:val="im-mess"/>
        <w:shd w:val="clear" w:color="auto" w:fill="FFFFFF"/>
        <w:spacing w:before="0" w:beforeAutospacing="0" w:after="0" w:afterAutospacing="0"/>
        <w:ind w:firstLine="680"/>
        <w:jc w:val="both"/>
        <w:rPr>
          <w:shd w:val="clear" w:color="auto" w:fill="FFFFFF"/>
          <w:lang w:val="kk-KZ"/>
        </w:rPr>
      </w:pPr>
      <w:r w:rsidRPr="00CC622E">
        <w:rPr>
          <w:shd w:val="clear" w:color="auto" w:fill="FFFFFF"/>
          <w:lang w:val="kk-KZ"/>
        </w:rPr>
        <w:t xml:space="preserve"> Түркия, Малайзия, Тайланд және БАӘ сияқты елдерде мемлекеттің қолдауы есебінен Туристік саланы дамытудың оң тәжірибесі туризмді дамытудың неғұрлым тиімді стратегиясының үлгісі болып табылады және аталған индустрияның дамуы ел экономикасының барлық секторларына оң әсер ететінін көрсетеді. Қазіргі әлемде туризм жоғары табысты және серпінді дамып келе жатқан индустрияны білдіреді. Дүниежүзілік туристік ұйым (2016 ж.есебі) соңғы мәліметтері бойынша, тауарлар мен қызметтердің әлемдік экспортында отын мен химиялық өнімдерді экспорттаудан кейін туризм 3-орынды (7%) алады. 2015 жылы экспорт көрсеткіштері бойынша, туризм тамақ және автомобиль саласынан озды. Кейбір дамыған елдерде туризм тауарлар мен қызметтерді экспорттауда 1-ші орынды иемденеді. WTTC (World Travel and Tourism Council) мәліметіне сүйенсек, 2015 жылы әлемдік ЖІӨ-дегі туризм үлесі 10% - ды құрады, әлемдегі әрбір 11 - адам туристік салада жұмыс істейді, ал халықаралық туристтердің ағымы 1 186 млн. құрады (бір жыл ішінде 52 млн.).[18] </w:t>
      </w:r>
    </w:p>
    <w:p w:rsidR="00153F92" w:rsidRPr="00CC622E" w:rsidRDefault="00153F92" w:rsidP="00CC622E">
      <w:pPr>
        <w:pStyle w:val="im-mess"/>
        <w:shd w:val="clear" w:color="auto" w:fill="FFFFFF"/>
        <w:spacing w:before="0" w:beforeAutospacing="0" w:after="0" w:afterAutospacing="0"/>
        <w:ind w:firstLine="680"/>
        <w:jc w:val="both"/>
        <w:rPr>
          <w:shd w:val="clear" w:color="auto" w:fill="FFFFFF"/>
          <w:lang w:val="kk-KZ"/>
        </w:rPr>
      </w:pPr>
      <w:r w:rsidRPr="00CC622E">
        <w:rPr>
          <w:shd w:val="clear" w:color="auto" w:fill="FFFFFF"/>
          <w:lang w:val="kk-KZ"/>
        </w:rPr>
        <w:t xml:space="preserve"> Нақты Қазақстанға тоқталатын болсақ, 2014 жылы туристік саласының жалпы қосылған құны (ЖҚҚ) 791,6 млрд. теңгені құрады, бұл өткен жылға қарағанда 49,2% - ға артық. Жалпы 2011 – 2014 - жылдар кезеңінде туризмнің ЖҚҚ өсімі 217,4% - ға жетті. 2015 жылдың соңына қарай ҚР ЖІӨ – дегі туристік сала</w:t>
      </w:r>
      <w:r w:rsidR="00922A14" w:rsidRPr="00CC622E">
        <w:rPr>
          <w:shd w:val="clear" w:color="auto" w:fill="FFFFFF"/>
          <w:lang w:val="kk-KZ"/>
        </w:rPr>
        <w:t>ның үлесі шамамен 0,6% болды.[19</w:t>
      </w:r>
      <w:r w:rsidRPr="00CC622E">
        <w:rPr>
          <w:shd w:val="clear" w:color="auto" w:fill="FFFFFF"/>
          <w:lang w:val="kk-KZ"/>
        </w:rPr>
        <w:t>]</w:t>
      </w:r>
    </w:p>
    <w:p w:rsidR="00CC622E" w:rsidRPr="00CC622E" w:rsidRDefault="00153F92" w:rsidP="00CC622E">
      <w:pPr>
        <w:pStyle w:val="im-mess"/>
        <w:shd w:val="clear" w:color="auto" w:fill="FFFFFF"/>
        <w:spacing w:before="0" w:beforeAutospacing="0" w:after="0" w:afterAutospacing="0"/>
        <w:ind w:firstLine="680"/>
        <w:jc w:val="both"/>
        <w:rPr>
          <w:shd w:val="clear" w:color="auto" w:fill="FFFFFF"/>
          <w:lang w:val="kk-KZ"/>
        </w:rPr>
      </w:pPr>
      <w:r w:rsidRPr="00CC622E">
        <w:rPr>
          <w:shd w:val="clear" w:color="auto" w:fill="FFFFFF"/>
          <w:lang w:val="kk-KZ"/>
        </w:rPr>
        <w:lastRenderedPageBreak/>
        <w:t xml:space="preserve"> Туризм саласында өндірілген өнім мен көрсетілген қызмет көлемі бір жылда 12,1% - ға өсіп, 2015 жылы 226 505,4 млн. теңгені құрады. Туризм саласындағы өнімдерді сатудан және қызмет көрсетуден түскен табыс 2014 жылдан бастап 3,5% - ға өсіп, 2015 жылы 212 820,0 млн.теңгені</w:t>
      </w:r>
      <w:r w:rsidR="00922A14" w:rsidRPr="00CC622E">
        <w:rPr>
          <w:shd w:val="clear" w:color="auto" w:fill="FFFFFF"/>
          <w:lang w:val="kk-KZ"/>
        </w:rPr>
        <w:t xml:space="preserve"> құрады (Сурет-3</w:t>
      </w:r>
      <w:r w:rsidRPr="00CC622E">
        <w:rPr>
          <w:shd w:val="clear" w:color="auto" w:fill="FFFFFF"/>
          <w:lang w:val="kk-KZ"/>
        </w:rPr>
        <w:t>).</w:t>
      </w:r>
      <w:r w:rsidR="00CC622E">
        <w:rPr>
          <w:shd w:val="clear" w:color="auto" w:fill="FFFFFF"/>
          <w:lang w:val="kk-KZ"/>
        </w:rPr>
        <w:t xml:space="preserve"> </w:t>
      </w:r>
      <w:r w:rsidR="00CC622E" w:rsidRPr="00CC622E">
        <w:rPr>
          <w:shd w:val="clear" w:color="auto" w:fill="FFFFFF"/>
          <w:lang w:val="kk-KZ"/>
        </w:rPr>
        <w:t>[20]</w:t>
      </w:r>
    </w:p>
    <w:p w:rsidR="00153F92" w:rsidRDefault="00153F92" w:rsidP="00CC622E">
      <w:pPr>
        <w:pStyle w:val="im-mess"/>
        <w:shd w:val="clear" w:color="auto" w:fill="FFFFFF"/>
        <w:spacing w:before="0" w:beforeAutospacing="0" w:after="0" w:afterAutospacing="0"/>
        <w:ind w:firstLine="680"/>
        <w:jc w:val="both"/>
        <w:rPr>
          <w:shd w:val="clear" w:color="auto" w:fill="FFFFFF"/>
          <w:lang w:val="kk-KZ"/>
        </w:rPr>
      </w:pPr>
    </w:p>
    <w:p w:rsidR="00CC622E" w:rsidRPr="00CC622E" w:rsidRDefault="00AC4865" w:rsidP="00CC622E">
      <w:pPr>
        <w:pStyle w:val="im-mess"/>
        <w:shd w:val="clear" w:color="auto" w:fill="FFFFFF"/>
        <w:spacing w:before="0" w:beforeAutospacing="0" w:after="0" w:afterAutospacing="0"/>
        <w:ind w:firstLine="680"/>
        <w:jc w:val="both"/>
        <w:rPr>
          <w:shd w:val="clear" w:color="auto" w:fill="FFFFFF"/>
          <w:lang w:val="kk-KZ"/>
        </w:rPr>
      </w:pPr>
      <w:r w:rsidRPr="00CC622E">
        <w:rPr>
          <w:noProof/>
          <w:shd w:val="clear" w:color="auto" w:fill="FFFFFF"/>
        </w:rPr>
        <w:drawing>
          <wp:inline distT="0" distB="0" distL="0" distR="0" wp14:anchorId="74053D7D" wp14:editId="0814DA93">
            <wp:extent cx="5687754" cy="297688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22A14" w:rsidRPr="00AC4865" w:rsidRDefault="00922A14" w:rsidP="00CC622E">
      <w:pPr>
        <w:pStyle w:val="im-mess"/>
        <w:shd w:val="clear" w:color="auto" w:fill="FFFFFF"/>
        <w:spacing w:before="0" w:beforeAutospacing="0" w:after="0" w:afterAutospacing="0"/>
        <w:ind w:firstLine="680"/>
        <w:jc w:val="both"/>
        <w:rPr>
          <w:i/>
          <w:shd w:val="clear" w:color="auto" w:fill="FFFFFF"/>
          <w:lang w:val="kk-KZ"/>
        </w:rPr>
      </w:pPr>
      <w:r w:rsidRPr="00AC4865">
        <w:rPr>
          <w:i/>
          <w:shd w:val="clear" w:color="auto" w:fill="FFFFFF"/>
          <w:lang w:val="kk-KZ"/>
        </w:rPr>
        <w:t>Сурет-3. Орындалған жұмыстар мен қызметтердің көлемі, сондай-ақ ҚР туристік индустриясындағы табыс. Дереккөз: ҚР Ұлттық экономика министрлігі статистика комитеті</w:t>
      </w:r>
      <w:r w:rsidR="006737CC" w:rsidRPr="00AC4865">
        <w:rPr>
          <w:i/>
          <w:shd w:val="clear" w:color="auto" w:fill="FFFFFF"/>
          <w:lang w:val="kk-KZ"/>
        </w:rPr>
        <w:t>.</w:t>
      </w:r>
    </w:p>
    <w:p w:rsidR="00AC4865" w:rsidRPr="00CC622E" w:rsidRDefault="00AC4865" w:rsidP="00CC622E">
      <w:pPr>
        <w:pStyle w:val="im-mess"/>
        <w:shd w:val="clear" w:color="auto" w:fill="FFFFFF"/>
        <w:spacing w:before="0" w:beforeAutospacing="0" w:after="0" w:afterAutospacing="0"/>
        <w:ind w:firstLine="680"/>
        <w:jc w:val="both"/>
        <w:rPr>
          <w:shd w:val="clear" w:color="auto" w:fill="FFFFFF"/>
          <w:lang w:val="kk-KZ"/>
        </w:rPr>
      </w:pPr>
    </w:p>
    <w:p w:rsidR="0085394C" w:rsidRPr="00CC622E" w:rsidRDefault="0085394C" w:rsidP="00CC622E">
      <w:pPr>
        <w:pStyle w:val="im-mess"/>
        <w:shd w:val="clear" w:color="auto" w:fill="FFFFFF"/>
        <w:spacing w:before="0" w:beforeAutospacing="0" w:after="0" w:afterAutospacing="0"/>
        <w:ind w:firstLine="680"/>
        <w:jc w:val="both"/>
        <w:rPr>
          <w:shd w:val="clear" w:color="auto" w:fill="FFFFFF"/>
          <w:lang w:val="kk-KZ"/>
        </w:rPr>
      </w:pPr>
      <w:r w:rsidRPr="00CC622E">
        <w:rPr>
          <w:shd w:val="clear" w:color="auto" w:fill="FFFFFF"/>
          <w:lang w:val="kk-KZ"/>
        </w:rPr>
        <w:t>Қазақстандағы туризм түрлерінен көшпелі туризм басым (сурет.5). Елден кеткен келушілердің саны елге келген келушілердің санынан 1,8 есе артық.</w:t>
      </w:r>
      <w:r w:rsidR="00CC622E">
        <w:rPr>
          <w:shd w:val="clear" w:color="auto" w:fill="FFFFFF"/>
          <w:lang w:val="kk-KZ"/>
        </w:rPr>
        <w:t xml:space="preserve"> </w:t>
      </w:r>
    </w:p>
    <w:p w:rsidR="00AC4865" w:rsidRDefault="0085394C" w:rsidP="00AC4865">
      <w:pPr>
        <w:pStyle w:val="im-mess"/>
        <w:shd w:val="clear" w:color="auto" w:fill="FFFFFF"/>
        <w:spacing w:before="0" w:beforeAutospacing="0" w:after="0" w:afterAutospacing="0"/>
        <w:ind w:firstLine="680"/>
        <w:jc w:val="both"/>
        <w:rPr>
          <w:shd w:val="clear" w:color="auto" w:fill="FFFFFF"/>
          <w:lang w:val="kk-KZ"/>
        </w:rPr>
      </w:pPr>
      <w:r w:rsidRPr="00CC622E">
        <w:rPr>
          <w:shd w:val="clear" w:color="auto" w:fill="FFFFFF"/>
          <w:lang w:val="kk-KZ"/>
        </w:rPr>
        <w:t xml:space="preserve"> Жеке мақсаттар бойынша сапарлар 2015 - жылы Қазақстанға сапарлардың жалпы санының 83,8% — ын, іскерлік және кәсіби мақсаттар бойынша сапарлардың 16,2% - ын құрады. Бұл ретте жеке сапарлар жеке мақсаттар бойынша сапарлардың 90,0% – ын құрады (транзит - 9,1%, туризм - 0,9%). 2011 жылдан 2015 жылға дейінгі кезеңде шығатын туристер санының 2011 жылғы 8,0 млн.адамнан 2015 жылы 11,3 млн. адамға дейін өсуі байқалды. Қарастырылып отырған кезеңде келушілердің саны: 2011 жылы 5,7 млн. адамнан 2013 жылы 6,8 млн. адамға дейін ұлғайып, көрсеткіш 6,3 млн. - ға дейін қысқарды. 2015 жылы 6,4 млн. адамға дейін өсті (сурет.4).</w:t>
      </w:r>
      <w:r w:rsidR="00AC4865" w:rsidRPr="00AC4865">
        <w:rPr>
          <w:shd w:val="clear" w:color="auto" w:fill="FFFFFF"/>
          <w:lang w:val="kk-KZ"/>
        </w:rPr>
        <w:t xml:space="preserve"> </w:t>
      </w:r>
      <w:r w:rsidR="00AC4865" w:rsidRPr="00CC622E">
        <w:rPr>
          <w:shd w:val="clear" w:color="auto" w:fill="FFFFFF"/>
          <w:lang w:val="kk-KZ"/>
        </w:rPr>
        <w:t>[21]</w:t>
      </w:r>
    </w:p>
    <w:p w:rsidR="00AC4865" w:rsidRPr="00CC622E" w:rsidRDefault="00AC4865" w:rsidP="00AC4865">
      <w:pPr>
        <w:pStyle w:val="im-mess"/>
        <w:shd w:val="clear" w:color="auto" w:fill="FFFFFF"/>
        <w:spacing w:before="0" w:beforeAutospacing="0" w:after="0" w:afterAutospacing="0"/>
        <w:ind w:firstLine="680"/>
        <w:jc w:val="both"/>
        <w:rPr>
          <w:shd w:val="clear" w:color="auto" w:fill="FFFFFF"/>
          <w:lang w:val="kk-KZ"/>
        </w:rPr>
      </w:pPr>
    </w:p>
    <w:p w:rsidR="00AC4865" w:rsidRDefault="0011341F" w:rsidP="00CC622E">
      <w:pPr>
        <w:pStyle w:val="im-mess"/>
        <w:shd w:val="clear" w:color="auto" w:fill="FFFFFF"/>
        <w:spacing w:before="0" w:beforeAutospacing="0" w:after="0" w:afterAutospacing="0"/>
        <w:ind w:firstLine="680"/>
        <w:jc w:val="both"/>
        <w:rPr>
          <w:shd w:val="clear" w:color="auto" w:fill="FFFFFF"/>
          <w:lang w:val="kk-KZ"/>
        </w:rPr>
      </w:pPr>
      <w:r w:rsidRPr="00CC622E">
        <w:rPr>
          <w:noProof/>
        </w:rPr>
        <w:lastRenderedPageBreak/>
        <w:drawing>
          <wp:inline distT="0" distB="0" distL="0" distR="0">
            <wp:extent cx="5263117" cy="2892056"/>
            <wp:effectExtent l="0" t="0" r="13970" b="381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C4865" w:rsidRDefault="00AC4865" w:rsidP="00CC622E">
      <w:pPr>
        <w:pStyle w:val="im-mess"/>
        <w:shd w:val="clear" w:color="auto" w:fill="FFFFFF"/>
        <w:spacing w:before="0" w:beforeAutospacing="0" w:after="0" w:afterAutospacing="0"/>
        <w:ind w:firstLine="680"/>
        <w:jc w:val="both"/>
        <w:rPr>
          <w:shd w:val="clear" w:color="auto" w:fill="FFFFFF"/>
          <w:lang w:val="kk-KZ"/>
        </w:rPr>
      </w:pPr>
    </w:p>
    <w:p w:rsidR="0085394C" w:rsidRPr="00AC4865" w:rsidRDefault="0085394C" w:rsidP="00CC622E">
      <w:pPr>
        <w:pStyle w:val="im-mess"/>
        <w:shd w:val="clear" w:color="auto" w:fill="FFFFFF"/>
        <w:spacing w:before="0" w:beforeAutospacing="0" w:after="0" w:afterAutospacing="0"/>
        <w:ind w:firstLine="680"/>
        <w:jc w:val="both"/>
        <w:rPr>
          <w:i/>
          <w:shd w:val="clear" w:color="auto" w:fill="FFFFFF"/>
          <w:lang w:val="kk-KZ"/>
        </w:rPr>
      </w:pPr>
      <w:r w:rsidRPr="00AC4865">
        <w:rPr>
          <w:i/>
          <w:shd w:val="clear" w:color="auto" w:fill="FFFFFF"/>
          <w:lang w:val="kk-KZ"/>
        </w:rPr>
        <w:t>Сурет-4. Туризм түрлері бойынша келушілер саны. Дереккөз: ҚР Ұлттық экономика министрлігі статистика комитеті.</w:t>
      </w:r>
    </w:p>
    <w:p w:rsidR="00AC4865" w:rsidRDefault="00AC4865" w:rsidP="00CC622E">
      <w:pPr>
        <w:pStyle w:val="im-mess"/>
        <w:shd w:val="clear" w:color="auto" w:fill="FFFFFF"/>
        <w:spacing w:before="0" w:beforeAutospacing="0" w:after="0" w:afterAutospacing="0"/>
        <w:ind w:firstLine="680"/>
        <w:jc w:val="both"/>
        <w:rPr>
          <w:shd w:val="clear" w:color="auto" w:fill="FFFFFF"/>
          <w:lang w:val="kk-KZ"/>
        </w:rPr>
      </w:pPr>
    </w:p>
    <w:p w:rsidR="00AC4865" w:rsidRPr="00CC622E" w:rsidRDefault="00AC4865" w:rsidP="00CC622E">
      <w:pPr>
        <w:pStyle w:val="im-mess"/>
        <w:shd w:val="clear" w:color="auto" w:fill="FFFFFF"/>
        <w:spacing w:before="0" w:beforeAutospacing="0" w:after="0" w:afterAutospacing="0"/>
        <w:ind w:firstLine="680"/>
        <w:jc w:val="both"/>
        <w:rPr>
          <w:shd w:val="clear" w:color="auto" w:fill="FFFFFF"/>
          <w:lang w:val="kk-KZ"/>
        </w:rPr>
      </w:pPr>
    </w:p>
    <w:p w:rsidR="00AC4865" w:rsidRDefault="00775354" w:rsidP="00CC622E">
      <w:pPr>
        <w:pStyle w:val="im-mess"/>
        <w:shd w:val="clear" w:color="auto" w:fill="FFFFFF"/>
        <w:spacing w:before="0" w:beforeAutospacing="0" w:after="0" w:afterAutospacing="0"/>
        <w:ind w:firstLine="680"/>
        <w:jc w:val="both"/>
        <w:rPr>
          <w:shd w:val="clear" w:color="auto" w:fill="FFFFFF"/>
          <w:lang w:val="kk-KZ"/>
        </w:rPr>
      </w:pPr>
      <w:r w:rsidRPr="00CC622E">
        <w:rPr>
          <w:noProof/>
        </w:rPr>
        <w:drawing>
          <wp:inline distT="0" distB="0" distL="0" distR="0">
            <wp:extent cx="4884420" cy="2735580"/>
            <wp:effectExtent l="0" t="0" r="11430" b="762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C4865" w:rsidRPr="00AC4865" w:rsidRDefault="0085394C" w:rsidP="00AC4865">
      <w:pPr>
        <w:pStyle w:val="im-mess"/>
        <w:shd w:val="clear" w:color="auto" w:fill="FFFFFF"/>
        <w:spacing w:before="0" w:beforeAutospacing="0" w:after="0" w:afterAutospacing="0"/>
        <w:ind w:firstLine="680"/>
        <w:jc w:val="both"/>
        <w:rPr>
          <w:i/>
          <w:shd w:val="clear" w:color="auto" w:fill="FFFFFF"/>
          <w:lang w:val="kk-KZ"/>
        </w:rPr>
      </w:pPr>
      <w:r w:rsidRPr="00AC4865">
        <w:rPr>
          <w:i/>
          <w:shd w:val="clear" w:color="auto" w:fill="FFFFFF"/>
          <w:lang w:val="kk-KZ"/>
        </w:rPr>
        <w:t>Сурет-5. Туризм түрлері бойынша 2015 ж. туристерді бөлу құрылымы. Дереккөз: ҚР Ұлттық экономика министрлігі статистика комитеті.</w:t>
      </w:r>
      <w:r w:rsidR="00AC4865" w:rsidRPr="00AC4865">
        <w:rPr>
          <w:i/>
          <w:shd w:val="clear" w:color="auto" w:fill="FFFFFF"/>
          <w:lang w:val="kk-KZ"/>
        </w:rPr>
        <w:t xml:space="preserve"> [22]</w:t>
      </w:r>
    </w:p>
    <w:p w:rsidR="0085394C" w:rsidRPr="00AC4865" w:rsidRDefault="0085394C" w:rsidP="00CC622E">
      <w:pPr>
        <w:pStyle w:val="im-mess"/>
        <w:shd w:val="clear" w:color="auto" w:fill="FFFFFF"/>
        <w:spacing w:before="0" w:beforeAutospacing="0" w:after="0" w:afterAutospacing="0"/>
        <w:ind w:firstLine="680"/>
        <w:jc w:val="both"/>
        <w:rPr>
          <w:i/>
          <w:shd w:val="clear" w:color="auto" w:fill="FFFFFF"/>
          <w:lang w:val="kk-KZ"/>
        </w:rPr>
      </w:pPr>
    </w:p>
    <w:p w:rsidR="00143C08" w:rsidRPr="00CC622E" w:rsidRDefault="00143C08" w:rsidP="00CC622E">
      <w:pPr>
        <w:pStyle w:val="im-mess"/>
        <w:shd w:val="clear" w:color="auto" w:fill="FFFFFF"/>
        <w:spacing w:before="0" w:beforeAutospacing="0" w:after="0" w:afterAutospacing="0"/>
        <w:ind w:firstLine="680"/>
        <w:jc w:val="both"/>
        <w:rPr>
          <w:shd w:val="clear" w:color="auto" w:fill="FFFFFF"/>
          <w:lang w:val="kk-KZ"/>
        </w:rPr>
      </w:pPr>
      <w:r w:rsidRPr="00CC622E">
        <w:rPr>
          <w:shd w:val="clear" w:color="auto" w:fill="FFFFFF"/>
          <w:lang w:val="kk-KZ"/>
        </w:rPr>
        <w:t>Қызмет көрсету саласында жұмыспен қамтылғандар саны:</w:t>
      </w:r>
    </w:p>
    <w:p w:rsidR="00143C08" w:rsidRPr="00CC622E" w:rsidRDefault="00143C08" w:rsidP="00CC622E">
      <w:pPr>
        <w:pStyle w:val="im-mess"/>
        <w:shd w:val="clear" w:color="auto" w:fill="FFFFFF"/>
        <w:spacing w:before="0" w:beforeAutospacing="0" w:after="0" w:afterAutospacing="0"/>
        <w:ind w:firstLine="680"/>
        <w:jc w:val="both"/>
        <w:rPr>
          <w:shd w:val="clear" w:color="auto" w:fill="FFFFFF"/>
          <w:lang w:val="kk-KZ"/>
        </w:rPr>
      </w:pPr>
      <w:r w:rsidRPr="00CC622E">
        <w:rPr>
          <w:shd w:val="clear" w:color="auto" w:fill="FFFFFF"/>
          <w:lang w:val="kk-KZ"/>
        </w:rPr>
        <w:t xml:space="preserve">Ресми деректер бойынша 2018 жылдың 1 тоқсанында Қазақстан экономикасында жұмыспен қамтылған халықтың саны 8 538,9 мың адамды құрады. Жұмыспен қамтылғандардың салалық құрылымы келесідей: 33,9% тауар өндірісі саласында, 66,1% қызмет көрсету саласында жұмыспен қамтылған. Осылайша, қызмет көрсету саласында жұмыспен қамтылғандар саны тауарларды өндіру саласындағы олардың санынан іс жүзінде 2 есе асып түседі. Басқаша айтқанда, өндіріспен айналысатын бір тауарға өндіріспен айналысатын екі кәсіпорын бар. Экономика құрылымында сапалы өзгерістер көп жағдайда қызмет көрсету саласында жұмыспен қамтылғандар санының артуы есебінен болды. 2010-2018 жылдары қызмет көрсету саласында жұмыспен қамтылғандар санының динамикасы тұрақты оң тренд көрсетіп отыр. Осы кезеңде жұмыспен қамтылған халық саны 1 340,7 мың адамға, ал үлесі 53% – дан 66,1% - ға дейін өсті. Жұмыспен қамтылған халықтың жалпы </w:t>
      </w:r>
      <w:r w:rsidRPr="00CC622E">
        <w:rPr>
          <w:shd w:val="clear" w:color="auto" w:fill="FFFFFF"/>
          <w:lang w:val="kk-KZ"/>
        </w:rPr>
        <w:lastRenderedPageBreak/>
        <w:t>санының ұлғаю жағына да, азаю жағына да өзгергеніне қарамастан, қызмет көрсету саласында жұмыспен қамтылғандар саны тек қана оң өсімге</w:t>
      </w:r>
      <w:r w:rsidR="00DD3A47" w:rsidRPr="00CC622E">
        <w:rPr>
          <w:shd w:val="clear" w:color="auto" w:fill="FFFFFF"/>
          <w:lang w:val="kk-KZ"/>
        </w:rPr>
        <w:t xml:space="preserve"> ие болғанын атап өту қажет. [23</w:t>
      </w:r>
      <w:r w:rsidRPr="00CC622E">
        <w:rPr>
          <w:shd w:val="clear" w:color="auto" w:fill="FFFFFF"/>
          <w:lang w:val="kk-KZ"/>
        </w:rPr>
        <w:t>]</w:t>
      </w:r>
    </w:p>
    <w:p w:rsidR="00143C08" w:rsidRPr="00CC622E" w:rsidRDefault="00143C08" w:rsidP="00CC622E">
      <w:pPr>
        <w:pStyle w:val="im-mess"/>
        <w:shd w:val="clear" w:color="auto" w:fill="FFFFFF"/>
        <w:spacing w:before="0" w:beforeAutospacing="0" w:after="0" w:afterAutospacing="0"/>
        <w:ind w:firstLine="680"/>
        <w:jc w:val="both"/>
        <w:rPr>
          <w:shd w:val="clear" w:color="auto" w:fill="FFFFFF"/>
          <w:lang w:val="kk-KZ"/>
        </w:rPr>
      </w:pPr>
      <w:r w:rsidRPr="00CC622E">
        <w:rPr>
          <w:shd w:val="clear" w:color="auto" w:fill="FFFFFF"/>
          <w:lang w:val="kk-KZ"/>
        </w:rPr>
        <w:t>Қызмет көрсету саласындағы еңбек өнімділігі:</w:t>
      </w:r>
    </w:p>
    <w:p w:rsidR="00143C08" w:rsidRPr="00CC622E" w:rsidRDefault="00143C08" w:rsidP="00CC622E">
      <w:pPr>
        <w:pStyle w:val="im-mess"/>
        <w:shd w:val="clear" w:color="auto" w:fill="FFFFFF"/>
        <w:spacing w:before="0" w:beforeAutospacing="0" w:after="0" w:afterAutospacing="0"/>
        <w:ind w:firstLine="680"/>
        <w:jc w:val="both"/>
        <w:rPr>
          <w:shd w:val="clear" w:color="auto" w:fill="FFFFFF"/>
          <w:lang w:val="kk-KZ"/>
        </w:rPr>
      </w:pPr>
      <w:r w:rsidRPr="00CC622E">
        <w:rPr>
          <w:shd w:val="clear" w:color="auto" w:fill="FFFFFF"/>
          <w:lang w:val="kk-KZ"/>
        </w:rPr>
        <w:t>Еңбек өнімділігі пайдаланылатын ресурстардың бірлігіне өнім (тауарлар мен қызметтер) шығаруды сипаттайтын өндіріс тиімділігінің көрсеткіші болып табылады. Сонымен қатар, қызмет көрсету саласындағы және Экономикадағы Еңбек өнімділігі деңгейінің арақатынасын келтіреміз. Еңбек өнімділігінің неғұрлым жоғары көрсеткіштері кәсіби, ғылыми және техникалық қызмет сияқты қызмет түрлерінде байқалады; қаржылық және сақтандыру қызметі – экономика бойынша орташа деңгейден 2 еседен астам жоғары. Ең төмен көрсеткіштер білім беру, мемлекеттік басқару, денсаулық сақтау және әлеуметтік қызмет салаларына жатады – экономика бойынша орташа деңгейден 3 есе артта қалу. Мұндай жағдай белгілі бір дәрежеде көптеген тиісті ұйымдардың халыққа нарықтық емес қызмет көрсетуімен түсіндіріледі.</w:t>
      </w:r>
    </w:p>
    <w:p w:rsidR="00143C08" w:rsidRPr="00CC622E" w:rsidRDefault="00143C08" w:rsidP="00CC622E">
      <w:pPr>
        <w:pStyle w:val="im-mess"/>
        <w:shd w:val="clear" w:color="auto" w:fill="FFFFFF"/>
        <w:spacing w:before="0" w:beforeAutospacing="0" w:after="0" w:afterAutospacing="0"/>
        <w:ind w:firstLine="680"/>
        <w:jc w:val="both"/>
        <w:rPr>
          <w:shd w:val="clear" w:color="auto" w:fill="FFFFFF"/>
          <w:lang w:val="kk-KZ"/>
        </w:rPr>
      </w:pPr>
      <w:r w:rsidRPr="00CC622E">
        <w:rPr>
          <w:shd w:val="clear" w:color="auto" w:fill="FFFFFF"/>
          <w:lang w:val="kk-KZ"/>
        </w:rPr>
        <w:t>Көтерме және бөлшек сауда; автомобильдерді және мотоциклдерді жөндеу, көлік және қоймалау сияқты қызмет түрлері үшін ЖІӨ құрылымында айтарлықтай үлесті (жиынтық 22,8%) құрайтын өнімділіктің жоғары емес көрсеткіштері тән. Келтірілген арақатынас көрсетіп отырғандай, осы салалардағы еңбек өнімділігінің деңгейі экономика бойынша орташа деңгейден сәл ғана асып түседі және олардағы тиімділіктің жеткіліксіздігі туралы куәландырады.</w:t>
      </w:r>
    </w:p>
    <w:p w:rsidR="0085394C" w:rsidRPr="00CC622E" w:rsidRDefault="00143C08" w:rsidP="00CC622E">
      <w:pPr>
        <w:pStyle w:val="im-mess"/>
        <w:shd w:val="clear" w:color="auto" w:fill="FFFFFF"/>
        <w:spacing w:before="0" w:beforeAutospacing="0" w:after="0" w:afterAutospacing="0"/>
        <w:ind w:firstLine="680"/>
        <w:jc w:val="both"/>
        <w:rPr>
          <w:shd w:val="clear" w:color="auto" w:fill="FFFFFF"/>
          <w:lang w:val="kk-KZ"/>
        </w:rPr>
      </w:pPr>
      <w:r w:rsidRPr="00CC622E">
        <w:rPr>
          <w:shd w:val="clear" w:color="auto" w:fill="FFFFFF"/>
          <w:lang w:val="kk-KZ"/>
        </w:rPr>
        <w:t>Талдаудың қорытындысын шығара отырып, қазіргі уақытта қызмет көрсету саласы Қазақстанның ЖІӨ-дегі ең үлкен үлесті қамтамасыз етеді және жақын болашақта өсудің жетекші факторына айналады деген қорытынды жасауға болады. Талдау соңғы 20 жыл ішінде қызмет көрсету саласының тұрақты дамуы жүріп жатқанын және оның ЖІӨ құрылымындағы үлесінің оң динамикасы байқалатынын көрсетті. Тек 2010 жылдан бастап 2017 жылға дейінгі кезеңде ЖІӨ құрылымындағы қызметтердің үлес салмағы сапалы серпіліс көрсетіп отыр – қызметтер үлесі тиісінше 52% - дан 58% - ға дейін өсті. Экономикадағы құрылымдық өзгерістер көбінесе әлемдік технологиялық тәртіптің ауысуын көрсетеді. Алайда, қазіргі көрсеткіштер әзірге орта</w:t>
      </w:r>
      <w:r w:rsidR="00DD3A47" w:rsidRPr="00CC622E">
        <w:rPr>
          <w:shd w:val="clear" w:color="auto" w:fill="FFFFFF"/>
          <w:lang w:val="kk-KZ"/>
        </w:rPr>
        <w:t>ша әлемдік 65-70% жеткен жоқ.[24</w:t>
      </w:r>
      <w:r w:rsidRPr="00CC622E">
        <w:rPr>
          <w:shd w:val="clear" w:color="auto" w:fill="FFFFFF"/>
          <w:lang w:val="kk-KZ"/>
        </w:rPr>
        <w:t>]</w:t>
      </w:r>
    </w:p>
    <w:p w:rsidR="0098645B" w:rsidRPr="00CC622E" w:rsidRDefault="0098645B" w:rsidP="00CC622E">
      <w:pPr>
        <w:pStyle w:val="im-mess"/>
        <w:shd w:val="clear" w:color="auto" w:fill="FFFFFF"/>
        <w:spacing w:before="0" w:beforeAutospacing="0" w:after="0" w:afterAutospacing="0"/>
        <w:ind w:firstLine="680"/>
        <w:jc w:val="both"/>
        <w:rPr>
          <w:shd w:val="clear" w:color="auto" w:fill="FFFFFF"/>
          <w:lang w:val="kk-KZ"/>
        </w:rPr>
      </w:pPr>
    </w:p>
    <w:p w:rsidR="006737CC" w:rsidRDefault="006737CC" w:rsidP="00CC622E">
      <w:pPr>
        <w:pStyle w:val="im-mess"/>
        <w:shd w:val="clear" w:color="auto" w:fill="FFFFFF"/>
        <w:spacing w:before="0" w:beforeAutospacing="0" w:after="0" w:afterAutospacing="0"/>
        <w:ind w:firstLine="680"/>
        <w:jc w:val="both"/>
        <w:rPr>
          <w:shd w:val="clear" w:color="auto" w:fill="FFFFFF"/>
          <w:lang w:val="kk-KZ"/>
        </w:rPr>
      </w:pPr>
      <w:r w:rsidRPr="00CC622E">
        <w:rPr>
          <w:shd w:val="clear" w:color="auto" w:fill="FFFFFF"/>
          <w:lang w:val="kk-KZ"/>
        </w:rPr>
        <w:t xml:space="preserve">    </w:t>
      </w:r>
      <w:bookmarkStart w:id="0" w:name="_GoBack"/>
      <w:bookmarkEnd w:id="0"/>
      <w:r w:rsidRPr="00CC622E">
        <w:rPr>
          <w:shd w:val="clear" w:color="auto" w:fill="FFFFFF"/>
          <w:lang w:val="kk-KZ"/>
        </w:rPr>
        <w:t>Қызмет көрсету саласының ел экономика жүйесіндегі рөлі деген тақырыптың SWOT анализін жасайтын болсақ, нәтижесінде келесі кестені алуға болады:</w:t>
      </w:r>
    </w:p>
    <w:p w:rsidR="00AC4865" w:rsidRPr="00CC622E" w:rsidRDefault="00AC4865" w:rsidP="00CC622E">
      <w:pPr>
        <w:pStyle w:val="im-mess"/>
        <w:shd w:val="clear" w:color="auto" w:fill="FFFFFF"/>
        <w:spacing w:before="0" w:beforeAutospacing="0" w:after="0" w:afterAutospacing="0"/>
        <w:ind w:firstLine="680"/>
        <w:jc w:val="both"/>
        <w:rPr>
          <w:shd w:val="clear" w:color="auto" w:fill="FFFFFF"/>
          <w:lang w:val="kk-KZ"/>
        </w:rPr>
      </w:pPr>
    </w:p>
    <w:tbl>
      <w:tblPr>
        <w:tblStyle w:val="aa"/>
        <w:tblW w:w="0" w:type="auto"/>
        <w:tblInd w:w="-5" w:type="dxa"/>
        <w:tblLook w:val="04A0" w:firstRow="1" w:lastRow="0" w:firstColumn="1" w:lastColumn="0" w:noHBand="0" w:noVBand="1"/>
      </w:tblPr>
      <w:tblGrid>
        <w:gridCol w:w="2127"/>
        <w:gridCol w:w="7506"/>
      </w:tblGrid>
      <w:tr w:rsidR="00CC622E" w:rsidRPr="00CC622E" w:rsidTr="00AC4865">
        <w:tc>
          <w:tcPr>
            <w:tcW w:w="2127" w:type="dxa"/>
          </w:tcPr>
          <w:p w:rsidR="006737CC" w:rsidRPr="00CC622E" w:rsidRDefault="006737CC" w:rsidP="00AC4865">
            <w:pPr>
              <w:pStyle w:val="im-mess"/>
              <w:spacing w:before="0" w:beforeAutospacing="0" w:after="0" w:afterAutospacing="0"/>
              <w:jc w:val="both"/>
              <w:rPr>
                <w:shd w:val="clear" w:color="auto" w:fill="FFFFFF"/>
                <w:lang w:val="kk-KZ"/>
              </w:rPr>
            </w:pPr>
            <w:r w:rsidRPr="00CC622E">
              <w:rPr>
                <w:shd w:val="clear" w:color="auto" w:fill="FFFFFF"/>
                <w:lang w:val="en-US"/>
              </w:rPr>
              <w:t xml:space="preserve">S- </w:t>
            </w:r>
            <w:r w:rsidRPr="00CC622E">
              <w:rPr>
                <w:shd w:val="clear" w:color="auto" w:fill="FFFFFF"/>
                <w:lang w:val="kk-KZ"/>
              </w:rPr>
              <w:t>мықты жақтары</w:t>
            </w:r>
          </w:p>
        </w:tc>
        <w:tc>
          <w:tcPr>
            <w:tcW w:w="7506" w:type="dxa"/>
          </w:tcPr>
          <w:p w:rsidR="00775354" w:rsidRPr="00CC622E" w:rsidRDefault="00E97F28" w:rsidP="00AC4865">
            <w:pPr>
              <w:pStyle w:val="im-mess"/>
              <w:numPr>
                <w:ilvl w:val="0"/>
                <w:numId w:val="11"/>
              </w:numPr>
              <w:tabs>
                <w:tab w:val="left" w:pos="335"/>
              </w:tabs>
              <w:spacing w:before="0" w:beforeAutospacing="0" w:after="0" w:afterAutospacing="0"/>
              <w:ind w:left="0" w:firstLine="0"/>
              <w:jc w:val="both"/>
              <w:rPr>
                <w:shd w:val="clear" w:color="auto" w:fill="FFFFFF"/>
                <w:lang w:val="kk-KZ"/>
              </w:rPr>
            </w:pPr>
            <w:r w:rsidRPr="00CC622E">
              <w:rPr>
                <w:shd w:val="clear" w:color="auto" w:fill="FFFFFF"/>
                <w:lang w:val="kk-KZ"/>
              </w:rPr>
              <w:t>Мемлекет бюджетіндегі қосымша кіріс</w:t>
            </w:r>
          </w:p>
          <w:p w:rsidR="00775354" w:rsidRPr="00CC622E" w:rsidRDefault="00E97F28" w:rsidP="00AC4865">
            <w:pPr>
              <w:pStyle w:val="im-mess"/>
              <w:numPr>
                <w:ilvl w:val="0"/>
                <w:numId w:val="11"/>
              </w:numPr>
              <w:tabs>
                <w:tab w:val="left" w:pos="335"/>
              </w:tabs>
              <w:spacing w:before="0" w:beforeAutospacing="0" w:after="0" w:afterAutospacing="0"/>
              <w:ind w:left="0" w:firstLine="0"/>
              <w:jc w:val="both"/>
              <w:rPr>
                <w:shd w:val="clear" w:color="auto" w:fill="FFFFFF"/>
                <w:lang w:val="kk-KZ"/>
              </w:rPr>
            </w:pPr>
            <w:r w:rsidRPr="00CC622E">
              <w:rPr>
                <w:shd w:val="clear" w:color="auto" w:fill="FFFFFF"/>
                <w:lang w:val="kk-KZ"/>
              </w:rPr>
              <w:t>Бәсекеге қабілеттілік</w:t>
            </w:r>
          </w:p>
          <w:p w:rsidR="00775354" w:rsidRPr="00CC622E" w:rsidRDefault="00E97F28" w:rsidP="00AC4865">
            <w:pPr>
              <w:pStyle w:val="im-mess"/>
              <w:numPr>
                <w:ilvl w:val="0"/>
                <w:numId w:val="11"/>
              </w:numPr>
              <w:tabs>
                <w:tab w:val="left" w:pos="335"/>
              </w:tabs>
              <w:spacing w:before="0" w:beforeAutospacing="0" w:after="0" w:afterAutospacing="0"/>
              <w:ind w:left="0" w:firstLine="0"/>
              <w:jc w:val="both"/>
              <w:rPr>
                <w:shd w:val="clear" w:color="auto" w:fill="FFFFFF"/>
                <w:lang w:val="kk-KZ"/>
              </w:rPr>
            </w:pPr>
            <w:r w:rsidRPr="00CC622E">
              <w:rPr>
                <w:shd w:val="clear" w:color="auto" w:fill="FFFFFF"/>
                <w:lang w:val="kk-KZ"/>
              </w:rPr>
              <w:t>Елдегі маңызды қызметтердің электронды форматқа көшуі</w:t>
            </w:r>
            <w:r w:rsidR="00966C35" w:rsidRPr="00CC622E">
              <w:rPr>
                <w:shd w:val="clear" w:color="auto" w:fill="FFFFFF"/>
                <w:lang w:val="kk-KZ"/>
              </w:rPr>
              <w:t>, мысалы халыққа қызмет көрсету орталығы, қазпошта, қазақтелеком</w:t>
            </w:r>
          </w:p>
          <w:p w:rsidR="00775354" w:rsidRPr="00CC622E" w:rsidRDefault="00966C35" w:rsidP="00AC4865">
            <w:pPr>
              <w:pStyle w:val="im-mess"/>
              <w:numPr>
                <w:ilvl w:val="0"/>
                <w:numId w:val="11"/>
              </w:numPr>
              <w:tabs>
                <w:tab w:val="left" w:pos="335"/>
              </w:tabs>
              <w:spacing w:before="0" w:beforeAutospacing="0" w:after="0" w:afterAutospacing="0"/>
              <w:ind w:left="0" w:firstLine="0"/>
              <w:jc w:val="both"/>
              <w:rPr>
                <w:shd w:val="clear" w:color="auto" w:fill="FFFFFF"/>
                <w:lang w:val="kk-KZ"/>
              </w:rPr>
            </w:pPr>
            <w:r w:rsidRPr="00CC622E">
              <w:rPr>
                <w:shd w:val="clear" w:color="auto" w:fill="FFFFFF"/>
                <w:lang w:val="kk-KZ"/>
              </w:rPr>
              <w:t>Қызмет көрсету сапасы артқан сайын, халықтың қажеттіліктері қанағаттандырылады</w:t>
            </w:r>
          </w:p>
          <w:p w:rsidR="00775354" w:rsidRPr="00CC622E" w:rsidRDefault="00966C35" w:rsidP="00AC4865">
            <w:pPr>
              <w:pStyle w:val="im-mess"/>
              <w:numPr>
                <w:ilvl w:val="0"/>
                <w:numId w:val="11"/>
              </w:numPr>
              <w:tabs>
                <w:tab w:val="left" w:pos="335"/>
              </w:tabs>
              <w:spacing w:before="0" w:beforeAutospacing="0" w:after="0" w:afterAutospacing="0"/>
              <w:ind w:left="0" w:firstLine="0"/>
              <w:jc w:val="both"/>
              <w:rPr>
                <w:shd w:val="clear" w:color="auto" w:fill="FFFFFF"/>
                <w:lang w:val="kk-KZ"/>
              </w:rPr>
            </w:pPr>
            <w:r w:rsidRPr="00CC622E">
              <w:rPr>
                <w:shd w:val="clear" w:color="auto" w:fill="FFFFFF"/>
                <w:lang w:val="kk-KZ"/>
              </w:rPr>
              <w:t>Орталықтандырылған басқару жүйесінің арқасында бақылаудың орнауымен еңбек өнімділігінің артуы</w:t>
            </w:r>
          </w:p>
          <w:p w:rsidR="00966C35" w:rsidRPr="00CC622E" w:rsidRDefault="00966C35" w:rsidP="00AC4865">
            <w:pPr>
              <w:pStyle w:val="im-mess"/>
              <w:numPr>
                <w:ilvl w:val="0"/>
                <w:numId w:val="11"/>
              </w:numPr>
              <w:tabs>
                <w:tab w:val="left" w:pos="335"/>
              </w:tabs>
              <w:spacing w:before="0" w:beforeAutospacing="0" w:after="0" w:afterAutospacing="0"/>
              <w:ind w:left="0" w:firstLine="0"/>
              <w:jc w:val="both"/>
              <w:rPr>
                <w:shd w:val="clear" w:color="auto" w:fill="FFFFFF"/>
                <w:lang w:val="kk-KZ"/>
              </w:rPr>
            </w:pPr>
            <w:r w:rsidRPr="00CC622E">
              <w:rPr>
                <w:shd w:val="clear" w:color="auto" w:fill="FFFFFF"/>
                <w:lang w:val="kk-KZ"/>
              </w:rPr>
              <w:t>Ішкі бақылаудың тиімді жүйесі</w:t>
            </w:r>
          </w:p>
        </w:tc>
      </w:tr>
      <w:tr w:rsidR="00CC622E" w:rsidRPr="00CC622E" w:rsidTr="00AC4865">
        <w:tc>
          <w:tcPr>
            <w:tcW w:w="2127" w:type="dxa"/>
          </w:tcPr>
          <w:p w:rsidR="006737CC" w:rsidRPr="00CC622E" w:rsidRDefault="006737CC" w:rsidP="00AC4865">
            <w:pPr>
              <w:pStyle w:val="im-mess"/>
              <w:spacing w:before="0" w:beforeAutospacing="0" w:after="0" w:afterAutospacing="0"/>
              <w:jc w:val="both"/>
              <w:rPr>
                <w:shd w:val="clear" w:color="auto" w:fill="FFFFFF"/>
                <w:lang w:val="kk-KZ"/>
              </w:rPr>
            </w:pPr>
            <w:r w:rsidRPr="00CC622E">
              <w:rPr>
                <w:shd w:val="clear" w:color="auto" w:fill="FFFFFF"/>
                <w:lang w:val="en-US"/>
              </w:rPr>
              <w:t>W</w:t>
            </w:r>
            <w:r w:rsidRPr="00CC622E">
              <w:rPr>
                <w:shd w:val="clear" w:color="auto" w:fill="FFFFFF"/>
                <w:lang w:val="kk-KZ"/>
              </w:rPr>
              <w:t xml:space="preserve">- әлсіз жақтары </w:t>
            </w:r>
          </w:p>
        </w:tc>
        <w:tc>
          <w:tcPr>
            <w:tcW w:w="7506" w:type="dxa"/>
          </w:tcPr>
          <w:p w:rsidR="00775354" w:rsidRPr="00CC622E" w:rsidRDefault="00966C35" w:rsidP="00AC4865">
            <w:pPr>
              <w:pStyle w:val="im-mess"/>
              <w:numPr>
                <w:ilvl w:val="0"/>
                <w:numId w:val="13"/>
              </w:numPr>
              <w:tabs>
                <w:tab w:val="left" w:pos="403"/>
              </w:tabs>
              <w:spacing w:before="0" w:beforeAutospacing="0" w:after="0" w:afterAutospacing="0"/>
              <w:ind w:left="0" w:firstLine="0"/>
              <w:jc w:val="both"/>
              <w:rPr>
                <w:shd w:val="clear" w:color="auto" w:fill="FFFFFF"/>
                <w:lang w:val="kk-KZ"/>
              </w:rPr>
            </w:pPr>
            <w:r w:rsidRPr="00CC622E">
              <w:rPr>
                <w:shd w:val="clear" w:color="auto" w:fill="FFFFFF"/>
                <w:lang w:val="kk-KZ"/>
              </w:rPr>
              <w:t>Қызмет көрсету саласындағы мамандардың біліктілігін арттырудың әлсіз жүйесі</w:t>
            </w:r>
          </w:p>
          <w:p w:rsidR="00775354" w:rsidRPr="00CC622E" w:rsidRDefault="000D63E4" w:rsidP="00AC4865">
            <w:pPr>
              <w:pStyle w:val="im-mess"/>
              <w:numPr>
                <w:ilvl w:val="0"/>
                <w:numId w:val="13"/>
              </w:numPr>
              <w:tabs>
                <w:tab w:val="left" w:pos="387"/>
              </w:tabs>
              <w:spacing w:before="0" w:beforeAutospacing="0" w:after="0" w:afterAutospacing="0"/>
              <w:ind w:left="0" w:firstLine="0"/>
              <w:jc w:val="both"/>
              <w:rPr>
                <w:shd w:val="clear" w:color="auto" w:fill="FFFFFF"/>
                <w:lang w:val="kk-KZ"/>
              </w:rPr>
            </w:pPr>
            <w:r w:rsidRPr="00CC622E">
              <w:rPr>
                <w:shd w:val="clear" w:color="auto" w:fill="FFFFFF"/>
                <w:lang w:val="kk-KZ"/>
              </w:rPr>
              <w:t>Қымбат жаңа техника/технологияларды талап етеді</w:t>
            </w:r>
          </w:p>
          <w:p w:rsidR="00775354" w:rsidRPr="00CC622E" w:rsidRDefault="000D63E4" w:rsidP="00AC4865">
            <w:pPr>
              <w:pStyle w:val="im-mess"/>
              <w:numPr>
                <w:ilvl w:val="0"/>
                <w:numId w:val="13"/>
              </w:numPr>
              <w:tabs>
                <w:tab w:val="left" w:pos="387"/>
              </w:tabs>
              <w:spacing w:before="0" w:beforeAutospacing="0" w:after="0" w:afterAutospacing="0"/>
              <w:ind w:left="0" w:firstLine="0"/>
              <w:jc w:val="both"/>
              <w:rPr>
                <w:shd w:val="clear" w:color="auto" w:fill="FFFFFF"/>
                <w:lang w:val="kk-KZ"/>
              </w:rPr>
            </w:pPr>
            <w:r w:rsidRPr="00CC622E">
              <w:rPr>
                <w:shd w:val="clear" w:color="auto" w:fill="FFFFFF"/>
                <w:lang w:val="kk-KZ"/>
              </w:rPr>
              <w:t>Ұсынылатын мемлекеттік қызметтер туралы халықтың әлсіз хабардар болуы, мысалы түрлі электрондық құралдарды, банктік карталарды қолдана алмау</w:t>
            </w:r>
          </w:p>
          <w:p w:rsidR="00775354" w:rsidRPr="00CC622E" w:rsidRDefault="000D63E4" w:rsidP="00AC4865">
            <w:pPr>
              <w:pStyle w:val="im-mess"/>
              <w:numPr>
                <w:ilvl w:val="0"/>
                <w:numId w:val="13"/>
              </w:numPr>
              <w:tabs>
                <w:tab w:val="left" w:pos="387"/>
              </w:tabs>
              <w:spacing w:before="0" w:beforeAutospacing="0" w:after="0" w:afterAutospacing="0"/>
              <w:ind w:left="0" w:firstLine="0"/>
              <w:jc w:val="both"/>
              <w:rPr>
                <w:shd w:val="clear" w:color="auto" w:fill="FFFFFF"/>
                <w:lang w:val="kk-KZ"/>
              </w:rPr>
            </w:pPr>
            <w:r w:rsidRPr="00CC622E">
              <w:rPr>
                <w:shd w:val="clear" w:color="auto" w:fill="FFFFFF"/>
                <w:lang w:val="kk-KZ"/>
              </w:rPr>
              <w:t>Жаңа қызмет көрсету түрлерінің халыққа қолжетімсіз болуы</w:t>
            </w:r>
          </w:p>
          <w:p w:rsidR="00775354" w:rsidRPr="00CC622E" w:rsidRDefault="000D63E4" w:rsidP="00AC4865">
            <w:pPr>
              <w:pStyle w:val="im-mess"/>
              <w:numPr>
                <w:ilvl w:val="0"/>
                <w:numId w:val="13"/>
              </w:numPr>
              <w:tabs>
                <w:tab w:val="left" w:pos="387"/>
              </w:tabs>
              <w:spacing w:before="0" w:beforeAutospacing="0" w:after="0" w:afterAutospacing="0"/>
              <w:ind w:left="0" w:firstLine="0"/>
              <w:jc w:val="both"/>
              <w:rPr>
                <w:shd w:val="clear" w:color="auto" w:fill="FFFFFF"/>
                <w:lang w:val="kk-KZ"/>
              </w:rPr>
            </w:pPr>
            <w:r w:rsidRPr="00CC622E">
              <w:rPr>
                <w:shd w:val="clear" w:color="auto" w:fill="FFFFFF"/>
                <w:lang w:val="kk-KZ"/>
              </w:rPr>
              <w:t>Мемлекеттік органдарда мемлекетттік қызметтерді көрсету үшін жайлы және ыңғайлы жағдайлар құру бойынша әлсіз ұйымдастыру</w:t>
            </w:r>
          </w:p>
          <w:p w:rsidR="00775354" w:rsidRPr="00CC622E" w:rsidRDefault="000D63E4" w:rsidP="00AC4865">
            <w:pPr>
              <w:pStyle w:val="im-mess"/>
              <w:numPr>
                <w:ilvl w:val="0"/>
                <w:numId w:val="13"/>
              </w:numPr>
              <w:tabs>
                <w:tab w:val="left" w:pos="387"/>
              </w:tabs>
              <w:spacing w:before="0" w:beforeAutospacing="0" w:after="0" w:afterAutospacing="0"/>
              <w:ind w:left="0" w:firstLine="0"/>
              <w:jc w:val="both"/>
              <w:rPr>
                <w:shd w:val="clear" w:color="auto" w:fill="FFFFFF"/>
                <w:lang w:val="kk-KZ"/>
              </w:rPr>
            </w:pPr>
            <w:r w:rsidRPr="00CC622E">
              <w:rPr>
                <w:shd w:val="clear" w:color="auto" w:fill="FFFFFF"/>
                <w:lang w:val="kk-KZ"/>
              </w:rPr>
              <w:lastRenderedPageBreak/>
              <w:t>Қазақстан ауыл мен қала тұрғындары арасында қызмет көрсету саласын тұтыну айырмашылықтары айтарлықтай үлкен</w:t>
            </w:r>
          </w:p>
          <w:p w:rsidR="00775354" w:rsidRPr="00CC622E" w:rsidRDefault="000D63E4" w:rsidP="00AC4865">
            <w:pPr>
              <w:pStyle w:val="im-mess"/>
              <w:numPr>
                <w:ilvl w:val="0"/>
                <w:numId w:val="13"/>
              </w:numPr>
              <w:tabs>
                <w:tab w:val="left" w:pos="292"/>
              </w:tabs>
              <w:spacing w:before="0" w:beforeAutospacing="0" w:after="0" w:afterAutospacing="0"/>
              <w:ind w:left="0" w:firstLine="0"/>
              <w:jc w:val="both"/>
              <w:rPr>
                <w:shd w:val="clear" w:color="auto" w:fill="FFFFFF"/>
                <w:lang w:val="kk-KZ"/>
              </w:rPr>
            </w:pPr>
            <w:r w:rsidRPr="00CC622E">
              <w:rPr>
                <w:shd w:val="clear" w:color="auto" w:fill="FFFFFF"/>
                <w:lang w:val="kk-KZ"/>
              </w:rPr>
              <w:t>Қызметкерлер жалақысының д</w:t>
            </w:r>
            <w:r w:rsidR="00B713A9" w:rsidRPr="00CC622E">
              <w:rPr>
                <w:shd w:val="clear" w:color="auto" w:fill="FFFFFF"/>
                <w:lang w:val="kk-KZ"/>
              </w:rPr>
              <w:t>испропорциясы байқалады</w:t>
            </w:r>
          </w:p>
        </w:tc>
      </w:tr>
      <w:tr w:rsidR="00CC622E" w:rsidRPr="003C59B1" w:rsidTr="00AC4865">
        <w:tc>
          <w:tcPr>
            <w:tcW w:w="2127" w:type="dxa"/>
          </w:tcPr>
          <w:p w:rsidR="006737CC" w:rsidRPr="00CC622E" w:rsidRDefault="006737CC" w:rsidP="00AC4865">
            <w:pPr>
              <w:pStyle w:val="im-mess"/>
              <w:spacing w:before="0" w:beforeAutospacing="0" w:after="0" w:afterAutospacing="0"/>
              <w:jc w:val="both"/>
              <w:rPr>
                <w:shd w:val="clear" w:color="auto" w:fill="FFFFFF"/>
                <w:lang w:val="kk-KZ"/>
              </w:rPr>
            </w:pPr>
            <w:r w:rsidRPr="00CC622E">
              <w:rPr>
                <w:shd w:val="clear" w:color="auto" w:fill="FFFFFF"/>
                <w:lang w:val="en-US"/>
              </w:rPr>
              <w:lastRenderedPageBreak/>
              <w:t>O</w:t>
            </w:r>
            <w:r w:rsidRPr="00CC622E">
              <w:rPr>
                <w:shd w:val="clear" w:color="auto" w:fill="FFFFFF"/>
                <w:lang w:val="kk-KZ"/>
              </w:rPr>
              <w:t>- мүмкіндіктері</w:t>
            </w:r>
          </w:p>
        </w:tc>
        <w:tc>
          <w:tcPr>
            <w:tcW w:w="7506" w:type="dxa"/>
          </w:tcPr>
          <w:p w:rsidR="00775354" w:rsidRPr="00CC622E" w:rsidRDefault="00E97F28" w:rsidP="00AC4865">
            <w:pPr>
              <w:pStyle w:val="im-mess"/>
              <w:numPr>
                <w:ilvl w:val="0"/>
                <w:numId w:val="14"/>
              </w:numPr>
              <w:tabs>
                <w:tab w:val="left" w:pos="353"/>
              </w:tabs>
              <w:spacing w:before="0" w:beforeAutospacing="0" w:after="0" w:afterAutospacing="0"/>
              <w:ind w:left="0" w:firstLine="0"/>
              <w:jc w:val="both"/>
              <w:rPr>
                <w:shd w:val="clear" w:color="auto" w:fill="FFFFFF"/>
                <w:lang w:val="kk-KZ"/>
              </w:rPr>
            </w:pPr>
            <w:r w:rsidRPr="00CC622E">
              <w:rPr>
                <w:shd w:val="clear" w:color="auto" w:fill="FFFFFF"/>
                <w:lang w:val="kk-KZ"/>
              </w:rPr>
              <w:t>Қосымша жұмыс орындарының ашылуы</w:t>
            </w:r>
          </w:p>
          <w:p w:rsidR="00775354" w:rsidRPr="00CC622E" w:rsidRDefault="00E97F28" w:rsidP="00AC4865">
            <w:pPr>
              <w:pStyle w:val="im-mess"/>
              <w:numPr>
                <w:ilvl w:val="0"/>
                <w:numId w:val="14"/>
              </w:numPr>
              <w:tabs>
                <w:tab w:val="left" w:pos="353"/>
              </w:tabs>
              <w:spacing w:before="0" w:beforeAutospacing="0" w:after="0" w:afterAutospacing="0"/>
              <w:ind w:left="0" w:firstLine="0"/>
              <w:jc w:val="both"/>
              <w:rPr>
                <w:shd w:val="clear" w:color="auto" w:fill="FFFFFF"/>
                <w:lang w:val="kk-KZ"/>
              </w:rPr>
            </w:pPr>
            <w:r w:rsidRPr="00CC622E">
              <w:rPr>
                <w:shd w:val="clear" w:color="auto" w:fill="FFFFFF"/>
                <w:lang w:val="kk-KZ"/>
              </w:rPr>
              <w:t>Инвестиция</w:t>
            </w:r>
            <w:r w:rsidR="0098645B" w:rsidRPr="00CC622E">
              <w:rPr>
                <w:shd w:val="clear" w:color="auto" w:fill="FFFFFF"/>
                <w:lang w:val="kk-KZ"/>
              </w:rPr>
              <w:t>лардың тартылуы</w:t>
            </w:r>
          </w:p>
          <w:p w:rsidR="00775354" w:rsidRPr="00CC622E" w:rsidRDefault="00966C35" w:rsidP="00AC4865">
            <w:pPr>
              <w:pStyle w:val="im-mess"/>
              <w:numPr>
                <w:ilvl w:val="0"/>
                <w:numId w:val="14"/>
              </w:numPr>
              <w:tabs>
                <w:tab w:val="left" w:pos="353"/>
              </w:tabs>
              <w:spacing w:before="0" w:beforeAutospacing="0" w:after="0" w:afterAutospacing="0"/>
              <w:ind w:left="0" w:firstLine="0"/>
              <w:jc w:val="both"/>
              <w:rPr>
                <w:shd w:val="clear" w:color="auto" w:fill="FFFFFF"/>
                <w:lang w:val="kk-KZ"/>
              </w:rPr>
            </w:pPr>
            <w:r w:rsidRPr="00CC622E">
              <w:rPr>
                <w:shd w:val="clear" w:color="auto" w:fill="FFFFFF"/>
                <w:lang w:val="kk-KZ"/>
              </w:rPr>
              <w:t>Жемқорлық деңгейінің төмендеуі</w:t>
            </w:r>
          </w:p>
          <w:p w:rsidR="00775354" w:rsidRPr="00CC622E" w:rsidRDefault="0098645B" w:rsidP="00AC4865">
            <w:pPr>
              <w:pStyle w:val="im-mess"/>
              <w:numPr>
                <w:ilvl w:val="0"/>
                <w:numId w:val="14"/>
              </w:numPr>
              <w:tabs>
                <w:tab w:val="left" w:pos="353"/>
              </w:tabs>
              <w:spacing w:before="0" w:beforeAutospacing="0" w:after="0" w:afterAutospacing="0"/>
              <w:ind w:left="0" w:firstLine="0"/>
              <w:jc w:val="both"/>
              <w:rPr>
                <w:shd w:val="clear" w:color="auto" w:fill="FFFFFF"/>
                <w:lang w:val="kk-KZ"/>
              </w:rPr>
            </w:pPr>
            <w:r w:rsidRPr="00CC622E">
              <w:rPr>
                <w:shd w:val="clear" w:color="auto" w:fill="FFFFFF"/>
                <w:lang w:val="kk-KZ"/>
              </w:rPr>
              <w:t>Ғылыми-техникалық прогресс</w:t>
            </w:r>
          </w:p>
          <w:p w:rsidR="00775354" w:rsidRPr="00CC622E" w:rsidRDefault="0098645B" w:rsidP="00AC4865">
            <w:pPr>
              <w:pStyle w:val="im-mess"/>
              <w:numPr>
                <w:ilvl w:val="0"/>
                <w:numId w:val="14"/>
              </w:numPr>
              <w:tabs>
                <w:tab w:val="left" w:pos="353"/>
              </w:tabs>
              <w:spacing w:before="0" w:beforeAutospacing="0" w:after="0" w:afterAutospacing="0"/>
              <w:ind w:left="0" w:firstLine="0"/>
              <w:jc w:val="both"/>
              <w:rPr>
                <w:shd w:val="clear" w:color="auto" w:fill="FFFFFF"/>
                <w:lang w:val="kk-KZ"/>
              </w:rPr>
            </w:pPr>
            <w:r w:rsidRPr="00CC622E">
              <w:rPr>
                <w:shd w:val="clear" w:color="auto" w:fill="FFFFFF"/>
                <w:lang w:val="kk-KZ"/>
              </w:rPr>
              <w:t>Электронды қызмет көрсетуді қолдану арқылы уақытты үнемдеу, мысалы коммуналды қызметтерді өтеу, онлайн тіркелу, қызмет түрлеріне  алдын-ала жазылу және т.б.</w:t>
            </w:r>
          </w:p>
          <w:p w:rsidR="0098645B" w:rsidRPr="00CC622E" w:rsidRDefault="0098645B" w:rsidP="00AC4865">
            <w:pPr>
              <w:pStyle w:val="im-mess"/>
              <w:numPr>
                <w:ilvl w:val="0"/>
                <w:numId w:val="14"/>
              </w:numPr>
              <w:tabs>
                <w:tab w:val="left" w:pos="353"/>
              </w:tabs>
              <w:spacing w:before="0" w:beforeAutospacing="0" w:after="0" w:afterAutospacing="0"/>
              <w:ind w:left="0" w:firstLine="0"/>
              <w:jc w:val="both"/>
              <w:rPr>
                <w:shd w:val="clear" w:color="auto" w:fill="FFFFFF"/>
                <w:lang w:val="kk-KZ"/>
              </w:rPr>
            </w:pPr>
            <w:r w:rsidRPr="00CC622E">
              <w:rPr>
                <w:shd w:val="clear" w:color="auto" w:fill="FFFFFF"/>
                <w:lang w:val="kk-KZ"/>
              </w:rPr>
              <w:t>Ауылды жерлерді ғаламторға қолжетімділікпен қамтамасыз ету</w:t>
            </w:r>
          </w:p>
          <w:p w:rsidR="0098645B" w:rsidRPr="00CC622E" w:rsidRDefault="0098645B" w:rsidP="00AC4865">
            <w:pPr>
              <w:pStyle w:val="im-mess"/>
              <w:spacing w:before="0" w:beforeAutospacing="0" w:after="0" w:afterAutospacing="0"/>
              <w:jc w:val="both"/>
              <w:rPr>
                <w:shd w:val="clear" w:color="auto" w:fill="FFFFFF"/>
                <w:lang w:val="kk-KZ"/>
              </w:rPr>
            </w:pPr>
          </w:p>
        </w:tc>
      </w:tr>
      <w:tr w:rsidR="00CC622E" w:rsidRPr="003C59B1" w:rsidTr="00AC4865">
        <w:trPr>
          <w:trHeight w:val="645"/>
        </w:trPr>
        <w:tc>
          <w:tcPr>
            <w:tcW w:w="2127" w:type="dxa"/>
          </w:tcPr>
          <w:p w:rsidR="006737CC" w:rsidRPr="00CC622E" w:rsidRDefault="006737CC" w:rsidP="00AC4865">
            <w:pPr>
              <w:pStyle w:val="im-mess"/>
              <w:spacing w:before="0" w:beforeAutospacing="0" w:after="0" w:afterAutospacing="0"/>
              <w:jc w:val="both"/>
              <w:rPr>
                <w:shd w:val="clear" w:color="auto" w:fill="FFFFFF"/>
                <w:lang w:val="kk-KZ"/>
              </w:rPr>
            </w:pPr>
            <w:r w:rsidRPr="00CC622E">
              <w:rPr>
                <w:shd w:val="clear" w:color="auto" w:fill="FFFFFF"/>
                <w:lang w:val="en-US"/>
              </w:rPr>
              <w:t>T</w:t>
            </w:r>
            <w:r w:rsidRPr="00CC622E">
              <w:rPr>
                <w:shd w:val="clear" w:color="auto" w:fill="FFFFFF"/>
                <w:lang w:val="kk-KZ"/>
              </w:rPr>
              <w:t>- қауіп қатерлер</w:t>
            </w:r>
          </w:p>
        </w:tc>
        <w:tc>
          <w:tcPr>
            <w:tcW w:w="7506" w:type="dxa"/>
          </w:tcPr>
          <w:p w:rsidR="00775354" w:rsidRPr="00CC622E" w:rsidRDefault="0098645B" w:rsidP="00AC4865">
            <w:pPr>
              <w:pStyle w:val="im-mess"/>
              <w:numPr>
                <w:ilvl w:val="0"/>
                <w:numId w:val="15"/>
              </w:numPr>
              <w:tabs>
                <w:tab w:val="left" w:pos="336"/>
              </w:tabs>
              <w:spacing w:before="0" w:beforeAutospacing="0" w:after="0" w:afterAutospacing="0"/>
              <w:ind w:left="0" w:firstLine="0"/>
              <w:jc w:val="both"/>
              <w:rPr>
                <w:shd w:val="clear" w:color="auto" w:fill="FFFFFF"/>
                <w:lang w:val="kk-KZ"/>
              </w:rPr>
            </w:pPr>
            <w:r w:rsidRPr="00CC622E">
              <w:rPr>
                <w:shd w:val="clear" w:color="auto" w:fill="FFFFFF"/>
                <w:lang w:val="kk-KZ"/>
              </w:rPr>
              <w:t>Ақпараттық жүйелердегі техниканың істен шығуы</w:t>
            </w:r>
          </w:p>
          <w:p w:rsidR="00775354" w:rsidRPr="00CC622E" w:rsidRDefault="0098645B" w:rsidP="00AC4865">
            <w:pPr>
              <w:pStyle w:val="im-mess"/>
              <w:numPr>
                <w:ilvl w:val="0"/>
                <w:numId w:val="15"/>
              </w:numPr>
              <w:tabs>
                <w:tab w:val="left" w:pos="336"/>
              </w:tabs>
              <w:spacing w:before="0" w:beforeAutospacing="0" w:after="0" w:afterAutospacing="0"/>
              <w:ind w:left="0" w:firstLine="0"/>
              <w:jc w:val="both"/>
              <w:rPr>
                <w:shd w:val="clear" w:color="auto" w:fill="FFFFFF"/>
                <w:lang w:val="kk-KZ"/>
              </w:rPr>
            </w:pPr>
            <w:r w:rsidRPr="00CC622E">
              <w:rPr>
                <w:shd w:val="clear" w:color="auto" w:fill="FFFFFF"/>
                <w:lang w:val="kk-KZ"/>
              </w:rPr>
              <w:t>Елді мекендер тұрғындарының ғаламторға қолжетімділігінің теңсіздігі</w:t>
            </w:r>
          </w:p>
          <w:p w:rsidR="00775354" w:rsidRPr="00CC622E" w:rsidRDefault="0098645B" w:rsidP="00AC4865">
            <w:pPr>
              <w:pStyle w:val="im-mess"/>
              <w:numPr>
                <w:ilvl w:val="0"/>
                <w:numId w:val="15"/>
              </w:numPr>
              <w:tabs>
                <w:tab w:val="left" w:pos="336"/>
              </w:tabs>
              <w:spacing w:before="0" w:beforeAutospacing="0" w:after="0" w:afterAutospacing="0"/>
              <w:ind w:left="0" w:firstLine="0"/>
              <w:jc w:val="both"/>
              <w:rPr>
                <w:shd w:val="clear" w:color="auto" w:fill="FFFFFF"/>
                <w:lang w:val="kk-KZ"/>
              </w:rPr>
            </w:pPr>
            <w:r w:rsidRPr="00CC622E">
              <w:rPr>
                <w:shd w:val="clear" w:color="auto" w:fill="FFFFFF"/>
                <w:lang w:val="kk-KZ"/>
              </w:rPr>
              <w:t>ҚР заңнамасына және Мемлекеттік органдардың қызметін бағалау әдістемесіне өзгерістердің жиі енгізілуі</w:t>
            </w:r>
          </w:p>
          <w:p w:rsidR="00775354" w:rsidRPr="00CC622E" w:rsidRDefault="00BE54B9" w:rsidP="00AC4865">
            <w:pPr>
              <w:pStyle w:val="im-mess"/>
              <w:numPr>
                <w:ilvl w:val="0"/>
                <w:numId w:val="15"/>
              </w:numPr>
              <w:tabs>
                <w:tab w:val="left" w:pos="336"/>
              </w:tabs>
              <w:spacing w:before="0" w:beforeAutospacing="0" w:after="0" w:afterAutospacing="0"/>
              <w:ind w:left="0" w:firstLine="0"/>
              <w:jc w:val="both"/>
              <w:rPr>
                <w:shd w:val="clear" w:color="auto" w:fill="FFFFFF"/>
                <w:lang w:val="kk-KZ"/>
              </w:rPr>
            </w:pPr>
            <w:r w:rsidRPr="00CC622E">
              <w:rPr>
                <w:shd w:val="clear" w:color="auto" w:fill="FFFFFF"/>
                <w:lang w:val="kk-KZ"/>
              </w:rPr>
              <w:t>Клиенттің көрсетілетін қызмет сапасына көңілі толмауы</w:t>
            </w:r>
          </w:p>
          <w:p w:rsidR="00775354" w:rsidRPr="00CC622E" w:rsidRDefault="00BE54B9" w:rsidP="00AC4865">
            <w:pPr>
              <w:pStyle w:val="im-mess"/>
              <w:numPr>
                <w:ilvl w:val="0"/>
                <w:numId w:val="15"/>
              </w:numPr>
              <w:tabs>
                <w:tab w:val="left" w:pos="336"/>
              </w:tabs>
              <w:spacing w:before="0" w:beforeAutospacing="0" w:after="0" w:afterAutospacing="0"/>
              <w:ind w:left="0" w:firstLine="0"/>
              <w:jc w:val="both"/>
              <w:rPr>
                <w:shd w:val="clear" w:color="auto" w:fill="FFFFFF"/>
                <w:lang w:val="kk-KZ"/>
              </w:rPr>
            </w:pPr>
            <w:r w:rsidRPr="00CC622E">
              <w:rPr>
                <w:shd w:val="clear" w:color="auto" w:fill="FFFFFF"/>
                <w:lang w:val="kk-KZ"/>
              </w:rPr>
              <w:t>Техникалық ақаулардың салдарынан сұраныстың төмендеуі</w:t>
            </w:r>
          </w:p>
          <w:p w:rsidR="00BE54B9" w:rsidRPr="00CC622E" w:rsidRDefault="00BE54B9" w:rsidP="00AC4865">
            <w:pPr>
              <w:pStyle w:val="im-mess"/>
              <w:numPr>
                <w:ilvl w:val="0"/>
                <w:numId w:val="15"/>
              </w:numPr>
              <w:tabs>
                <w:tab w:val="left" w:pos="336"/>
              </w:tabs>
              <w:spacing w:before="0" w:beforeAutospacing="0" w:after="0" w:afterAutospacing="0"/>
              <w:ind w:left="0" w:firstLine="0"/>
              <w:jc w:val="both"/>
              <w:rPr>
                <w:shd w:val="clear" w:color="auto" w:fill="FFFFFF"/>
                <w:lang w:val="kk-KZ"/>
              </w:rPr>
            </w:pPr>
            <w:r w:rsidRPr="00CC622E">
              <w:rPr>
                <w:shd w:val="clear" w:color="auto" w:fill="FFFFFF"/>
                <w:lang w:val="kk-KZ"/>
              </w:rPr>
              <w:t xml:space="preserve">Қызмет көрсету саласы ешқашан кепілдік бермейді, мысалы сіз ақауы бар көлікті салонға қайтара аласыз, алайда дұрыс жасалмаған емді немесе пайдасыз қосымша оқу курстарын қалай қайтарасыз?! </w:t>
            </w:r>
          </w:p>
        </w:tc>
      </w:tr>
    </w:tbl>
    <w:p w:rsidR="006737CC" w:rsidRPr="00CC622E" w:rsidRDefault="006737CC" w:rsidP="00CC622E">
      <w:pPr>
        <w:pStyle w:val="im-mess"/>
        <w:shd w:val="clear" w:color="auto" w:fill="FFFFFF"/>
        <w:spacing w:before="0" w:beforeAutospacing="0" w:after="0" w:afterAutospacing="0"/>
        <w:ind w:firstLine="680"/>
        <w:jc w:val="both"/>
        <w:rPr>
          <w:shd w:val="clear" w:color="auto" w:fill="FFFFFF"/>
          <w:lang w:val="kk-KZ"/>
        </w:rPr>
      </w:pPr>
    </w:p>
    <w:p w:rsidR="00035476" w:rsidRPr="00CC622E" w:rsidRDefault="00BE54B9" w:rsidP="00CC622E">
      <w:pPr>
        <w:pStyle w:val="HTML"/>
        <w:shd w:val="clear" w:color="auto" w:fill="FFFFFF"/>
        <w:ind w:firstLine="680"/>
        <w:jc w:val="both"/>
        <w:rPr>
          <w:rFonts w:ascii="Times New Roman" w:hAnsi="Times New Roman" w:cs="Times New Roman"/>
          <w:sz w:val="24"/>
          <w:szCs w:val="24"/>
          <w:lang w:val="kk-KZ"/>
        </w:rPr>
      </w:pPr>
      <w:r w:rsidRPr="00CC622E">
        <w:rPr>
          <w:rFonts w:ascii="Times New Roman" w:hAnsi="Times New Roman" w:cs="Times New Roman"/>
          <w:sz w:val="24"/>
          <w:szCs w:val="24"/>
          <w:lang w:val="kk-KZ"/>
        </w:rPr>
        <w:t xml:space="preserve">SWOT кестесін қорытындылайтын болсақ, қызмет көрсету саласының ел экономикасында алатын орны </w:t>
      </w:r>
      <w:r w:rsidR="00FE7839" w:rsidRPr="00CC622E">
        <w:rPr>
          <w:rFonts w:ascii="Times New Roman" w:hAnsi="Times New Roman" w:cs="Times New Roman"/>
          <w:sz w:val="24"/>
          <w:szCs w:val="24"/>
          <w:lang w:val="kk-KZ"/>
        </w:rPr>
        <w:t>ерекше , алайда жоғарыда көрсетілгендей</w:t>
      </w:r>
      <w:r w:rsidR="00BB67A3" w:rsidRPr="00CC622E">
        <w:rPr>
          <w:rFonts w:ascii="Times New Roman" w:hAnsi="Times New Roman" w:cs="Times New Roman"/>
          <w:sz w:val="24"/>
          <w:szCs w:val="24"/>
          <w:lang w:val="kk-KZ"/>
        </w:rPr>
        <w:t xml:space="preserve">, </w:t>
      </w:r>
      <w:r w:rsidR="00FE7839" w:rsidRPr="00CC622E">
        <w:rPr>
          <w:rFonts w:ascii="Times New Roman" w:hAnsi="Times New Roman" w:cs="Times New Roman"/>
          <w:sz w:val="24"/>
          <w:szCs w:val="24"/>
          <w:lang w:val="kk-KZ"/>
        </w:rPr>
        <w:t xml:space="preserve">әлсіз жақтары да жетерлік. Осыған байланысты «Қазақстан Республикасында қызмет көрсету саласын дамытудың 2020 жылға дейінгі бағдарламасы», «Бизнестің жол картасы – 2020» және «Өңірлерді дамыту бағдарламасы» арқылы берілген мәселелерге көңіл бөліп, </w:t>
      </w:r>
      <w:r w:rsidR="00BB67A3" w:rsidRPr="00CC622E">
        <w:rPr>
          <w:rFonts w:ascii="Times New Roman" w:hAnsi="Times New Roman" w:cs="Times New Roman"/>
          <w:sz w:val="24"/>
          <w:szCs w:val="24"/>
          <w:lang w:val="kk-KZ"/>
        </w:rPr>
        <w:t xml:space="preserve">алдын - алған жөн. Қызмет көрсету саласының мемлекетке берер мүмкіндіктері де аз емес, оларды дұрыс пайдалана отыра, артықшылықтарымызға айналдыру басты міндетіміз болып табылады. Әрбір салада сияқты қызмет көрсетуде де белгілі бір қиындықтар немесе қауіп – қатерлер </w:t>
      </w:r>
      <w:r w:rsidR="004E3DB6" w:rsidRPr="00CC622E">
        <w:rPr>
          <w:rFonts w:ascii="Times New Roman" w:hAnsi="Times New Roman" w:cs="Times New Roman"/>
          <w:sz w:val="24"/>
          <w:szCs w:val="24"/>
          <w:lang w:val="kk-KZ"/>
        </w:rPr>
        <w:t>туындайды, ол</w:t>
      </w:r>
      <w:r w:rsidR="00BB67A3" w:rsidRPr="00CC622E">
        <w:rPr>
          <w:rFonts w:ascii="Times New Roman" w:hAnsi="Times New Roman" w:cs="Times New Roman"/>
          <w:sz w:val="24"/>
          <w:szCs w:val="24"/>
          <w:lang w:val="kk-KZ"/>
        </w:rPr>
        <w:t>арды болдырма</w:t>
      </w:r>
      <w:r w:rsidR="004E3DB6" w:rsidRPr="00CC622E">
        <w:rPr>
          <w:rFonts w:ascii="Times New Roman" w:hAnsi="Times New Roman" w:cs="Times New Roman"/>
          <w:sz w:val="24"/>
          <w:szCs w:val="24"/>
          <w:lang w:val="kk-KZ"/>
        </w:rPr>
        <w:t>у мақсатында қажетті іс-шараларды жүзеге асыру керек</w:t>
      </w:r>
      <w:r w:rsidR="00BB67A3" w:rsidRPr="00CC622E">
        <w:rPr>
          <w:rFonts w:ascii="Times New Roman" w:hAnsi="Times New Roman" w:cs="Times New Roman"/>
          <w:sz w:val="24"/>
          <w:szCs w:val="24"/>
          <w:lang w:val="kk-KZ"/>
        </w:rPr>
        <w:t>.</w:t>
      </w:r>
      <w:r w:rsidR="004E3DB6" w:rsidRPr="00CC622E">
        <w:rPr>
          <w:rFonts w:ascii="Times New Roman" w:hAnsi="Times New Roman" w:cs="Times New Roman"/>
          <w:sz w:val="24"/>
          <w:szCs w:val="24"/>
          <w:lang w:val="kk-KZ"/>
        </w:rPr>
        <w:t xml:space="preserve"> Егер SWOT кестесінде талқыланған проблемалардың шешу жолдарына назар аударатын болсақ, мемлекет тарапынан техника мен технологияларға қаражат бө</w:t>
      </w:r>
      <w:r w:rsidR="00253F0E" w:rsidRPr="00CC622E">
        <w:rPr>
          <w:rFonts w:ascii="Times New Roman" w:hAnsi="Times New Roman" w:cs="Times New Roman"/>
          <w:sz w:val="24"/>
          <w:szCs w:val="24"/>
          <w:lang w:val="kk-KZ"/>
        </w:rPr>
        <w:t xml:space="preserve">лу, арнайы бағдарламалар мен курстарды ұйымдастыру арқылы </w:t>
      </w:r>
      <w:r w:rsidR="004E3DB6" w:rsidRPr="00CC622E">
        <w:rPr>
          <w:rFonts w:ascii="Times New Roman" w:hAnsi="Times New Roman" w:cs="Times New Roman"/>
          <w:sz w:val="24"/>
          <w:szCs w:val="24"/>
          <w:lang w:val="kk-KZ"/>
        </w:rPr>
        <w:t>мамандардың білікті</w:t>
      </w:r>
      <w:r w:rsidR="00253F0E" w:rsidRPr="00CC622E">
        <w:rPr>
          <w:rFonts w:ascii="Times New Roman" w:hAnsi="Times New Roman" w:cs="Times New Roman"/>
          <w:sz w:val="24"/>
          <w:szCs w:val="24"/>
          <w:lang w:val="kk-KZ"/>
        </w:rPr>
        <w:t xml:space="preserve">лігін арттыру және </w:t>
      </w:r>
      <w:r w:rsidR="004E3DB6" w:rsidRPr="00CC622E">
        <w:rPr>
          <w:rFonts w:ascii="Times New Roman" w:hAnsi="Times New Roman" w:cs="Times New Roman"/>
          <w:sz w:val="24"/>
          <w:szCs w:val="24"/>
          <w:lang w:val="kk-KZ"/>
        </w:rPr>
        <w:t>халықтың цифрлық сауаттылығын</w:t>
      </w:r>
      <w:r w:rsidR="00253F0E" w:rsidRPr="00CC622E">
        <w:rPr>
          <w:rFonts w:ascii="Times New Roman" w:hAnsi="Times New Roman" w:cs="Times New Roman"/>
          <w:sz w:val="24"/>
          <w:szCs w:val="24"/>
          <w:lang w:val="kk-KZ"/>
        </w:rPr>
        <w:t>ың</w:t>
      </w:r>
      <w:r w:rsidR="004E3DB6" w:rsidRPr="00CC622E">
        <w:rPr>
          <w:rFonts w:ascii="Times New Roman" w:hAnsi="Times New Roman" w:cs="Times New Roman"/>
          <w:sz w:val="24"/>
          <w:szCs w:val="24"/>
          <w:lang w:val="kk-KZ"/>
        </w:rPr>
        <w:t xml:space="preserve"> </w:t>
      </w:r>
      <w:r w:rsidR="00253F0E" w:rsidRPr="00CC622E">
        <w:rPr>
          <w:rFonts w:ascii="Times New Roman" w:hAnsi="Times New Roman" w:cs="Times New Roman"/>
          <w:sz w:val="24"/>
          <w:szCs w:val="24"/>
          <w:lang w:val="kk-KZ"/>
        </w:rPr>
        <w:t>жоғарылауына</w:t>
      </w:r>
      <w:r w:rsidR="00047115" w:rsidRPr="00CC622E">
        <w:rPr>
          <w:rFonts w:ascii="Times New Roman" w:hAnsi="Times New Roman" w:cs="Times New Roman"/>
          <w:sz w:val="24"/>
          <w:szCs w:val="24"/>
          <w:lang w:val="kk-KZ"/>
        </w:rPr>
        <w:t xml:space="preserve"> жағдайлар жасау, бағдарламалардың жүзеге асырылуын бақылау арқылы </w:t>
      </w:r>
      <w:r w:rsidR="00253F0E" w:rsidRPr="00CC622E">
        <w:rPr>
          <w:rFonts w:ascii="Times New Roman" w:hAnsi="Times New Roman" w:cs="Times New Roman"/>
          <w:sz w:val="24"/>
          <w:szCs w:val="24"/>
          <w:lang w:val="kk-KZ"/>
        </w:rPr>
        <w:t xml:space="preserve">ауылды жерлердегі қызмет көрсету саласын дамыту, </w:t>
      </w:r>
      <w:r w:rsidR="00047115" w:rsidRPr="00CC622E">
        <w:rPr>
          <w:rFonts w:ascii="Times New Roman" w:hAnsi="Times New Roman" w:cs="Times New Roman"/>
          <w:sz w:val="24"/>
          <w:szCs w:val="24"/>
          <w:lang w:val="kk-KZ"/>
        </w:rPr>
        <w:t>халықтың орташа жалақысын ескере отыра, қызмет көрсету саласын</w:t>
      </w:r>
      <w:r w:rsidR="00D670E9" w:rsidRPr="00CC622E">
        <w:rPr>
          <w:rFonts w:ascii="Times New Roman" w:hAnsi="Times New Roman" w:cs="Times New Roman"/>
          <w:sz w:val="24"/>
          <w:szCs w:val="24"/>
          <w:lang w:val="kk-KZ"/>
        </w:rPr>
        <w:t>да ұсынылатын бағаларды реттеу және басқа да әрекеттеді қолға алу маңызды болып табылады.</w:t>
      </w:r>
    </w:p>
    <w:p w:rsidR="00047115" w:rsidRPr="00CC622E" w:rsidRDefault="00047115" w:rsidP="00CC622E">
      <w:pPr>
        <w:pStyle w:val="HTML"/>
        <w:shd w:val="clear" w:color="auto" w:fill="FFFFFF"/>
        <w:ind w:firstLine="680"/>
        <w:jc w:val="both"/>
        <w:rPr>
          <w:rFonts w:ascii="Times New Roman" w:hAnsi="Times New Roman" w:cs="Times New Roman"/>
          <w:sz w:val="24"/>
          <w:szCs w:val="24"/>
          <w:lang w:val="kk-KZ"/>
        </w:rPr>
      </w:pPr>
    </w:p>
    <w:p w:rsidR="00047115" w:rsidRPr="00CC622E" w:rsidRDefault="00047115" w:rsidP="00CC622E">
      <w:pPr>
        <w:pStyle w:val="HTML"/>
        <w:shd w:val="clear" w:color="auto" w:fill="FFFFFF"/>
        <w:ind w:firstLine="680"/>
        <w:jc w:val="both"/>
        <w:rPr>
          <w:rFonts w:ascii="Times New Roman" w:hAnsi="Times New Roman" w:cs="Times New Roman"/>
          <w:sz w:val="24"/>
          <w:szCs w:val="24"/>
          <w:lang w:val="kk-KZ"/>
        </w:rPr>
      </w:pPr>
    </w:p>
    <w:p w:rsidR="00047115" w:rsidRDefault="00047115" w:rsidP="00AC4865">
      <w:pPr>
        <w:pStyle w:val="HTML"/>
        <w:shd w:val="clear" w:color="auto" w:fill="FFFFFF"/>
        <w:ind w:firstLine="680"/>
        <w:jc w:val="center"/>
        <w:rPr>
          <w:rFonts w:ascii="Times New Roman" w:hAnsi="Times New Roman" w:cs="Times New Roman"/>
          <w:sz w:val="24"/>
          <w:szCs w:val="24"/>
          <w:lang w:val="kk-KZ"/>
        </w:rPr>
      </w:pPr>
      <w:r w:rsidRPr="00CC622E">
        <w:rPr>
          <w:rFonts w:ascii="Times New Roman" w:hAnsi="Times New Roman" w:cs="Times New Roman"/>
          <w:sz w:val="24"/>
          <w:szCs w:val="24"/>
          <w:lang w:val="kk-KZ"/>
        </w:rPr>
        <w:t>Қорытынды</w:t>
      </w:r>
    </w:p>
    <w:p w:rsidR="00AC4865" w:rsidRPr="00CC622E" w:rsidRDefault="00AC4865" w:rsidP="00AC4865">
      <w:pPr>
        <w:pStyle w:val="HTML"/>
        <w:shd w:val="clear" w:color="auto" w:fill="FFFFFF"/>
        <w:ind w:firstLine="680"/>
        <w:jc w:val="center"/>
        <w:rPr>
          <w:rFonts w:ascii="Times New Roman" w:hAnsi="Times New Roman" w:cs="Times New Roman"/>
          <w:sz w:val="24"/>
          <w:szCs w:val="24"/>
          <w:lang w:val="kk-KZ"/>
        </w:rPr>
      </w:pPr>
    </w:p>
    <w:p w:rsidR="00C86DE7" w:rsidRPr="00CC622E" w:rsidRDefault="00ED57C5" w:rsidP="00CC622E">
      <w:pPr>
        <w:pStyle w:val="HTML"/>
        <w:shd w:val="clear" w:color="auto" w:fill="FFFFFF"/>
        <w:ind w:firstLine="680"/>
        <w:jc w:val="both"/>
        <w:rPr>
          <w:rFonts w:ascii="Times New Roman" w:hAnsi="Times New Roman" w:cs="Times New Roman"/>
          <w:sz w:val="24"/>
          <w:szCs w:val="24"/>
          <w:lang w:val="kk-KZ"/>
        </w:rPr>
      </w:pPr>
      <w:r w:rsidRPr="00CC622E">
        <w:rPr>
          <w:rFonts w:ascii="Times New Roman" w:hAnsi="Times New Roman" w:cs="Times New Roman"/>
          <w:sz w:val="24"/>
          <w:szCs w:val="24"/>
          <w:lang w:val="kk-KZ"/>
        </w:rPr>
        <w:t>Қорытындылай келе, қызмет көрсету саласының ел экономикасында алатын рөлі зерттелді. Нәтижесінде, тақырыпты жан-жақты талдау арқылы келесі тұжырымдарды атап өткен жөн. Қызмет кө</w:t>
      </w:r>
      <w:r w:rsidR="00D670E9" w:rsidRPr="00CC622E">
        <w:rPr>
          <w:rFonts w:ascii="Times New Roman" w:hAnsi="Times New Roman" w:cs="Times New Roman"/>
          <w:sz w:val="24"/>
          <w:szCs w:val="24"/>
          <w:lang w:val="kk-KZ"/>
        </w:rPr>
        <w:t>рсету саласы алдыңғы қатарлы ел</w:t>
      </w:r>
      <w:r w:rsidRPr="00CC622E">
        <w:rPr>
          <w:rFonts w:ascii="Times New Roman" w:hAnsi="Times New Roman" w:cs="Times New Roman"/>
          <w:sz w:val="24"/>
          <w:szCs w:val="24"/>
          <w:lang w:val="kk-KZ"/>
        </w:rPr>
        <w:t>дерде сияқты Қазақстанда да серпімді дамып келе жатыр. Еліміздің ең басты мақсаттарының бірі</w:t>
      </w:r>
      <w:r w:rsidR="00D670E9" w:rsidRPr="00CC622E">
        <w:rPr>
          <w:rFonts w:ascii="Times New Roman" w:hAnsi="Times New Roman" w:cs="Times New Roman"/>
          <w:sz w:val="24"/>
          <w:szCs w:val="24"/>
          <w:lang w:val="kk-KZ"/>
        </w:rPr>
        <w:t xml:space="preserve"> – экономикасы мықты</w:t>
      </w:r>
      <w:r w:rsidRPr="00CC622E">
        <w:rPr>
          <w:rFonts w:ascii="Times New Roman" w:hAnsi="Times New Roman" w:cs="Times New Roman"/>
          <w:sz w:val="24"/>
          <w:szCs w:val="24"/>
          <w:lang w:val="kk-KZ"/>
        </w:rPr>
        <w:t xml:space="preserve"> 30 елді</w:t>
      </w:r>
      <w:r w:rsidR="00D670E9" w:rsidRPr="00CC622E">
        <w:rPr>
          <w:rFonts w:ascii="Times New Roman" w:hAnsi="Times New Roman" w:cs="Times New Roman"/>
          <w:sz w:val="24"/>
          <w:szCs w:val="24"/>
          <w:lang w:val="kk-KZ"/>
        </w:rPr>
        <w:t>ң қатарына қосылу</w:t>
      </w:r>
      <w:r w:rsidRPr="00CC622E">
        <w:rPr>
          <w:rFonts w:ascii="Times New Roman" w:hAnsi="Times New Roman" w:cs="Times New Roman"/>
          <w:sz w:val="24"/>
          <w:szCs w:val="24"/>
          <w:lang w:val="kk-KZ"/>
        </w:rPr>
        <w:t xml:space="preserve">, ал қызмет көрсету саласының дамуы осы тұста </w:t>
      </w:r>
      <w:r w:rsidR="00D670E9" w:rsidRPr="00CC622E">
        <w:rPr>
          <w:rFonts w:ascii="Times New Roman" w:hAnsi="Times New Roman" w:cs="Times New Roman"/>
          <w:sz w:val="24"/>
          <w:szCs w:val="24"/>
          <w:lang w:val="kk-KZ"/>
        </w:rPr>
        <w:t>маңызды болып табылады</w:t>
      </w:r>
      <w:r w:rsidRPr="00CC622E">
        <w:rPr>
          <w:rFonts w:ascii="Times New Roman" w:hAnsi="Times New Roman" w:cs="Times New Roman"/>
          <w:sz w:val="24"/>
          <w:szCs w:val="24"/>
          <w:lang w:val="kk-KZ"/>
        </w:rPr>
        <w:t>. Бұл саланың алға жылжуы елдегі көптеген мәселелердің алдын алуына ықпалын т</w:t>
      </w:r>
      <w:r w:rsidR="009A07B5" w:rsidRPr="00CC622E">
        <w:rPr>
          <w:rFonts w:ascii="Times New Roman" w:hAnsi="Times New Roman" w:cs="Times New Roman"/>
          <w:sz w:val="24"/>
          <w:szCs w:val="24"/>
          <w:lang w:val="kk-KZ"/>
        </w:rPr>
        <w:t>игізеді. Қазақстанның әлемдік ст</w:t>
      </w:r>
      <w:r w:rsidR="00D670E9" w:rsidRPr="00CC622E">
        <w:rPr>
          <w:rFonts w:ascii="Times New Roman" w:hAnsi="Times New Roman" w:cs="Times New Roman"/>
          <w:sz w:val="24"/>
          <w:szCs w:val="24"/>
          <w:lang w:val="kk-KZ"/>
        </w:rPr>
        <w:t>андарттарға сай болуы үшін</w:t>
      </w:r>
      <w:r w:rsidR="009A07B5" w:rsidRPr="00CC622E">
        <w:rPr>
          <w:rFonts w:ascii="Times New Roman" w:hAnsi="Times New Roman" w:cs="Times New Roman"/>
          <w:sz w:val="24"/>
          <w:szCs w:val="24"/>
          <w:lang w:val="kk-KZ"/>
        </w:rPr>
        <w:t xml:space="preserve"> медицина, білім мен ғылым жүйесі, иннновациялық технологияларды жаппай </w:t>
      </w:r>
      <w:r w:rsidR="00D670E9" w:rsidRPr="00CC622E">
        <w:rPr>
          <w:rFonts w:ascii="Times New Roman" w:hAnsi="Times New Roman" w:cs="Times New Roman"/>
          <w:sz w:val="24"/>
          <w:szCs w:val="24"/>
          <w:lang w:val="kk-KZ"/>
        </w:rPr>
        <w:t xml:space="preserve">қолдану, көлік жүйесін дамытуға </w:t>
      </w:r>
      <w:r w:rsidR="009A07B5" w:rsidRPr="00CC622E">
        <w:rPr>
          <w:rFonts w:ascii="Times New Roman" w:hAnsi="Times New Roman" w:cs="Times New Roman"/>
          <w:sz w:val="24"/>
          <w:szCs w:val="24"/>
          <w:lang w:val="kk-KZ"/>
        </w:rPr>
        <w:t xml:space="preserve">мүмкіндігі бар. </w:t>
      </w:r>
      <w:r w:rsidR="009A07B5" w:rsidRPr="00CC622E">
        <w:rPr>
          <w:rFonts w:ascii="Times New Roman" w:hAnsi="Times New Roman" w:cs="Times New Roman"/>
          <w:sz w:val="24"/>
          <w:szCs w:val="24"/>
          <w:lang w:val="kk-KZ"/>
        </w:rPr>
        <w:lastRenderedPageBreak/>
        <w:t xml:space="preserve">Сонымен қатар, қызмет </w:t>
      </w:r>
      <w:r w:rsidR="00D327DE" w:rsidRPr="00CC622E">
        <w:rPr>
          <w:rFonts w:ascii="Times New Roman" w:hAnsi="Times New Roman" w:cs="Times New Roman"/>
          <w:sz w:val="24"/>
          <w:szCs w:val="24"/>
          <w:lang w:val="kk-KZ"/>
        </w:rPr>
        <w:t>көрсету саласының экономикаға берер пайдасын арттыру үшін мемлекет тарапынан «Қазақстан Республикасында қызмет көрсету саласын дамытудың 2020 жылға дейінгі бағдарламасы», «Бизнестің жол картасы – 2020» және «Өңірлерді дамыту бағдарламасы» сияқты жобалар жүзеге асырылуда. Осы іс-шаралардың арқасында Қазақстанның бәсекеге қабілеттілігі артып, әлемдік нарықта өзінің орнын иеленіп, мемлекеттер арасында жағымды көзқарас қалыптастыруда. Қ</w:t>
      </w:r>
      <w:r w:rsidR="0073275D" w:rsidRPr="00CC622E">
        <w:rPr>
          <w:rFonts w:ascii="Times New Roman" w:hAnsi="Times New Roman" w:cs="Times New Roman"/>
          <w:sz w:val="24"/>
          <w:szCs w:val="24"/>
          <w:lang w:val="kk-KZ"/>
        </w:rPr>
        <w:t>азіргі</w:t>
      </w:r>
      <w:r w:rsidR="00D327DE" w:rsidRPr="00CC622E">
        <w:rPr>
          <w:rFonts w:ascii="Times New Roman" w:hAnsi="Times New Roman" w:cs="Times New Roman"/>
          <w:sz w:val="24"/>
          <w:szCs w:val="24"/>
          <w:lang w:val="kk-KZ"/>
        </w:rPr>
        <w:t xml:space="preserve"> таңда, Қазақстандағы қызмет көрсету саласы Турция немесе Еуропа елдерімен салыстыруға келмейді, алайда біздің мемлекет</w:t>
      </w:r>
      <w:r w:rsidR="0073275D" w:rsidRPr="00CC622E">
        <w:rPr>
          <w:rFonts w:ascii="Times New Roman" w:hAnsi="Times New Roman" w:cs="Times New Roman"/>
          <w:sz w:val="24"/>
          <w:szCs w:val="24"/>
          <w:lang w:val="kk-KZ"/>
        </w:rPr>
        <w:t xml:space="preserve">тің қалыптасуына тек 27 жыл толса да, айтарлықтай көп белестерге жетіп отырмыз. Болашақта  еліміз дәл </w:t>
      </w:r>
      <w:r w:rsidR="00D327DE" w:rsidRPr="00CC622E">
        <w:rPr>
          <w:rFonts w:ascii="Times New Roman" w:hAnsi="Times New Roman" w:cs="Times New Roman"/>
          <w:sz w:val="24"/>
          <w:szCs w:val="24"/>
          <w:lang w:val="kk-KZ"/>
        </w:rPr>
        <w:t xml:space="preserve">осындай қарқынмен дамуды жалғастыратын болса, </w:t>
      </w:r>
      <w:r w:rsidR="0073275D" w:rsidRPr="00CC622E">
        <w:rPr>
          <w:rFonts w:ascii="Times New Roman" w:hAnsi="Times New Roman" w:cs="Times New Roman"/>
          <w:sz w:val="24"/>
          <w:szCs w:val="24"/>
          <w:lang w:val="kk-KZ"/>
        </w:rPr>
        <w:t>қызм</w:t>
      </w:r>
      <w:r w:rsidR="00FC6DCD" w:rsidRPr="00CC622E">
        <w:rPr>
          <w:rFonts w:ascii="Times New Roman" w:hAnsi="Times New Roman" w:cs="Times New Roman"/>
          <w:sz w:val="24"/>
          <w:szCs w:val="24"/>
          <w:lang w:val="kk-KZ"/>
        </w:rPr>
        <w:t>ет көрсету саласы одан әрі өркендеп</w:t>
      </w:r>
      <w:r w:rsidR="0073275D" w:rsidRPr="00CC622E">
        <w:rPr>
          <w:rFonts w:ascii="Times New Roman" w:hAnsi="Times New Roman" w:cs="Times New Roman"/>
          <w:sz w:val="24"/>
          <w:szCs w:val="24"/>
          <w:lang w:val="kk-KZ"/>
        </w:rPr>
        <w:t>, шет елдерге үлгі ретінде өзін көрсете алады. Мемлекеттік көрсетілетін қызметтер түрлерінің сапасы неғұрлым жоғары болған сайын, адамдардың өмір сүру деңгейі де жақсаратын болады, себебі халықтың қажеттіліктері қанағаттандырылады.</w:t>
      </w:r>
    </w:p>
    <w:p w:rsidR="00ED57C5" w:rsidRPr="00CC622E" w:rsidRDefault="00C86DE7" w:rsidP="00CC622E">
      <w:pPr>
        <w:pStyle w:val="HTML"/>
        <w:shd w:val="clear" w:color="auto" w:fill="FFFFFF"/>
        <w:ind w:firstLine="680"/>
        <w:jc w:val="both"/>
        <w:rPr>
          <w:rFonts w:ascii="Times New Roman" w:hAnsi="Times New Roman" w:cs="Times New Roman"/>
          <w:sz w:val="24"/>
          <w:szCs w:val="24"/>
          <w:lang w:val="kk-KZ"/>
        </w:rPr>
      </w:pPr>
      <w:r w:rsidRPr="00CC622E">
        <w:rPr>
          <w:rFonts w:ascii="Times New Roman" w:hAnsi="Times New Roman" w:cs="Times New Roman"/>
          <w:sz w:val="24"/>
          <w:szCs w:val="24"/>
          <w:lang w:val="kk-KZ"/>
        </w:rPr>
        <w:t xml:space="preserve">Егер бұл сала алға басатын болса, ең алдымен мемлекеттің экономикалық жағдайы жоғарылайды. Ал экономиканың дамуы әлеуметтік жағдайдың жаңа деңгейге көтерілуінің себепкері болып келеді, яғни адамдардың өмір сүру ұзақтығы, сауаттылығы, мамандануы, өмір сүру жағдайы, мүмкіндіктерінің көбеюі артып, осыған кепілдік береді. </w:t>
      </w:r>
    </w:p>
    <w:p w:rsidR="00C86DE7" w:rsidRPr="00CC622E" w:rsidRDefault="00C86DE7" w:rsidP="00CC622E">
      <w:pPr>
        <w:pStyle w:val="HTML"/>
        <w:shd w:val="clear" w:color="auto" w:fill="FFFFFF"/>
        <w:ind w:firstLine="680"/>
        <w:jc w:val="both"/>
        <w:rPr>
          <w:rFonts w:ascii="Times New Roman" w:hAnsi="Times New Roman" w:cs="Times New Roman"/>
          <w:sz w:val="24"/>
          <w:szCs w:val="24"/>
          <w:lang w:val="kk-KZ"/>
        </w:rPr>
      </w:pPr>
      <w:r w:rsidRPr="00CC622E">
        <w:rPr>
          <w:rFonts w:ascii="Times New Roman" w:hAnsi="Times New Roman" w:cs="Times New Roman"/>
          <w:sz w:val="24"/>
          <w:szCs w:val="24"/>
          <w:lang w:val="kk-KZ"/>
        </w:rPr>
        <w:t>Қазіргі заман адамының өмірі, қалай дегенмен де, қызмет көрсетумен байланысты, себебі қызмет көрсету саудасына коммуналдық игілік те, байланыс та, банктік бизнес те, көтерме және бөлшек сауда да, көлік тасымалы да, сондай-ақ сақтандыру, медициналық,</w:t>
      </w:r>
      <w:r w:rsidR="00FC6DCD" w:rsidRPr="00CC622E">
        <w:rPr>
          <w:rFonts w:ascii="Times New Roman" w:hAnsi="Times New Roman" w:cs="Times New Roman"/>
          <w:sz w:val="24"/>
          <w:szCs w:val="24"/>
          <w:lang w:val="kk-KZ"/>
        </w:rPr>
        <w:t xml:space="preserve"> білім беру қызметтері және басқалары</w:t>
      </w:r>
      <w:r w:rsidRPr="00CC622E">
        <w:rPr>
          <w:rFonts w:ascii="Times New Roman" w:hAnsi="Times New Roman" w:cs="Times New Roman"/>
          <w:sz w:val="24"/>
          <w:szCs w:val="24"/>
          <w:lang w:val="kk-KZ"/>
        </w:rPr>
        <w:t xml:space="preserve"> жатады.</w:t>
      </w:r>
    </w:p>
    <w:p w:rsidR="001677C3" w:rsidRPr="00CC622E" w:rsidRDefault="001677C3" w:rsidP="00CC622E">
      <w:pPr>
        <w:pStyle w:val="HTML"/>
        <w:shd w:val="clear" w:color="auto" w:fill="FFFFFF"/>
        <w:ind w:firstLine="680"/>
        <w:jc w:val="both"/>
        <w:rPr>
          <w:rFonts w:ascii="Times New Roman" w:hAnsi="Times New Roman" w:cs="Times New Roman"/>
          <w:sz w:val="24"/>
          <w:szCs w:val="24"/>
          <w:lang w:val="kk-KZ"/>
        </w:rPr>
      </w:pPr>
      <w:r w:rsidRPr="00CC622E">
        <w:rPr>
          <w:rFonts w:ascii="Times New Roman" w:hAnsi="Times New Roman" w:cs="Times New Roman"/>
          <w:sz w:val="24"/>
          <w:szCs w:val="24"/>
          <w:lang w:val="kk-KZ"/>
        </w:rPr>
        <w:t>Қызмет көрсету саласының қазіргі жағдайын қарастыру кезінде, біз, халық шаруашылығының жеке салалық сегменттеріндегі, соның ішіде туристік қызметтер нарығының жағдайы мен болашағына назар аудару қажет деп ойлаймыз, себебі туристік қызметтер нарығы қоғамның экономикалық және әлеуметтік ұйымдастырылуында маңызды орын алады.</w:t>
      </w:r>
    </w:p>
    <w:p w:rsidR="001677C3" w:rsidRPr="00CC622E" w:rsidRDefault="001677C3" w:rsidP="00CC622E">
      <w:pPr>
        <w:pStyle w:val="HTML"/>
        <w:shd w:val="clear" w:color="auto" w:fill="FFFFFF"/>
        <w:ind w:firstLine="680"/>
        <w:jc w:val="both"/>
        <w:rPr>
          <w:rFonts w:ascii="Times New Roman" w:hAnsi="Times New Roman" w:cs="Times New Roman"/>
          <w:sz w:val="24"/>
          <w:szCs w:val="24"/>
          <w:lang w:val="kk-KZ"/>
        </w:rPr>
      </w:pPr>
      <w:r w:rsidRPr="00CC622E">
        <w:rPr>
          <w:rFonts w:ascii="Times New Roman" w:hAnsi="Times New Roman" w:cs="Times New Roman"/>
          <w:sz w:val="24"/>
          <w:szCs w:val="24"/>
          <w:lang w:val="kk-KZ"/>
        </w:rPr>
        <w:t>2019 жыл елбасымыздың бастамасымен «Жастар Жылы» болып белгіленді. Осы мүмкіндікті пайдалана отыра,</w:t>
      </w:r>
      <w:r w:rsidR="00E96A43" w:rsidRPr="00CC622E">
        <w:rPr>
          <w:rFonts w:ascii="Times New Roman" w:hAnsi="Times New Roman" w:cs="Times New Roman"/>
          <w:sz w:val="24"/>
          <w:szCs w:val="24"/>
          <w:lang w:val="kk-KZ"/>
        </w:rPr>
        <w:t xml:space="preserve"> жастар елдегі жағдайды өз қолдарына алып, экономикалық белсенді халықты қалыптастырады.</w:t>
      </w:r>
    </w:p>
    <w:p w:rsidR="00E96A43" w:rsidRPr="00CC622E" w:rsidRDefault="00E96A43" w:rsidP="00CC622E">
      <w:pPr>
        <w:pStyle w:val="HTML"/>
        <w:shd w:val="clear" w:color="auto" w:fill="FFFFFF"/>
        <w:ind w:firstLine="680"/>
        <w:jc w:val="both"/>
        <w:rPr>
          <w:rFonts w:ascii="Times New Roman" w:hAnsi="Times New Roman" w:cs="Times New Roman"/>
          <w:sz w:val="24"/>
          <w:szCs w:val="24"/>
          <w:lang w:val="kk-KZ"/>
        </w:rPr>
      </w:pPr>
      <w:r w:rsidRPr="00CC622E">
        <w:rPr>
          <w:rFonts w:ascii="Times New Roman" w:hAnsi="Times New Roman" w:cs="Times New Roman"/>
          <w:sz w:val="24"/>
          <w:szCs w:val="24"/>
          <w:lang w:val="kk-KZ"/>
        </w:rPr>
        <w:t>Президент өз сөзінде: «Жастар — біздің болашағымыз. Оларды жаңа заманда өмір сүруге үйрету — біздің міндетіміз» , — дейді.</w:t>
      </w:r>
      <w:r w:rsidR="003C0A82" w:rsidRPr="00CC622E">
        <w:rPr>
          <w:rFonts w:ascii="Times New Roman" w:hAnsi="Times New Roman" w:cs="Times New Roman"/>
          <w:sz w:val="24"/>
          <w:szCs w:val="24"/>
          <w:lang w:val="kk-KZ"/>
        </w:rPr>
        <w:t>[25]</w:t>
      </w:r>
      <w:r w:rsidRPr="00CC622E">
        <w:rPr>
          <w:rFonts w:ascii="Times New Roman" w:hAnsi="Times New Roman" w:cs="Times New Roman"/>
          <w:sz w:val="24"/>
          <w:szCs w:val="24"/>
          <w:lang w:val="kk-KZ"/>
        </w:rPr>
        <w:t xml:space="preserve"> Міне, </w:t>
      </w:r>
      <w:r w:rsidR="00FC6DCD" w:rsidRPr="00CC622E">
        <w:rPr>
          <w:rFonts w:ascii="Times New Roman" w:hAnsi="Times New Roman" w:cs="Times New Roman"/>
          <w:sz w:val="24"/>
          <w:szCs w:val="24"/>
          <w:lang w:val="kk-KZ"/>
        </w:rPr>
        <w:t xml:space="preserve">елбасымыз </w:t>
      </w:r>
      <w:r w:rsidRPr="00CC622E">
        <w:rPr>
          <w:rFonts w:ascii="Times New Roman" w:hAnsi="Times New Roman" w:cs="Times New Roman"/>
          <w:sz w:val="24"/>
          <w:szCs w:val="24"/>
          <w:lang w:val="kk-KZ"/>
        </w:rPr>
        <w:t>жастар</w:t>
      </w:r>
      <w:r w:rsidR="00FC6DCD" w:rsidRPr="00CC622E">
        <w:rPr>
          <w:rFonts w:ascii="Times New Roman" w:hAnsi="Times New Roman" w:cs="Times New Roman"/>
          <w:sz w:val="24"/>
          <w:szCs w:val="24"/>
          <w:lang w:val="kk-KZ"/>
        </w:rPr>
        <w:t>ға үлкен үмітін артып отыр, ал жастар болса,</w:t>
      </w:r>
      <w:r w:rsidRPr="00CC622E">
        <w:rPr>
          <w:rFonts w:ascii="Times New Roman" w:hAnsi="Times New Roman" w:cs="Times New Roman"/>
          <w:sz w:val="24"/>
          <w:szCs w:val="24"/>
          <w:lang w:val="kk-KZ"/>
        </w:rPr>
        <w:t xml:space="preserve"> </w:t>
      </w:r>
      <w:r w:rsidR="00FC6DCD" w:rsidRPr="00CC622E">
        <w:rPr>
          <w:rFonts w:ascii="Times New Roman" w:hAnsi="Times New Roman" w:cs="Times New Roman"/>
          <w:sz w:val="24"/>
          <w:szCs w:val="24"/>
          <w:lang w:val="kk-KZ"/>
        </w:rPr>
        <w:t>Қазақстанды жаңа деңгейге көтеру жолында тынбай еңбек етулері қажет.</w:t>
      </w:r>
    </w:p>
    <w:p w:rsidR="00A35900" w:rsidRPr="00CC622E" w:rsidRDefault="00A35900" w:rsidP="00CC622E">
      <w:pPr>
        <w:pStyle w:val="a3"/>
        <w:spacing w:after="0" w:line="240" w:lineRule="auto"/>
        <w:ind w:left="0" w:firstLine="680"/>
        <w:jc w:val="both"/>
        <w:rPr>
          <w:rFonts w:ascii="Times New Roman" w:hAnsi="Times New Roman" w:cs="Times New Roman"/>
          <w:sz w:val="24"/>
          <w:szCs w:val="24"/>
          <w:lang w:val="kk-KZ"/>
        </w:rPr>
      </w:pPr>
    </w:p>
    <w:p w:rsidR="00387623" w:rsidRPr="00CC622E" w:rsidRDefault="00387623" w:rsidP="00CC622E">
      <w:pPr>
        <w:spacing w:after="0" w:line="240" w:lineRule="auto"/>
        <w:ind w:firstLine="680"/>
        <w:jc w:val="both"/>
        <w:rPr>
          <w:rFonts w:ascii="Times New Roman" w:hAnsi="Times New Roman" w:cs="Times New Roman"/>
          <w:sz w:val="24"/>
          <w:szCs w:val="24"/>
          <w:lang w:val="kk-KZ"/>
        </w:rPr>
      </w:pPr>
    </w:p>
    <w:p w:rsidR="00B713A9" w:rsidRPr="00CC622E" w:rsidRDefault="00B713A9" w:rsidP="00323EE0">
      <w:pPr>
        <w:spacing w:after="0" w:line="240" w:lineRule="auto"/>
        <w:ind w:firstLine="680"/>
        <w:jc w:val="center"/>
        <w:rPr>
          <w:rFonts w:ascii="Times New Roman" w:hAnsi="Times New Roman" w:cs="Times New Roman"/>
          <w:sz w:val="24"/>
          <w:szCs w:val="24"/>
          <w:lang w:val="kk-KZ"/>
        </w:rPr>
      </w:pPr>
      <w:r w:rsidRPr="00CC622E">
        <w:rPr>
          <w:rFonts w:ascii="Times New Roman" w:hAnsi="Times New Roman" w:cs="Times New Roman"/>
          <w:sz w:val="24"/>
          <w:szCs w:val="24"/>
          <w:lang w:val="kk-KZ"/>
        </w:rPr>
        <w:t>Қолданылған әдебиеттер тізімі:</w:t>
      </w:r>
    </w:p>
    <w:p w:rsidR="00B713A9" w:rsidRPr="00CC622E" w:rsidRDefault="00B713A9" w:rsidP="00CC622E">
      <w:pPr>
        <w:spacing w:after="0" w:line="240" w:lineRule="auto"/>
        <w:ind w:firstLine="680"/>
        <w:jc w:val="both"/>
        <w:rPr>
          <w:rFonts w:ascii="Times New Roman" w:hAnsi="Times New Roman" w:cs="Times New Roman"/>
          <w:sz w:val="24"/>
          <w:szCs w:val="24"/>
          <w:lang w:val="kk-KZ"/>
        </w:rPr>
      </w:pPr>
    </w:p>
    <w:p w:rsidR="00A35900" w:rsidRPr="00CC622E" w:rsidRDefault="00791FC5" w:rsidP="00323EE0">
      <w:pPr>
        <w:pStyle w:val="a3"/>
        <w:numPr>
          <w:ilvl w:val="0"/>
          <w:numId w:val="7"/>
        </w:numPr>
        <w:tabs>
          <w:tab w:val="left" w:pos="993"/>
        </w:tabs>
        <w:spacing w:after="0" w:line="240" w:lineRule="auto"/>
        <w:ind w:left="0" w:firstLine="680"/>
        <w:jc w:val="both"/>
        <w:rPr>
          <w:rFonts w:ascii="Times New Roman" w:hAnsi="Times New Roman" w:cs="Times New Roman"/>
          <w:sz w:val="24"/>
          <w:szCs w:val="24"/>
          <w:lang w:val="kk-KZ"/>
        </w:rPr>
      </w:pPr>
      <w:hyperlink r:id="rId13" w:history="1">
        <w:r w:rsidR="00A35900" w:rsidRPr="00CC622E">
          <w:rPr>
            <w:rStyle w:val="a4"/>
            <w:rFonts w:ascii="Times New Roman" w:hAnsi="Times New Roman" w:cs="Times New Roman"/>
            <w:color w:val="auto"/>
            <w:sz w:val="24"/>
            <w:szCs w:val="24"/>
            <w:u w:val="none"/>
            <w:lang w:val="kk-KZ"/>
          </w:rPr>
          <w:t>http://old.aikyn.kz/ru/articles/show/26382-_yzmet_k_rsetu_salasy_s_m_k_z_</w:t>
        </w:r>
      </w:hyperlink>
      <w:r w:rsidR="00A35900" w:rsidRPr="00CC622E">
        <w:rPr>
          <w:rFonts w:ascii="Times New Roman" w:hAnsi="Times New Roman" w:cs="Times New Roman"/>
          <w:sz w:val="24"/>
          <w:szCs w:val="24"/>
          <w:lang w:val="kk-KZ"/>
        </w:rPr>
        <w:t xml:space="preserve"> </w:t>
      </w:r>
    </w:p>
    <w:p w:rsidR="00A35900" w:rsidRPr="00CC622E" w:rsidRDefault="00791FC5" w:rsidP="00323EE0">
      <w:pPr>
        <w:pStyle w:val="a3"/>
        <w:numPr>
          <w:ilvl w:val="0"/>
          <w:numId w:val="7"/>
        </w:numPr>
        <w:tabs>
          <w:tab w:val="left" w:pos="993"/>
        </w:tabs>
        <w:spacing w:after="0" w:line="240" w:lineRule="auto"/>
        <w:ind w:left="0" w:firstLine="680"/>
        <w:jc w:val="both"/>
        <w:rPr>
          <w:rFonts w:ascii="Times New Roman" w:hAnsi="Times New Roman" w:cs="Times New Roman"/>
          <w:sz w:val="24"/>
          <w:szCs w:val="24"/>
          <w:lang w:val="kk-KZ"/>
        </w:rPr>
      </w:pPr>
      <w:hyperlink r:id="rId14" w:history="1">
        <w:r w:rsidR="00A35900" w:rsidRPr="00CC622E">
          <w:rPr>
            <w:rStyle w:val="a4"/>
            <w:rFonts w:ascii="Times New Roman" w:hAnsi="Times New Roman" w:cs="Times New Roman"/>
            <w:color w:val="auto"/>
            <w:sz w:val="24"/>
            <w:szCs w:val="24"/>
            <w:u w:val="none"/>
            <w:lang w:val="kk-KZ"/>
          </w:rPr>
          <w:t>http://www.shymkala.kz/index.php/zan/item/3058-memlekettik-yzmet-k-rsetu-b-l-elimizdi-leumettik-ekonomikaly-damuyny-negizi/3058-memlekettik-yzmet-k-rsetu-b-l-elimizdi-leumettik-ekonomikaly-damuyny-negizi</w:t>
        </w:r>
      </w:hyperlink>
      <w:r w:rsidR="00A35900" w:rsidRPr="00CC622E">
        <w:rPr>
          <w:rFonts w:ascii="Times New Roman" w:hAnsi="Times New Roman" w:cs="Times New Roman"/>
          <w:sz w:val="24"/>
          <w:szCs w:val="24"/>
          <w:lang w:val="kk-KZ"/>
        </w:rPr>
        <w:t xml:space="preserve"> </w:t>
      </w:r>
    </w:p>
    <w:p w:rsidR="00A35900" w:rsidRPr="00CC622E" w:rsidRDefault="00791FC5" w:rsidP="00323EE0">
      <w:pPr>
        <w:pStyle w:val="a3"/>
        <w:numPr>
          <w:ilvl w:val="0"/>
          <w:numId w:val="7"/>
        </w:numPr>
        <w:tabs>
          <w:tab w:val="left" w:pos="993"/>
        </w:tabs>
        <w:spacing w:after="0" w:line="240" w:lineRule="auto"/>
        <w:ind w:left="0" w:firstLine="680"/>
        <w:jc w:val="both"/>
        <w:rPr>
          <w:rFonts w:ascii="Times New Roman" w:hAnsi="Times New Roman" w:cs="Times New Roman"/>
          <w:sz w:val="24"/>
          <w:szCs w:val="24"/>
          <w:lang w:val="kk-KZ"/>
        </w:rPr>
      </w:pPr>
      <w:hyperlink r:id="rId15" w:history="1">
        <w:r w:rsidR="00A35900" w:rsidRPr="00CC622E">
          <w:rPr>
            <w:rStyle w:val="a4"/>
            <w:rFonts w:ascii="Times New Roman" w:hAnsi="Times New Roman" w:cs="Times New Roman"/>
            <w:color w:val="auto"/>
            <w:sz w:val="24"/>
            <w:szCs w:val="24"/>
            <w:u w:val="none"/>
            <w:lang w:val="kk-KZ"/>
          </w:rPr>
          <w:t>http://old.aikyn.kz/ru/articles/show/26382-_yzmet_k_rsetu_salasy_s_m_k_z_</w:t>
        </w:r>
      </w:hyperlink>
    </w:p>
    <w:p w:rsidR="00A35900" w:rsidRPr="00CC622E" w:rsidRDefault="00791FC5" w:rsidP="00323EE0">
      <w:pPr>
        <w:pStyle w:val="a3"/>
        <w:numPr>
          <w:ilvl w:val="0"/>
          <w:numId w:val="7"/>
        </w:numPr>
        <w:tabs>
          <w:tab w:val="left" w:pos="993"/>
        </w:tabs>
        <w:spacing w:after="0" w:line="240" w:lineRule="auto"/>
        <w:ind w:left="0" w:firstLine="680"/>
        <w:jc w:val="both"/>
        <w:rPr>
          <w:rFonts w:ascii="Times New Roman" w:hAnsi="Times New Roman" w:cs="Times New Roman"/>
          <w:sz w:val="24"/>
          <w:szCs w:val="24"/>
          <w:lang w:val="kk-KZ"/>
        </w:rPr>
      </w:pPr>
      <w:hyperlink r:id="rId16" w:history="1">
        <w:r w:rsidR="00A35900" w:rsidRPr="00CC622E">
          <w:rPr>
            <w:rStyle w:val="a4"/>
            <w:rFonts w:ascii="Times New Roman" w:hAnsi="Times New Roman" w:cs="Times New Roman"/>
            <w:color w:val="auto"/>
            <w:sz w:val="24"/>
            <w:szCs w:val="24"/>
            <w:u w:val="none"/>
            <w:lang w:val="kk-KZ"/>
          </w:rPr>
          <w:t>http://adilet.zan.kz/kaz/docs/P1400001378</w:t>
        </w:r>
      </w:hyperlink>
      <w:r w:rsidR="00A35900" w:rsidRPr="00CC622E">
        <w:rPr>
          <w:rFonts w:ascii="Times New Roman" w:hAnsi="Times New Roman" w:cs="Times New Roman"/>
          <w:sz w:val="24"/>
          <w:szCs w:val="24"/>
          <w:lang w:val="kk-KZ"/>
        </w:rPr>
        <w:t xml:space="preserve"> </w:t>
      </w:r>
    </w:p>
    <w:p w:rsidR="00A35900" w:rsidRPr="00CC622E" w:rsidRDefault="00791FC5" w:rsidP="00323EE0">
      <w:pPr>
        <w:pStyle w:val="a3"/>
        <w:numPr>
          <w:ilvl w:val="0"/>
          <w:numId w:val="7"/>
        </w:numPr>
        <w:tabs>
          <w:tab w:val="left" w:pos="993"/>
        </w:tabs>
        <w:spacing w:after="0" w:line="240" w:lineRule="auto"/>
        <w:ind w:left="0" w:firstLine="680"/>
        <w:jc w:val="both"/>
        <w:rPr>
          <w:rFonts w:ascii="Times New Roman" w:hAnsi="Times New Roman" w:cs="Times New Roman"/>
          <w:sz w:val="24"/>
          <w:szCs w:val="24"/>
          <w:lang w:val="kk-KZ"/>
        </w:rPr>
      </w:pPr>
      <w:hyperlink r:id="rId17" w:history="1">
        <w:r w:rsidR="00A35900" w:rsidRPr="00CC622E">
          <w:rPr>
            <w:rStyle w:val="a4"/>
            <w:rFonts w:ascii="Times New Roman" w:hAnsi="Times New Roman" w:cs="Times New Roman"/>
            <w:color w:val="auto"/>
            <w:sz w:val="24"/>
            <w:szCs w:val="24"/>
            <w:u w:val="none"/>
            <w:lang w:val="kk-KZ"/>
          </w:rPr>
          <w:t>https://www.uniface.kz/index.php?post=article&amp;section=2&amp;id=285</w:t>
        </w:r>
      </w:hyperlink>
      <w:r w:rsidR="00A35900" w:rsidRPr="00CC622E">
        <w:rPr>
          <w:rFonts w:ascii="Times New Roman" w:hAnsi="Times New Roman" w:cs="Times New Roman"/>
          <w:sz w:val="24"/>
          <w:szCs w:val="24"/>
          <w:lang w:val="kk-KZ"/>
        </w:rPr>
        <w:t xml:space="preserve"> </w:t>
      </w:r>
    </w:p>
    <w:p w:rsidR="00627B5A" w:rsidRPr="00CC622E" w:rsidRDefault="00791FC5" w:rsidP="00323EE0">
      <w:pPr>
        <w:pStyle w:val="a3"/>
        <w:numPr>
          <w:ilvl w:val="0"/>
          <w:numId w:val="7"/>
        </w:numPr>
        <w:tabs>
          <w:tab w:val="left" w:pos="993"/>
        </w:tabs>
        <w:spacing w:after="0" w:line="240" w:lineRule="auto"/>
        <w:ind w:left="0" w:firstLine="680"/>
        <w:jc w:val="both"/>
        <w:rPr>
          <w:rFonts w:ascii="Times New Roman" w:hAnsi="Times New Roman" w:cs="Times New Roman"/>
          <w:sz w:val="24"/>
          <w:szCs w:val="24"/>
          <w:lang w:val="kk-KZ"/>
        </w:rPr>
      </w:pPr>
      <w:hyperlink r:id="rId18" w:history="1">
        <w:r w:rsidR="004A56AF" w:rsidRPr="00CC622E">
          <w:rPr>
            <w:rStyle w:val="a4"/>
            <w:rFonts w:ascii="Times New Roman" w:hAnsi="Times New Roman" w:cs="Times New Roman"/>
            <w:color w:val="auto"/>
            <w:sz w:val="24"/>
            <w:szCs w:val="24"/>
            <w:u w:val="none"/>
            <w:lang w:val="kk-KZ"/>
          </w:rPr>
          <w:t>http://economy.gov.kz/kk/pages/memlekettik-kyzmetter-korsetu-salasynyn-damuy-turaly-taldamalyk-akparat?theme_version=mobile</w:t>
        </w:r>
      </w:hyperlink>
      <w:r w:rsidR="004A56AF" w:rsidRPr="00CC622E">
        <w:rPr>
          <w:rFonts w:ascii="Times New Roman" w:hAnsi="Times New Roman" w:cs="Times New Roman"/>
          <w:sz w:val="24"/>
          <w:szCs w:val="24"/>
          <w:lang w:val="kk-KZ"/>
        </w:rPr>
        <w:t xml:space="preserve"> </w:t>
      </w:r>
    </w:p>
    <w:p w:rsidR="00627B5A" w:rsidRPr="00CC622E" w:rsidRDefault="00791FC5" w:rsidP="00323EE0">
      <w:pPr>
        <w:pStyle w:val="a3"/>
        <w:numPr>
          <w:ilvl w:val="0"/>
          <w:numId w:val="7"/>
        </w:numPr>
        <w:tabs>
          <w:tab w:val="left" w:pos="993"/>
        </w:tabs>
        <w:spacing w:after="0" w:line="240" w:lineRule="auto"/>
        <w:ind w:left="0" w:firstLine="680"/>
        <w:jc w:val="both"/>
        <w:rPr>
          <w:rFonts w:ascii="Times New Roman" w:hAnsi="Times New Roman" w:cs="Times New Roman"/>
          <w:sz w:val="24"/>
          <w:szCs w:val="24"/>
          <w:lang w:val="kk-KZ"/>
        </w:rPr>
      </w:pPr>
      <w:hyperlink r:id="rId19" w:history="1">
        <w:r w:rsidR="004A56AF" w:rsidRPr="00CC622E">
          <w:rPr>
            <w:rStyle w:val="a4"/>
            <w:rFonts w:ascii="Times New Roman" w:hAnsi="Times New Roman" w:cs="Times New Roman"/>
            <w:color w:val="auto"/>
            <w:sz w:val="24"/>
            <w:szCs w:val="24"/>
            <w:u w:val="none"/>
            <w:lang w:val="kk-KZ"/>
          </w:rPr>
          <w:t>http://economy.gov.kz/kk/pages/memlekettik-kyzmetter-korsetu-salasynyn-damuy-turaly-taldamalyk-akparat?theme_version=mobile</w:t>
        </w:r>
      </w:hyperlink>
      <w:r w:rsidR="004A56AF" w:rsidRPr="00CC622E">
        <w:rPr>
          <w:rFonts w:ascii="Times New Roman" w:hAnsi="Times New Roman" w:cs="Times New Roman"/>
          <w:sz w:val="24"/>
          <w:szCs w:val="24"/>
          <w:lang w:val="kk-KZ"/>
        </w:rPr>
        <w:t xml:space="preserve"> </w:t>
      </w:r>
    </w:p>
    <w:p w:rsidR="00627B5A" w:rsidRPr="00CC622E" w:rsidRDefault="00791FC5" w:rsidP="00323EE0">
      <w:pPr>
        <w:pStyle w:val="a3"/>
        <w:numPr>
          <w:ilvl w:val="0"/>
          <w:numId w:val="7"/>
        </w:numPr>
        <w:tabs>
          <w:tab w:val="left" w:pos="993"/>
        </w:tabs>
        <w:spacing w:after="0" w:line="240" w:lineRule="auto"/>
        <w:ind w:left="0" w:firstLine="680"/>
        <w:jc w:val="both"/>
        <w:rPr>
          <w:rFonts w:ascii="Times New Roman" w:hAnsi="Times New Roman" w:cs="Times New Roman"/>
          <w:sz w:val="24"/>
          <w:szCs w:val="24"/>
          <w:lang w:val="kk-KZ"/>
        </w:rPr>
      </w:pPr>
      <w:hyperlink r:id="rId20" w:history="1">
        <w:r w:rsidR="004A56AF" w:rsidRPr="00CC622E">
          <w:rPr>
            <w:rStyle w:val="a4"/>
            <w:rFonts w:ascii="Times New Roman" w:hAnsi="Times New Roman" w:cs="Times New Roman"/>
            <w:color w:val="auto"/>
            <w:sz w:val="24"/>
            <w:szCs w:val="24"/>
            <w:u w:val="none"/>
            <w:lang w:val="kk-KZ"/>
          </w:rPr>
          <w:t>https://syrboyi.kz/kogam/3203-memlekettk-yzmet-krsetud-sapasyn-arttyru.html</w:t>
        </w:r>
      </w:hyperlink>
      <w:r w:rsidR="004A56AF" w:rsidRPr="00CC622E">
        <w:rPr>
          <w:rFonts w:ascii="Times New Roman" w:hAnsi="Times New Roman" w:cs="Times New Roman"/>
          <w:sz w:val="24"/>
          <w:szCs w:val="24"/>
          <w:lang w:val="kk-KZ"/>
        </w:rPr>
        <w:t xml:space="preserve"> </w:t>
      </w:r>
    </w:p>
    <w:p w:rsidR="00627B5A" w:rsidRPr="00CC622E" w:rsidRDefault="00791FC5" w:rsidP="00323EE0">
      <w:pPr>
        <w:pStyle w:val="a3"/>
        <w:numPr>
          <w:ilvl w:val="0"/>
          <w:numId w:val="7"/>
        </w:numPr>
        <w:tabs>
          <w:tab w:val="left" w:pos="993"/>
        </w:tabs>
        <w:spacing w:after="0" w:line="240" w:lineRule="auto"/>
        <w:ind w:left="0" w:firstLine="680"/>
        <w:jc w:val="both"/>
        <w:rPr>
          <w:rFonts w:ascii="Times New Roman" w:hAnsi="Times New Roman" w:cs="Times New Roman"/>
          <w:sz w:val="24"/>
          <w:szCs w:val="24"/>
          <w:lang w:val="kk-KZ"/>
        </w:rPr>
      </w:pPr>
      <w:hyperlink r:id="rId21" w:history="1">
        <w:r w:rsidR="004A56AF" w:rsidRPr="00CC622E">
          <w:rPr>
            <w:rStyle w:val="a4"/>
            <w:rFonts w:ascii="Times New Roman" w:hAnsi="Times New Roman" w:cs="Times New Roman"/>
            <w:color w:val="auto"/>
            <w:sz w:val="24"/>
            <w:szCs w:val="24"/>
            <w:u w:val="none"/>
            <w:lang w:val="kk-KZ"/>
          </w:rPr>
          <w:t>https://tirshilik-tynysy.kz/ekonomika/2346-memlekettk-yzmet-krsetu-elmzd-leumettk-ekonomikaly-damuyny-negz.html</w:t>
        </w:r>
      </w:hyperlink>
      <w:r w:rsidR="004A56AF" w:rsidRPr="00CC622E">
        <w:rPr>
          <w:rFonts w:ascii="Times New Roman" w:hAnsi="Times New Roman" w:cs="Times New Roman"/>
          <w:sz w:val="24"/>
          <w:szCs w:val="24"/>
          <w:lang w:val="kk-KZ"/>
        </w:rPr>
        <w:t xml:space="preserve"> </w:t>
      </w:r>
    </w:p>
    <w:p w:rsidR="00FE6D45" w:rsidRPr="00CC622E" w:rsidRDefault="00791FC5" w:rsidP="00323EE0">
      <w:pPr>
        <w:pStyle w:val="a3"/>
        <w:numPr>
          <w:ilvl w:val="0"/>
          <w:numId w:val="7"/>
        </w:numPr>
        <w:tabs>
          <w:tab w:val="left" w:pos="993"/>
        </w:tabs>
        <w:spacing w:after="0" w:line="240" w:lineRule="auto"/>
        <w:ind w:left="0" w:firstLine="680"/>
        <w:jc w:val="both"/>
        <w:rPr>
          <w:rStyle w:val="a4"/>
          <w:rFonts w:ascii="Times New Roman" w:hAnsi="Times New Roman" w:cs="Times New Roman"/>
          <w:color w:val="auto"/>
          <w:sz w:val="24"/>
          <w:szCs w:val="24"/>
          <w:u w:val="none"/>
          <w:lang w:val="kk-KZ"/>
        </w:rPr>
      </w:pPr>
      <w:hyperlink r:id="rId22" w:history="1">
        <w:r w:rsidR="00FE6D45" w:rsidRPr="00CC622E">
          <w:rPr>
            <w:rStyle w:val="a4"/>
            <w:rFonts w:ascii="Times New Roman" w:hAnsi="Times New Roman" w:cs="Times New Roman"/>
            <w:color w:val="auto"/>
            <w:sz w:val="24"/>
            <w:szCs w:val="24"/>
            <w:u w:val="none"/>
            <w:lang w:val="kk-KZ"/>
          </w:rPr>
          <w:t>https://www.kazpravda.kz/articles/view/rol-sferi-uslug-v-razvitii-ekonomiki</w:t>
        </w:r>
      </w:hyperlink>
      <w:r w:rsidR="00A65389" w:rsidRPr="00CC622E">
        <w:rPr>
          <w:rStyle w:val="a4"/>
          <w:rFonts w:ascii="Times New Roman" w:hAnsi="Times New Roman" w:cs="Times New Roman"/>
          <w:color w:val="auto"/>
          <w:sz w:val="24"/>
          <w:szCs w:val="24"/>
          <w:u w:val="none"/>
          <w:lang w:val="kk-KZ"/>
        </w:rPr>
        <w:t xml:space="preserve"> </w:t>
      </w:r>
    </w:p>
    <w:p w:rsidR="00A65389" w:rsidRPr="00CC622E" w:rsidRDefault="00A65389" w:rsidP="00323EE0">
      <w:pPr>
        <w:pStyle w:val="a3"/>
        <w:numPr>
          <w:ilvl w:val="0"/>
          <w:numId w:val="7"/>
        </w:numPr>
        <w:tabs>
          <w:tab w:val="left" w:pos="993"/>
        </w:tabs>
        <w:spacing w:after="0" w:line="240" w:lineRule="auto"/>
        <w:ind w:left="0" w:firstLine="680"/>
        <w:jc w:val="both"/>
        <w:rPr>
          <w:rFonts w:ascii="Times New Roman" w:hAnsi="Times New Roman" w:cs="Times New Roman"/>
          <w:sz w:val="24"/>
          <w:szCs w:val="24"/>
          <w:lang w:val="kk-KZ"/>
        </w:rPr>
      </w:pPr>
      <w:r w:rsidRPr="00CC622E">
        <w:rPr>
          <w:rFonts w:ascii="Times New Roman" w:hAnsi="Times New Roman" w:cs="Times New Roman"/>
          <w:sz w:val="24"/>
          <w:szCs w:val="24"/>
          <w:lang w:val="kk-KZ"/>
        </w:rPr>
        <w:t xml:space="preserve"> </w:t>
      </w:r>
      <w:hyperlink r:id="rId23" w:history="1">
        <w:r w:rsidRPr="00CC622E">
          <w:rPr>
            <w:rStyle w:val="a4"/>
            <w:rFonts w:ascii="Times New Roman" w:hAnsi="Times New Roman" w:cs="Times New Roman"/>
            <w:color w:val="auto"/>
            <w:sz w:val="24"/>
            <w:szCs w:val="24"/>
            <w:u w:val="none"/>
            <w:lang w:val="kk-KZ"/>
          </w:rPr>
          <w:t>https://baribar.kz/student/642/bilim-beru-salasyndaghy-memlekettik-s/</w:t>
        </w:r>
      </w:hyperlink>
      <w:r w:rsidRPr="00CC622E">
        <w:rPr>
          <w:rFonts w:ascii="Times New Roman" w:hAnsi="Times New Roman" w:cs="Times New Roman"/>
          <w:sz w:val="24"/>
          <w:szCs w:val="24"/>
          <w:lang w:val="kk-KZ"/>
        </w:rPr>
        <w:t xml:space="preserve"> </w:t>
      </w:r>
    </w:p>
    <w:p w:rsidR="002B52A7" w:rsidRPr="00CC622E" w:rsidRDefault="00791FC5" w:rsidP="00323EE0">
      <w:pPr>
        <w:pStyle w:val="a3"/>
        <w:numPr>
          <w:ilvl w:val="0"/>
          <w:numId w:val="7"/>
        </w:numPr>
        <w:tabs>
          <w:tab w:val="left" w:pos="993"/>
        </w:tabs>
        <w:spacing w:after="0" w:line="240" w:lineRule="auto"/>
        <w:ind w:left="0" w:firstLine="680"/>
        <w:jc w:val="both"/>
        <w:rPr>
          <w:rFonts w:ascii="Times New Roman" w:hAnsi="Times New Roman" w:cs="Times New Roman"/>
          <w:sz w:val="24"/>
          <w:szCs w:val="24"/>
          <w:lang w:val="kk-KZ"/>
        </w:rPr>
      </w:pPr>
      <w:hyperlink r:id="rId24" w:history="1">
        <w:r w:rsidR="002B52A7" w:rsidRPr="00CC622E">
          <w:rPr>
            <w:rStyle w:val="a4"/>
            <w:rFonts w:ascii="Times New Roman" w:hAnsi="Times New Roman" w:cs="Times New Roman"/>
            <w:color w:val="auto"/>
            <w:sz w:val="24"/>
            <w:szCs w:val="24"/>
            <w:u w:val="none"/>
            <w:lang w:val="kk-KZ"/>
          </w:rPr>
          <w:t>http://economy.gov.kz/sites/default/files/pages/programma_rus.doc</w:t>
        </w:r>
      </w:hyperlink>
      <w:r w:rsidR="002B52A7" w:rsidRPr="00CC622E">
        <w:rPr>
          <w:rFonts w:ascii="Times New Roman" w:hAnsi="Times New Roman" w:cs="Times New Roman"/>
          <w:sz w:val="24"/>
          <w:szCs w:val="24"/>
          <w:lang w:val="kk-KZ"/>
        </w:rPr>
        <w:t xml:space="preserve"> </w:t>
      </w:r>
    </w:p>
    <w:p w:rsidR="00153F92" w:rsidRPr="00CC622E" w:rsidRDefault="00791FC5" w:rsidP="00323EE0">
      <w:pPr>
        <w:pStyle w:val="a3"/>
        <w:numPr>
          <w:ilvl w:val="0"/>
          <w:numId w:val="7"/>
        </w:numPr>
        <w:tabs>
          <w:tab w:val="left" w:pos="993"/>
        </w:tabs>
        <w:spacing w:after="0" w:line="240" w:lineRule="auto"/>
        <w:ind w:left="0" w:firstLine="680"/>
        <w:jc w:val="both"/>
        <w:rPr>
          <w:rStyle w:val="a4"/>
          <w:rFonts w:ascii="Times New Roman" w:hAnsi="Times New Roman" w:cs="Times New Roman"/>
          <w:color w:val="auto"/>
          <w:sz w:val="24"/>
          <w:szCs w:val="24"/>
          <w:u w:val="none"/>
          <w:lang w:val="kk-KZ"/>
        </w:rPr>
      </w:pPr>
      <w:hyperlink r:id="rId25" w:history="1">
        <w:r w:rsidR="00AB6E92" w:rsidRPr="00CC622E">
          <w:rPr>
            <w:rStyle w:val="a4"/>
            <w:rFonts w:ascii="Times New Roman" w:hAnsi="Times New Roman" w:cs="Times New Roman"/>
            <w:color w:val="auto"/>
            <w:sz w:val="24"/>
            <w:szCs w:val="24"/>
            <w:u w:val="none"/>
            <w:lang w:val="kk-KZ"/>
          </w:rPr>
          <w:t>http://economy.gov.kz/sites/default/files/pages/programma_rus.doc</w:t>
        </w:r>
      </w:hyperlink>
    </w:p>
    <w:p w:rsidR="00153F92" w:rsidRPr="00CC622E" w:rsidRDefault="00791FC5" w:rsidP="00323EE0">
      <w:pPr>
        <w:pStyle w:val="a3"/>
        <w:numPr>
          <w:ilvl w:val="0"/>
          <w:numId w:val="7"/>
        </w:numPr>
        <w:tabs>
          <w:tab w:val="left" w:pos="993"/>
        </w:tabs>
        <w:spacing w:after="0" w:line="240" w:lineRule="auto"/>
        <w:ind w:left="0" w:firstLine="680"/>
        <w:jc w:val="both"/>
        <w:rPr>
          <w:rFonts w:ascii="Times New Roman" w:hAnsi="Times New Roman" w:cs="Times New Roman"/>
          <w:sz w:val="24"/>
          <w:szCs w:val="24"/>
          <w:lang w:val="kk-KZ"/>
        </w:rPr>
      </w:pPr>
      <w:hyperlink r:id="rId26" w:history="1">
        <w:r w:rsidR="00153F92" w:rsidRPr="00CC622E">
          <w:rPr>
            <w:rStyle w:val="a4"/>
            <w:rFonts w:ascii="Times New Roman" w:hAnsi="Times New Roman" w:cs="Times New Roman"/>
            <w:color w:val="auto"/>
            <w:sz w:val="24"/>
            <w:szCs w:val="24"/>
            <w:u w:val="none"/>
            <w:lang w:val="kk-KZ"/>
          </w:rPr>
          <w:t>http://fb.ru/article/231412/vvp-turtsii-vklad-sferyi-uslug-promyishlennosti-i-selskogo-hozyaystva-rol-turizma</w:t>
        </w:r>
      </w:hyperlink>
      <w:r w:rsidR="00153F92" w:rsidRPr="00CC622E">
        <w:rPr>
          <w:rFonts w:ascii="Times New Roman" w:hAnsi="Times New Roman" w:cs="Times New Roman"/>
          <w:sz w:val="24"/>
          <w:szCs w:val="24"/>
          <w:lang w:val="kk-KZ"/>
        </w:rPr>
        <w:t xml:space="preserve"> </w:t>
      </w:r>
    </w:p>
    <w:p w:rsidR="00153F92" w:rsidRPr="00CC622E" w:rsidRDefault="00791FC5" w:rsidP="00323EE0">
      <w:pPr>
        <w:pStyle w:val="a3"/>
        <w:numPr>
          <w:ilvl w:val="0"/>
          <w:numId w:val="7"/>
        </w:numPr>
        <w:tabs>
          <w:tab w:val="left" w:pos="993"/>
        </w:tabs>
        <w:spacing w:after="0" w:line="240" w:lineRule="auto"/>
        <w:ind w:left="0" w:firstLine="680"/>
        <w:jc w:val="both"/>
        <w:rPr>
          <w:rStyle w:val="a4"/>
          <w:rFonts w:ascii="Times New Roman" w:hAnsi="Times New Roman" w:cs="Times New Roman"/>
          <w:color w:val="auto"/>
          <w:sz w:val="24"/>
          <w:szCs w:val="24"/>
          <w:u w:val="none"/>
          <w:lang w:val="kk-KZ"/>
        </w:rPr>
      </w:pPr>
      <w:hyperlink r:id="rId27" w:history="1">
        <w:r w:rsidR="00153F92" w:rsidRPr="00CC622E">
          <w:rPr>
            <w:rStyle w:val="a4"/>
            <w:rFonts w:ascii="Times New Roman" w:hAnsi="Times New Roman" w:cs="Times New Roman"/>
            <w:color w:val="auto"/>
            <w:sz w:val="24"/>
            <w:szCs w:val="24"/>
            <w:u w:val="none"/>
            <w:lang w:val="kk-KZ"/>
          </w:rPr>
          <w:t>http://fb.ru/article/231412/vvp-turtsii-vklad-sferyi-uslug-promyishlennosti-i-selskogo-hozyaystva-rol-turizma</w:t>
        </w:r>
      </w:hyperlink>
    </w:p>
    <w:p w:rsidR="00153F92" w:rsidRPr="00CC622E" w:rsidRDefault="00153F92" w:rsidP="00323EE0">
      <w:pPr>
        <w:pStyle w:val="a3"/>
        <w:numPr>
          <w:ilvl w:val="0"/>
          <w:numId w:val="7"/>
        </w:numPr>
        <w:tabs>
          <w:tab w:val="left" w:pos="993"/>
        </w:tabs>
        <w:spacing w:after="0" w:line="240" w:lineRule="auto"/>
        <w:ind w:left="0" w:firstLine="680"/>
        <w:jc w:val="both"/>
        <w:rPr>
          <w:rFonts w:ascii="Times New Roman" w:hAnsi="Times New Roman" w:cs="Times New Roman"/>
          <w:sz w:val="24"/>
          <w:szCs w:val="24"/>
          <w:lang w:val="kk-KZ"/>
        </w:rPr>
      </w:pPr>
      <w:r w:rsidRPr="00CC622E">
        <w:rPr>
          <w:rFonts w:ascii="Times New Roman" w:hAnsi="Times New Roman" w:cs="Times New Roman"/>
          <w:sz w:val="24"/>
          <w:szCs w:val="24"/>
          <w:lang w:val="kk-KZ"/>
        </w:rPr>
        <w:t xml:space="preserve">economy.gov.kz/sites/default/files/pages/programma_rus_24.11.17.doc </w:t>
      </w:r>
    </w:p>
    <w:p w:rsidR="00153F92" w:rsidRPr="00CC622E" w:rsidRDefault="00153F92" w:rsidP="00323EE0">
      <w:pPr>
        <w:pStyle w:val="a3"/>
        <w:numPr>
          <w:ilvl w:val="0"/>
          <w:numId w:val="7"/>
        </w:numPr>
        <w:tabs>
          <w:tab w:val="left" w:pos="993"/>
        </w:tabs>
        <w:spacing w:after="0" w:line="240" w:lineRule="auto"/>
        <w:ind w:left="0" w:firstLine="680"/>
        <w:jc w:val="both"/>
        <w:rPr>
          <w:rFonts w:ascii="Times New Roman" w:hAnsi="Times New Roman" w:cs="Times New Roman"/>
          <w:sz w:val="24"/>
          <w:szCs w:val="24"/>
          <w:lang w:val="kk-KZ"/>
        </w:rPr>
      </w:pPr>
      <w:r w:rsidRPr="00CC622E">
        <w:rPr>
          <w:rFonts w:ascii="Times New Roman" w:hAnsi="Times New Roman" w:cs="Times New Roman"/>
          <w:sz w:val="24"/>
          <w:szCs w:val="24"/>
          <w:lang w:val="kk-KZ"/>
        </w:rPr>
        <w:t>economy.gov.kz/sites/default/files/pages/programma_rus_24.11.17.doc</w:t>
      </w:r>
    </w:p>
    <w:p w:rsidR="00922A14" w:rsidRPr="00CC622E" w:rsidRDefault="00791FC5" w:rsidP="00323EE0">
      <w:pPr>
        <w:pStyle w:val="a3"/>
        <w:numPr>
          <w:ilvl w:val="0"/>
          <w:numId w:val="7"/>
        </w:numPr>
        <w:tabs>
          <w:tab w:val="left" w:pos="993"/>
        </w:tabs>
        <w:spacing w:after="0" w:line="240" w:lineRule="auto"/>
        <w:ind w:left="0" w:firstLine="680"/>
        <w:jc w:val="both"/>
        <w:rPr>
          <w:rFonts w:ascii="Times New Roman" w:hAnsi="Times New Roman" w:cs="Times New Roman"/>
          <w:sz w:val="24"/>
          <w:szCs w:val="24"/>
          <w:lang w:val="kk-KZ"/>
        </w:rPr>
      </w:pPr>
      <w:hyperlink r:id="rId28" w:history="1">
        <w:r w:rsidR="00922A14" w:rsidRPr="00CC622E">
          <w:rPr>
            <w:rStyle w:val="a4"/>
            <w:rFonts w:ascii="Times New Roman" w:hAnsi="Times New Roman" w:cs="Times New Roman"/>
            <w:color w:val="auto"/>
            <w:sz w:val="24"/>
            <w:szCs w:val="24"/>
            <w:u w:val="none"/>
            <w:lang w:val="kk-KZ"/>
          </w:rPr>
          <w:t>http://rfcaratings.kz/5177</w:t>
        </w:r>
      </w:hyperlink>
      <w:r w:rsidR="00922A14" w:rsidRPr="00CC622E">
        <w:rPr>
          <w:rFonts w:ascii="Times New Roman" w:hAnsi="Times New Roman" w:cs="Times New Roman"/>
          <w:sz w:val="24"/>
          <w:szCs w:val="24"/>
          <w:lang w:val="kk-KZ"/>
        </w:rPr>
        <w:t xml:space="preserve"> </w:t>
      </w:r>
    </w:p>
    <w:p w:rsidR="00922A14" w:rsidRPr="00CC622E" w:rsidRDefault="00791FC5" w:rsidP="00323EE0">
      <w:pPr>
        <w:pStyle w:val="a3"/>
        <w:numPr>
          <w:ilvl w:val="0"/>
          <w:numId w:val="7"/>
        </w:numPr>
        <w:tabs>
          <w:tab w:val="left" w:pos="993"/>
        </w:tabs>
        <w:spacing w:after="0" w:line="240" w:lineRule="auto"/>
        <w:ind w:left="0" w:firstLine="680"/>
        <w:jc w:val="both"/>
        <w:rPr>
          <w:rFonts w:ascii="Times New Roman" w:hAnsi="Times New Roman" w:cs="Times New Roman"/>
          <w:sz w:val="24"/>
          <w:szCs w:val="24"/>
          <w:lang w:val="kk-KZ"/>
        </w:rPr>
      </w:pPr>
      <w:hyperlink r:id="rId29" w:history="1">
        <w:r w:rsidR="00922A14" w:rsidRPr="00CC622E">
          <w:rPr>
            <w:rStyle w:val="a4"/>
            <w:rFonts w:ascii="Times New Roman" w:hAnsi="Times New Roman" w:cs="Times New Roman"/>
            <w:color w:val="auto"/>
            <w:sz w:val="24"/>
            <w:szCs w:val="24"/>
            <w:u w:val="none"/>
            <w:lang w:val="kk-KZ"/>
          </w:rPr>
          <w:t>http://rfcaratings.kz/5177</w:t>
        </w:r>
      </w:hyperlink>
      <w:r w:rsidR="00922A14" w:rsidRPr="00CC622E">
        <w:rPr>
          <w:rFonts w:ascii="Times New Roman" w:hAnsi="Times New Roman" w:cs="Times New Roman"/>
          <w:sz w:val="24"/>
          <w:szCs w:val="24"/>
          <w:lang w:val="kk-KZ"/>
        </w:rPr>
        <w:t xml:space="preserve"> </w:t>
      </w:r>
    </w:p>
    <w:p w:rsidR="00CB4361" w:rsidRPr="00CC622E" w:rsidRDefault="00791FC5" w:rsidP="00323EE0">
      <w:pPr>
        <w:pStyle w:val="a3"/>
        <w:numPr>
          <w:ilvl w:val="0"/>
          <w:numId w:val="7"/>
        </w:numPr>
        <w:tabs>
          <w:tab w:val="left" w:pos="993"/>
        </w:tabs>
        <w:spacing w:after="0" w:line="240" w:lineRule="auto"/>
        <w:ind w:left="0" w:firstLine="680"/>
        <w:jc w:val="both"/>
        <w:rPr>
          <w:rFonts w:ascii="Times New Roman" w:hAnsi="Times New Roman" w:cs="Times New Roman"/>
          <w:sz w:val="24"/>
          <w:szCs w:val="24"/>
          <w:lang w:val="kk-KZ"/>
        </w:rPr>
      </w:pPr>
      <w:hyperlink r:id="rId30" w:anchor="%40%3F_afrLoop%3D1652016330240742%26_adf.ctrl-state%3Dkx3rc8opx_4" w:history="1">
        <w:r w:rsidR="00CB4361" w:rsidRPr="00CC622E">
          <w:rPr>
            <w:rStyle w:val="a4"/>
            <w:rFonts w:ascii="Times New Roman" w:hAnsi="Times New Roman" w:cs="Times New Roman"/>
            <w:color w:val="auto"/>
            <w:sz w:val="24"/>
            <w:szCs w:val="24"/>
            <w:u w:val="none"/>
            <w:lang w:val="kk-KZ"/>
          </w:rPr>
          <w:t>http://stat.gov.kz/faces/homePage;jsessionid=oVz8kQ8VqUEegywDHCr07vEtnqPLTnq2uFSze0RRI5969P_ymaxO!266530701!-636036408?_afrLoop=1652016330240742#%40%3F_afrLoop%3D1652016330240742%26_adf.ctrl-state%3Dkx3rc8opx_4</w:t>
        </w:r>
      </w:hyperlink>
      <w:r w:rsidR="00CB4361" w:rsidRPr="00CC622E">
        <w:rPr>
          <w:rFonts w:ascii="Times New Roman" w:hAnsi="Times New Roman" w:cs="Times New Roman"/>
          <w:sz w:val="24"/>
          <w:szCs w:val="24"/>
          <w:lang w:val="kk-KZ"/>
        </w:rPr>
        <w:t xml:space="preserve"> </w:t>
      </w:r>
    </w:p>
    <w:p w:rsidR="00CB4361" w:rsidRPr="00CC622E" w:rsidRDefault="00791FC5" w:rsidP="00323EE0">
      <w:pPr>
        <w:pStyle w:val="a3"/>
        <w:numPr>
          <w:ilvl w:val="0"/>
          <w:numId w:val="7"/>
        </w:numPr>
        <w:tabs>
          <w:tab w:val="left" w:pos="993"/>
        </w:tabs>
        <w:spacing w:after="0" w:line="240" w:lineRule="auto"/>
        <w:ind w:left="0" w:firstLine="680"/>
        <w:jc w:val="both"/>
        <w:rPr>
          <w:rFonts w:ascii="Times New Roman" w:hAnsi="Times New Roman" w:cs="Times New Roman"/>
          <w:sz w:val="24"/>
          <w:szCs w:val="24"/>
          <w:lang w:val="kk-KZ"/>
        </w:rPr>
      </w:pPr>
      <w:hyperlink r:id="rId31" w:anchor="%40%3F_afrLoop%3D1652016330240742%26_adf.ctrl-state%3Dkx3rc8opx_4" w:history="1">
        <w:r w:rsidR="00CB4361" w:rsidRPr="00CC622E">
          <w:rPr>
            <w:rStyle w:val="a4"/>
            <w:rFonts w:ascii="Times New Roman" w:hAnsi="Times New Roman" w:cs="Times New Roman"/>
            <w:color w:val="auto"/>
            <w:sz w:val="24"/>
            <w:szCs w:val="24"/>
            <w:u w:val="none"/>
            <w:lang w:val="kk-KZ"/>
          </w:rPr>
          <w:t>http://stat.gov.kz/faces/homePage;jsessionid=oVz8kQ8VqUEegywDHCr07vEtnqPLTnq2uFSze0RRI5969P_ymaxO!266530701!-636036408?_afrLoop=1652016330240742#%40%3F_afrLoop%3D1652016330240742%26_adf.ctrl-state%3Dkx3rc8opx_4</w:t>
        </w:r>
      </w:hyperlink>
      <w:r w:rsidR="00CB4361" w:rsidRPr="00CC622E">
        <w:rPr>
          <w:rFonts w:ascii="Times New Roman" w:hAnsi="Times New Roman" w:cs="Times New Roman"/>
          <w:sz w:val="24"/>
          <w:szCs w:val="24"/>
          <w:lang w:val="kk-KZ"/>
        </w:rPr>
        <w:t xml:space="preserve"> </w:t>
      </w:r>
    </w:p>
    <w:p w:rsidR="00CB4361" w:rsidRPr="00CC622E" w:rsidRDefault="00791FC5" w:rsidP="00323EE0">
      <w:pPr>
        <w:pStyle w:val="a3"/>
        <w:numPr>
          <w:ilvl w:val="0"/>
          <w:numId w:val="7"/>
        </w:numPr>
        <w:tabs>
          <w:tab w:val="left" w:pos="993"/>
        </w:tabs>
        <w:spacing w:after="0" w:line="240" w:lineRule="auto"/>
        <w:ind w:left="0" w:firstLine="680"/>
        <w:jc w:val="both"/>
        <w:rPr>
          <w:rFonts w:ascii="Times New Roman" w:hAnsi="Times New Roman" w:cs="Times New Roman"/>
          <w:sz w:val="24"/>
          <w:szCs w:val="24"/>
          <w:lang w:val="kk-KZ"/>
        </w:rPr>
      </w:pPr>
      <w:hyperlink r:id="rId32" w:anchor="%40%3F_afrLoop%3D1652016330240742%26_adf.ctrl-state%3Dkx3rc8opx_4" w:history="1">
        <w:r w:rsidR="00CB4361" w:rsidRPr="00CC622E">
          <w:rPr>
            <w:rStyle w:val="a4"/>
            <w:rFonts w:ascii="Times New Roman" w:hAnsi="Times New Roman" w:cs="Times New Roman"/>
            <w:color w:val="auto"/>
            <w:sz w:val="24"/>
            <w:szCs w:val="24"/>
            <w:u w:val="none"/>
            <w:lang w:val="kk-KZ"/>
          </w:rPr>
          <w:t>http://stat.gov.kz/faces/homePage;jsessionid=oVz8kQ8VqUEegywDHCr07vEtnqPLTnq2uFSze0RRI5969P_ymaxO!266530701!-636036408?_afrLoop=1652016330240742#%40%3F_afrLoop%3D1652016330240742%26_adf.ctrl-state%3Dkx3rc8opx_4</w:t>
        </w:r>
      </w:hyperlink>
      <w:r w:rsidR="00CB4361" w:rsidRPr="00CC622E">
        <w:rPr>
          <w:rFonts w:ascii="Times New Roman" w:hAnsi="Times New Roman" w:cs="Times New Roman"/>
          <w:sz w:val="24"/>
          <w:szCs w:val="24"/>
          <w:lang w:val="kk-KZ"/>
        </w:rPr>
        <w:t xml:space="preserve"> </w:t>
      </w:r>
    </w:p>
    <w:p w:rsidR="00CB4361" w:rsidRPr="00CC622E" w:rsidRDefault="00791FC5" w:rsidP="00323EE0">
      <w:pPr>
        <w:pStyle w:val="a3"/>
        <w:numPr>
          <w:ilvl w:val="0"/>
          <w:numId w:val="7"/>
        </w:numPr>
        <w:tabs>
          <w:tab w:val="left" w:pos="993"/>
        </w:tabs>
        <w:spacing w:after="0" w:line="240" w:lineRule="auto"/>
        <w:ind w:left="0" w:firstLine="680"/>
        <w:jc w:val="both"/>
        <w:rPr>
          <w:rFonts w:ascii="Times New Roman" w:hAnsi="Times New Roman" w:cs="Times New Roman"/>
          <w:sz w:val="24"/>
          <w:szCs w:val="24"/>
          <w:lang w:val="kk-KZ"/>
        </w:rPr>
      </w:pPr>
      <w:hyperlink r:id="rId33" w:history="1">
        <w:r w:rsidR="00CB4361" w:rsidRPr="00CC622E">
          <w:rPr>
            <w:rStyle w:val="a4"/>
            <w:rFonts w:ascii="Times New Roman" w:hAnsi="Times New Roman" w:cs="Times New Roman"/>
            <w:color w:val="auto"/>
            <w:sz w:val="24"/>
            <w:szCs w:val="24"/>
            <w:u w:val="none"/>
            <w:lang w:val="kk-KZ"/>
          </w:rPr>
          <w:t>https://strategy2050.kz/ru/news/fera_uslug_v_azahstane_tendentsii_i_faktori_razvitiya__51754/</w:t>
        </w:r>
      </w:hyperlink>
      <w:r w:rsidR="00CB4361" w:rsidRPr="00CC622E">
        <w:rPr>
          <w:rFonts w:ascii="Times New Roman" w:hAnsi="Times New Roman" w:cs="Times New Roman"/>
          <w:sz w:val="24"/>
          <w:szCs w:val="24"/>
          <w:lang w:val="kk-KZ"/>
        </w:rPr>
        <w:t xml:space="preserve"> </w:t>
      </w:r>
    </w:p>
    <w:p w:rsidR="00CB4361" w:rsidRPr="00CC622E" w:rsidRDefault="00791FC5" w:rsidP="00323EE0">
      <w:pPr>
        <w:pStyle w:val="a3"/>
        <w:numPr>
          <w:ilvl w:val="0"/>
          <w:numId w:val="7"/>
        </w:numPr>
        <w:tabs>
          <w:tab w:val="left" w:pos="993"/>
        </w:tabs>
        <w:spacing w:after="0" w:line="240" w:lineRule="auto"/>
        <w:ind w:left="0" w:firstLine="680"/>
        <w:jc w:val="both"/>
        <w:rPr>
          <w:rFonts w:ascii="Times New Roman" w:hAnsi="Times New Roman" w:cs="Times New Roman"/>
          <w:sz w:val="24"/>
          <w:szCs w:val="24"/>
          <w:lang w:val="kk-KZ"/>
        </w:rPr>
      </w:pPr>
      <w:hyperlink r:id="rId34" w:history="1">
        <w:r w:rsidR="00CB4361" w:rsidRPr="00CC622E">
          <w:rPr>
            <w:rStyle w:val="a4"/>
            <w:rFonts w:ascii="Times New Roman" w:hAnsi="Times New Roman" w:cs="Times New Roman"/>
            <w:color w:val="auto"/>
            <w:sz w:val="24"/>
            <w:szCs w:val="24"/>
            <w:u w:val="none"/>
            <w:lang w:val="kk-KZ"/>
          </w:rPr>
          <w:t>https://strategy2050.kz/ru/news/fera_uslug_v_azahstane_tendentsii_i_faktori_razvitiya__51754/</w:t>
        </w:r>
      </w:hyperlink>
      <w:r w:rsidR="00CB4361" w:rsidRPr="00CC622E">
        <w:rPr>
          <w:rFonts w:ascii="Times New Roman" w:hAnsi="Times New Roman" w:cs="Times New Roman"/>
          <w:sz w:val="24"/>
          <w:szCs w:val="24"/>
          <w:lang w:val="kk-KZ"/>
        </w:rPr>
        <w:t xml:space="preserve"> </w:t>
      </w:r>
    </w:p>
    <w:p w:rsidR="00CE1961" w:rsidRPr="00CC622E" w:rsidRDefault="00791FC5" w:rsidP="00323EE0">
      <w:pPr>
        <w:pStyle w:val="a3"/>
        <w:numPr>
          <w:ilvl w:val="0"/>
          <w:numId w:val="7"/>
        </w:numPr>
        <w:tabs>
          <w:tab w:val="left" w:pos="993"/>
        </w:tabs>
        <w:spacing w:after="0" w:line="240" w:lineRule="auto"/>
        <w:ind w:left="0" w:firstLine="680"/>
        <w:jc w:val="both"/>
        <w:rPr>
          <w:rFonts w:ascii="Times New Roman" w:hAnsi="Times New Roman" w:cs="Times New Roman"/>
          <w:sz w:val="24"/>
          <w:szCs w:val="24"/>
          <w:lang w:val="kk-KZ"/>
        </w:rPr>
      </w:pPr>
      <w:hyperlink r:id="rId35" w:history="1">
        <w:r w:rsidR="003C0A82" w:rsidRPr="00CC622E">
          <w:rPr>
            <w:rStyle w:val="a4"/>
            <w:rFonts w:ascii="Times New Roman" w:hAnsi="Times New Roman" w:cs="Times New Roman"/>
            <w:color w:val="auto"/>
            <w:sz w:val="24"/>
            <w:szCs w:val="24"/>
            <w:u w:val="none"/>
            <w:lang w:val="kk-KZ"/>
          </w:rPr>
          <w:t>http://bilimdiler.kz/ustaz/26899-zhastar-bizdin-bolashagymyz.html</w:t>
        </w:r>
      </w:hyperlink>
      <w:r w:rsidR="003C0A82" w:rsidRPr="00CC622E">
        <w:rPr>
          <w:rFonts w:ascii="Times New Roman" w:hAnsi="Times New Roman" w:cs="Times New Roman"/>
          <w:sz w:val="24"/>
          <w:szCs w:val="24"/>
          <w:lang w:val="kk-KZ"/>
        </w:rPr>
        <w:t xml:space="preserve"> </w:t>
      </w:r>
    </w:p>
    <w:p w:rsidR="00CC622E" w:rsidRPr="00CC622E" w:rsidRDefault="00CC622E" w:rsidP="00323EE0">
      <w:pPr>
        <w:tabs>
          <w:tab w:val="left" w:pos="993"/>
        </w:tabs>
        <w:spacing w:after="0" w:line="240" w:lineRule="auto"/>
        <w:ind w:firstLine="680"/>
        <w:jc w:val="both"/>
        <w:rPr>
          <w:rFonts w:ascii="Times New Roman" w:hAnsi="Times New Roman" w:cs="Times New Roman"/>
          <w:sz w:val="24"/>
          <w:szCs w:val="24"/>
          <w:lang w:val="kk-KZ"/>
        </w:rPr>
      </w:pPr>
    </w:p>
    <w:p w:rsidR="00CC622E" w:rsidRPr="00CC622E" w:rsidRDefault="00CC622E" w:rsidP="00CC622E">
      <w:pPr>
        <w:spacing w:after="0" w:line="240" w:lineRule="auto"/>
        <w:ind w:firstLine="680"/>
        <w:jc w:val="both"/>
        <w:rPr>
          <w:rFonts w:ascii="Times New Roman" w:hAnsi="Times New Roman" w:cs="Times New Roman"/>
          <w:sz w:val="24"/>
          <w:szCs w:val="24"/>
          <w:lang w:val="kk-KZ"/>
        </w:rPr>
      </w:pPr>
    </w:p>
    <w:p w:rsidR="00CC622E" w:rsidRPr="00CC622E" w:rsidRDefault="00CC622E" w:rsidP="00CC622E">
      <w:pPr>
        <w:spacing w:after="0" w:line="240" w:lineRule="auto"/>
        <w:ind w:firstLine="680"/>
        <w:jc w:val="both"/>
        <w:rPr>
          <w:rFonts w:ascii="Times New Roman" w:hAnsi="Times New Roman" w:cs="Times New Roman"/>
          <w:sz w:val="24"/>
          <w:szCs w:val="24"/>
          <w:lang w:val="kk-KZ"/>
        </w:rPr>
      </w:pPr>
    </w:p>
    <w:p w:rsidR="00CC622E" w:rsidRPr="00CC622E" w:rsidRDefault="00CC622E" w:rsidP="00323EE0">
      <w:pPr>
        <w:spacing w:after="0" w:line="240" w:lineRule="auto"/>
        <w:ind w:firstLine="680"/>
        <w:jc w:val="right"/>
        <w:rPr>
          <w:rFonts w:ascii="Times New Roman" w:hAnsi="Times New Roman" w:cs="Times New Roman"/>
          <w:sz w:val="24"/>
          <w:szCs w:val="24"/>
          <w:lang w:val="kk-KZ"/>
        </w:rPr>
      </w:pPr>
      <w:r w:rsidRPr="00CC622E">
        <w:rPr>
          <w:rFonts w:ascii="Times New Roman" w:hAnsi="Times New Roman" w:cs="Times New Roman"/>
          <w:sz w:val="24"/>
          <w:szCs w:val="24"/>
          <w:lang w:val="kk-KZ"/>
        </w:rPr>
        <w:t>Құрастырғандар: Бабасанова А., Зейнелкабденова Ж., Жармухамбетова Д.</w:t>
      </w:r>
    </w:p>
    <w:p w:rsidR="00CC622E" w:rsidRPr="00CC622E" w:rsidRDefault="00CC622E" w:rsidP="00CC622E">
      <w:pPr>
        <w:spacing w:after="0" w:line="240" w:lineRule="auto"/>
        <w:ind w:firstLine="680"/>
        <w:jc w:val="both"/>
        <w:rPr>
          <w:rFonts w:ascii="Times New Roman" w:hAnsi="Times New Roman" w:cs="Times New Roman"/>
          <w:sz w:val="24"/>
          <w:szCs w:val="24"/>
          <w:lang w:val="kk-KZ"/>
        </w:rPr>
      </w:pPr>
    </w:p>
    <w:sectPr w:rsidR="00CC622E" w:rsidRPr="00CC622E" w:rsidSect="00CC622E">
      <w:footerReference w:type="default" r:id="rId36"/>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FC5" w:rsidRDefault="00791FC5" w:rsidP="00950ED9">
      <w:pPr>
        <w:spacing w:after="0" w:line="240" w:lineRule="auto"/>
      </w:pPr>
      <w:r>
        <w:separator/>
      </w:r>
    </w:p>
  </w:endnote>
  <w:endnote w:type="continuationSeparator" w:id="0">
    <w:p w:rsidR="00791FC5" w:rsidRDefault="00791FC5" w:rsidP="00950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218038"/>
      <w:docPartObj>
        <w:docPartGallery w:val="Page Numbers (Bottom of Page)"/>
        <w:docPartUnique/>
      </w:docPartObj>
    </w:sdtPr>
    <w:sdtEndPr/>
    <w:sdtContent>
      <w:p w:rsidR="00950ED9" w:rsidRDefault="00791FC5">
        <w:pPr>
          <w:pStyle w:val="ad"/>
          <w:jc w:val="right"/>
        </w:pPr>
      </w:p>
    </w:sdtContent>
  </w:sdt>
  <w:p w:rsidR="00950ED9" w:rsidRDefault="00950ED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FC5" w:rsidRDefault="00791FC5" w:rsidP="00950ED9">
      <w:pPr>
        <w:spacing w:after="0" w:line="240" w:lineRule="auto"/>
      </w:pPr>
      <w:r>
        <w:separator/>
      </w:r>
    </w:p>
  </w:footnote>
  <w:footnote w:type="continuationSeparator" w:id="0">
    <w:p w:rsidR="00791FC5" w:rsidRDefault="00791FC5" w:rsidP="00950E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059A"/>
    <w:multiLevelType w:val="hybridMultilevel"/>
    <w:tmpl w:val="074065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6A30FDC"/>
    <w:multiLevelType w:val="hybridMultilevel"/>
    <w:tmpl w:val="5F6AE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7875E02"/>
    <w:multiLevelType w:val="hybridMultilevel"/>
    <w:tmpl w:val="736C54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9871EC"/>
    <w:multiLevelType w:val="hybridMultilevel"/>
    <w:tmpl w:val="5E4C1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69419E6"/>
    <w:multiLevelType w:val="hybridMultilevel"/>
    <w:tmpl w:val="905E13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EC339C"/>
    <w:multiLevelType w:val="hybridMultilevel"/>
    <w:tmpl w:val="5686D9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24444CD"/>
    <w:multiLevelType w:val="hybridMultilevel"/>
    <w:tmpl w:val="B7409D2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52C34CD4"/>
    <w:multiLevelType w:val="hybridMultilevel"/>
    <w:tmpl w:val="61B25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3B33DF1"/>
    <w:multiLevelType w:val="hybridMultilevel"/>
    <w:tmpl w:val="27E84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51B3169"/>
    <w:multiLevelType w:val="hybridMultilevel"/>
    <w:tmpl w:val="72AA668C"/>
    <w:lvl w:ilvl="0" w:tplc="0419000F">
      <w:start w:val="1"/>
      <w:numFmt w:val="decimal"/>
      <w:lvlText w:val="%1."/>
      <w:lvlJc w:val="left"/>
      <w:pPr>
        <w:ind w:left="3362" w:hanging="360"/>
      </w:pPr>
    </w:lvl>
    <w:lvl w:ilvl="1" w:tplc="04190019" w:tentative="1">
      <w:start w:val="1"/>
      <w:numFmt w:val="lowerLetter"/>
      <w:lvlText w:val="%2."/>
      <w:lvlJc w:val="left"/>
      <w:pPr>
        <w:ind w:left="4082" w:hanging="360"/>
      </w:pPr>
    </w:lvl>
    <w:lvl w:ilvl="2" w:tplc="0419001B" w:tentative="1">
      <w:start w:val="1"/>
      <w:numFmt w:val="lowerRoman"/>
      <w:lvlText w:val="%3."/>
      <w:lvlJc w:val="right"/>
      <w:pPr>
        <w:ind w:left="4802" w:hanging="180"/>
      </w:pPr>
    </w:lvl>
    <w:lvl w:ilvl="3" w:tplc="0419000F" w:tentative="1">
      <w:start w:val="1"/>
      <w:numFmt w:val="decimal"/>
      <w:lvlText w:val="%4."/>
      <w:lvlJc w:val="left"/>
      <w:pPr>
        <w:ind w:left="5522" w:hanging="360"/>
      </w:pPr>
    </w:lvl>
    <w:lvl w:ilvl="4" w:tplc="04190019" w:tentative="1">
      <w:start w:val="1"/>
      <w:numFmt w:val="lowerLetter"/>
      <w:lvlText w:val="%5."/>
      <w:lvlJc w:val="left"/>
      <w:pPr>
        <w:ind w:left="6242" w:hanging="360"/>
      </w:pPr>
    </w:lvl>
    <w:lvl w:ilvl="5" w:tplc="0419001B" w:tentative="1">
      <w:start w:val="1"/>
      <w:numFmt w:val="lowerRoman"/>
      <w:lvlText w:val="%6."/>
      <w:lvlJc w:val="right"/>
      <w:pPr>
        <w:ind w:left="6962" w:hanging="180"/>
      </w:pPr>
    </w:lvl>
    <w:lvl w:ilvl="6" w:tplc="0419000F" w:tentative="1">
      <w:start w:val="1"/>
      <w:numFmt w:val="decimal"/>
      <w:lvlText w:val="%7."/>
      <w:lvlJc w:val="left"/>
      <w:pPr>
        <w:ind w:left="7682" w:hanging="360"/>
      </w:pPr>
    </w:lvl>
    <w:lvl w:ilvl="7" w:tplc="04190019" w:tentative="1">
      <w:start w:val="1"/>
      <w:numFmt w:val="lowerLetter"/>
      <w:lvlText w:val="%8."/>
      <w:lvlJc w:val="left"/>
      <w:pPr>
        <w:ind w:left="8402" w:hanging="360"/>
      </w:pPr>
    </w:lvl>
    <w:lvl w:ilvl="8" w:tplc="0419001B" w:tentative="1">
      <w:start w:val="1"/>
      <w:numFmt w:val="lowerRoman"/>
      <w:lvlText w:val="%9."/>
      <w:lvlJc w:val="right"/>
      <w:pPr>
        <w:ind w:left="9122" w:hanging="180"/>
      </w:pPr>
    </w:lvl>
  </w:abstractNum>
  <w:abstractNum w:abstractNumId="10" w15:restartNumberingAfterBreak="0">
    <w:nsid w:val="64EF0124"/>
    <w:multiLevelType w:val="hybridMultilevel"/>
    <w:tmpl w:val="D4CC0C5A"/>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11" w15:restartNumberingAfterBreak="0">
    <w:nsid w:val="68764AAD"/>
    <w:multiLevelType w:val="hybridMultilevel"/>
    <w:tmpl w:val="905E13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96A4EE4"/>
    <w:multiLevelType w:val="hybridMultilevel"/>
    <w:tmpl w:val="A342A748"/>
    <w:lvl w:ilvl="0" w:tplc="0419000F">
      <w:start w:val="1"/>
      <w:numFmt w:val="decimal"/>
      <w:lvlText w:val="%1."/>
      <w:lvlJc w:val="left"/>
      <w:pPr>
        <w:ind w:left="2473" w:hanging="360"/>
      </w:pPr>
    </w:lvl>
    <w:lvl w:ilvl="1" w:tplc="04190019" w:tentative="1">
      <w:start w:val="1"/>
      <w:numFmt w:val="lowerLetter"/>
      <w:lvlText w:val="%2."/>
      <w:lvlJc w:val="left"/>
      <w:pPr>
        <w:ind w:left="3193" w:hanging="360"/>
      </w:pPr>
    </w:lvl>
    <w:lvl w:ilvl="2" w:tplc="0419001B" w:tentative="1">
      <w:start w:val="1"/>
      <w:numFmt w:val="lowerRoman"/>
      <w:lvlText w:val="%3."/>
      <w:lvlJc w:val="right"/>
      <w:pPr>
        <w:ind w:left="3913" w:hanging="180"/>
      </w:pPr>
    </w:lvl>
    <w:lvl w:ilvl="3" w:tplc="0419000F" w:tentative="1">
      <w:start w:val="1"/>
      <w:numFmt w:val="decimal"/>
      <w:lvlText w:val="%4."/>
      <w:lvlJc w:val="left"/>
      <w:pPr>
        <w:ind w:left="4633" w:hanging="360"/>
      </w:pPr>
    </w:lvl>
    <w:lvl w:ilvl="4" w:tplc="04190019" w:tentative="1">
      <w:start w:val="1"/>
      <w:numFmt w:val="lowerLetter"/>
      <w:lvlText w:val="%5."/>
      <w:lvlJc w:val="left"/>
      <w:pPr>
        <w:ind w:left="5353" w:hanging="360"/>
      </w:pPr>
    </w:lvl>
    <w:lvl w:ilvl="5" w:tplc="0419001B" w:tentative="1">
      <w:start w:val="1"/>
      <w:numFmt w:val="lowerRoman"/>
      <w:lvlText w:val="%6."/>
      <w:lvlJc w:val="right"/>
      <w:pPr>
        <w:ind w:left="6073" w:hanging="180"/>
      </w:pPr>
    </w:lvl>
    <w:lvl w:ilvl="6" w:tplc="0419000F" w:tentative="1">
      <w:start w:val="1"/>
      <w:numFmt w:val="decimal"/>
      <w:lvlText w:val="%7."/>
      <w:lvlJc w:val="left"/>
      <w:pPr>
        <w:ind w:left="6793" w:hanging="360"/>
      </w:pPr>
    </w:lvl>
    <w:lvl w:ilvl="7" w:tplc="04190019" w:tentative="1">
      <w:start w:val="1"/>
      <w:numFmt w:val="lowerLetter"/>
      <w:lvlText w:val="%8."/>
      <w:lvlJc w:val="left"/>
      <w:pPr>
        <w:ind w:left="7513" w:hanging="360"/>
      </w:pPr>
    </w:lvl>
    <w:lvl w:ilvl="8" w:tplc="0419001B" w:tentative="1">
      <w:start w:val="1"/>
      <w:numFmt w:val="lowerRoman"/>
      <w:lvlText w:val="%9."/>
      <w:lvlJc w:val="right"/>
      <w:pPr>
        <w:ind w:left="8233" w:hanging="180"/>
      </w:pPr>
    </w:lvl>
  </w:abstractNum>
  <w:abstractNum w:abstractNumId="13" w15:restartNumberingAfterBreak="0">
    <w:nsid w:val="79F31FA9"/>
    <w:multiLevelType w:val="hybridMultilevel"/>
    <w:tmpl w:val="A6A4515A"/>
    <w:lvl w:ilvl="0" w:tplc="04190001">
      <w:start w:val="1"/>
      <w:numFmt w:val="bullet"/>
      <w:lvlText w:val=""/>
      <w:lvlJc w:val="left"/>
      <w:pPr>
        <w:ind w:left="1021" w:hanging="360"/>
      </w:pPr>
      <w:rPr>
        <w:rFonts w:ascii="Symbol" w:hAnsi="Symbol" w:hint="default"/>
      </w:rPr>
    </w:lvl>
    <w:lvl w:ilvl="1" w:tplc="04190003" w:tentative="1">
      <w:start w:val="1"/>
      <w:numFmt w:val="bullet"/>
      <w:lvlText w:val="o"/>
      <w:lvlJc w:val="left"/>
      <w:pPr>
        <w:ind w:left="1741" w:hanging="360"/>
      </w:pPr>
      <w:rPr>
        <w:rFonts w:ascii="Courier New" w:hAnsi="Courier New" w:cs="Courier New" w:hint="default"/>
      </w:rPr>
    </w:lvl>
    <w:lvl w:ilvl="2" w:tplc="04190005" w:tentative="1">
      <w:start w:val="1"/>
      <w:numFmt w:val="bullet"/>
      <w:lvlText w:val=""/>
      <w:lvlJc w:val="left"/>
      <w:pPr>
        <w:ind w:left="2461" w:hanging="360"/>
      </w:pPr>
      <w:rPr>
        <w:rFonts w:ascii="Wingdings" w:hAnsi="Wingdings" w:hint="default"/>
      </w:rPr>
    </w:lvl>
    <w:lvl w:ilvl="3" w:tplc="04190001" w:tentative="1">
      <w:start w:val="1"/>
      <w:numFmt w:val="bullet"/>
      <w:lvlText w:val=""/>
      <w:lvlJc w:val="left"/>
      <w:pPr>
        <w:ind w:left="3181" w:hanging="360"/>
      </w:pPr>
      <w:rPr>
        <w:rFonts w:ascii="Symbol" w:hAnsi="Symbol" w:hint="default"/>
      </w:rPr>
    </w:lvl>
    <w:lvl w:ilvl="4" w:tplc="04190003" w:tentative="1">
      <w:start w:val="1"/>
      <w:numFmt w:val="bullet"/>
      <w:lvlText w:val="o"/>
      <w:lvlJc w:val="left"/>
      <w:pPr>
        <w:ind w:left="3901" w:hanging="360"/>
      </w:pPr>
      <w:rPr>
        <w:rFonts w:ascii="Courier New" w:hAnsi="Courier New" w:cs="Courier New" w:hint="default"/>
      </w:rPr>
    </w:lvl>
    <w:lvl w:ilvl="5" w:tplc="04190005" w:tentative="1">
      <w:start w:val="1"/>
      <w:numFmt w:val="bullet"/>
      <w:lvlText w:val=""/>
      <w:lvlJc w:val="left"/>
      <w:pPr>
        <w:ind w:left="4621" w:hanging="360"/>
      </w:pPr>
      <w:rPr>
        <w:rFonts w:ascii="Wingdings" w:hAnsi="Wingdings" w:hint="default"/>
      </w:rPr>
    </w:lvl>
    <w:lvl w:ilvl="6" w:tplc="04190001" w:tentative="1">
      <w:start w:val="1"/>
      <w:numFmt w:val="bullet"/>
      <w:lvlText w:val=""/>
      <w:lvlJc w:val="left"/>
      <w:pPr>
        <w:ind w:left="5341" w:hanging="360"/>
      </w:pPr>
      <w:rPr>
        <w:rFonts w:ascii="Symbol" w:hAnsi="Symbol" w:hint="default"/>
      </w:rPr>
    </w:lvl>
    <w:lvl w:ilvl="7" w:tplc="04190003" w:tentative="1">
      <w:start w:val="1"/>
      <w:numFmt w:val="bullet"/>
      <w:lvlText w:val="o"/>
      <w:lvlJc w:val="left"/>
      <w:pPr>
        <w:ind w:left="6061" w:hanging="360"/>
      </w:pPr>
      <w:rPr>
        <w:rFonts w:ascii="Courier New" w:hAnsi="Courier New" w:cs="Courier New" w:hint="default"/>
      </w:rPr>
    </w:lvl>
    <w:lvl w:ilvl="8" w:tplc="04190005" w:tentative="1">
      <w:start w:val="1"/>
      <w:numFmt w:val="bullet"/>
      <w:lvlText w:val=""/>
      <w:lvlJc w:val="left"/>
      <w:pPr>
        <w:ind w:left="6781" w:hanging="360"/>
      </w:pPr>
      <w:rPr>
        <w:rFonts w:ascii="Wingdings" w:hAnsi="Wingdings" w:hint="default"/>
      </w:rPr>
    </w:lvl>
  </w:abstractNum>
  <w:abstractNum w:abstractNumId="14" w15:restartNumberingAfterBreak="0">
    <w:nsid w:val="7D951E08"/>
    <w:multiLevelType w:val="hybridMultilevel"/>
    <w:tmpl w:val="C098133E"/>
    <w:lvl w:ilvl="0" w:tplc="0419000F">
      <w:start w:val="1"/>
      <w:numFmt w:val="decimal"/>
      <w:lvlText w:val="%1."/>
      <w:lvlJc w:val="left"/>
      <w:pPr>
        <w:ind w:left="4082" w:hanging="360"/>
      </w:pPr>
    </w:lvl>
    <w:lvl w:ilvl="1" w:tplc="04190019" w:tentative="1">
      <w:start w:val="1"/>
      <w:numFmt w:val="lowerLetter"/>
      <w:lvlText w:val="%2."/>
      <w:lvlJc w:val="left"/>
      <w:pPr>
        <w:ind w:left="4802" w:hanging="360"/>
      </w:pPr>
    </w:lvl>
    <w:lvl w:ilvl="2" w:tplc="0419001B" w:tentative="1">
      <w:start w:val="1"/>
      <w:numFmt w:val="lowerRoman"/>
      <w:lvlText w:val="%3."/>
      <w:lvlJc w:val="right"/>
      <w:pPr>
        <w:ind w:left="5522" w:hanging="180"/>
      </w:pPr>
    </w:lvl>
    <w:lvl w:ilvl="3" w:tplc="0419000F" w:tentative="1">
      <w:start w:val="1"/>
      <w:numFmt w:val="decimal"/>
      <w:lvlText w:val="%4."/>
      <w:lvlJc w:val="left"/>
      <w:pPr>
        <w:ind w:left="6242" w:hanging="360"/>
      </w:pPr>
    </w:lvl>
    <w:lvl w:ilvl="4" w:tplc="04190019" w:tentative="1">
      <w:start w:val="1"/>
      <w:numFmt w:val="lowerLetter"/>
      <w:lvlText w:val="%5."/>
      <w:lvlJc w:val="left"/>
      <w:pPr>
        <w:ind w:left="6962" w:hanging="360"/>
      </w:pPr>
    </w:lvl>
    <w:lvl w:ilvl="5" w:tplc="0419001B" w:tentative="1">
      <w:start w:val="1"/>
      <w:numFmt w:val="lowerRoman"/>
      <w:lvlText w:val="%6."/>
      <w:lvlJc w:val="right"/>
      <w:pPr>
        <w:ind w:left="7682" w:hanging="180"/>
      </w:pPr>
    </w:lvl>
    <w:lvl w:ilvl="6" w:tplc="0419000F" w:tentative="1">
      <w:start w:val="1"/>
      <w:numFmt w:val="decimal"/>
      <w:lvlText w:val="%7."/>
      <w:lvlJc w:val="left"/>
      <w:pPr>
        <w:ind w:left="8402" w:hanging="360"/>
      </w:pPr>
    </w:lvl>
    <w:lvl w:ilvl="7" w:tplc="04190019" w:tentative="1">
      <w:start w:val="1"/>
      <w:numFmt w:val="lowerLetter"/>
      <w:lvlText w:val="%8."/>
      <w:lvlJc w:val="left"/>
      <w:pPr>
        <w:ind w:left="9122" w:hanging="360"/>
      </w:pPr>
    </w:lvl>
    <w:lvl w:ilvl="8" w:tplc="0419001B" w:tentative="1">
      <w:start w:val="1"/>
      <w:numFmt w:val="lowerRoman"/>
      <w:lvlText w:val="%9."/>
      <w:lvlJc w:val="right"/>
      <w:pPr>
        <w:ind w:left="9842" w:hanging="180"/>
      </w:pPr>
    </w:lvl>
  </w:abstractNum>
  <w:num w:numId="1">
    <w:abstractNumId w:val="0"/>
  </w:num>
  <w:num w:numId="2">
    <w:abstractNumId w:val="6"/>
  </w:num>
  <w:num w:numId="3">
    <w:abstractNumId w:val="9"/>
  </w:num>
  <w:num w:numId="4">
    <w:abstractNumId w:val="14"/>
  </w:num>
  <w:num w:numId="5">
    <w:abstractNumId w:val="12"/>
  </w:num>
  <w:num w:numId="6">
    <w:abstractNumId w:val="2"/>
  </w:num>
  <w:num w:numId="7">
    <w:abstractNumId w:val="4"/>
  </w:num>
  <w:num w:numId="8">
    <w:abstractNumId w:val="11"/>
  </w:num>
  <w:num w:numId="9">
    <w:abstractNumId w:val="1"/>
  </w:num>
  <w:num w:numId="10">
    <w:abstractNumId w:val="5"/>
  </w:num>
  <w:num w:numId="11">
    <w:abstractNumId w:val="7"/>
  </w:num>
  <w:num w:numId="12">
    <w:abstractNumId w:val="3"/>
  </w:num>
  <w:num w:numId="13">
    <w:abstractNumId w:val="8"/>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900"/>
    <w:rsid w:val="00035476"/>
    <w:rsid w:val="00047115"/>
    <w:rsid w:val="000D63E4"/>
    <w:rsid w:val="000D734E"/>
    <w:rsid w:val="000E2B74"/>
    <w:rsid w:val="0011341F"/>
    <w:rsid w:val="00143C08"/>
    <w:rsid w:val="00153F92"/>
    <w:rsid w:val="001677C3"/>
    <w:rsid w:val="001B1D7C"/>
    <w:rsid w:val="001B5C5A"/>
    <w:rsid w:val="00245F02"/>
    <w:rsid w:val="00253F0E"/>
    <w:rsid w:val="00286EAB"/>
    <w:rsid w:val="00295315"/>
    <w:rsid w:val="002B52A7"/>
    <w:rsid w:val="00323EE0"/>
    <w:rsid w:val="00387623"/>
    <w:rsid w:val="003B5F7B"/>
    <w:rsid w:val="003C0A82"/>
    <w:rsid w:val="003C59B1"/>
    <w:rsid w:val="004A56AF"/>
    <w:rsid w:val="004E3DB6"/>
    <w:rsid w:val="00502DD7"/>
    <w:rsid w:val="005D2BD8"/>
    <w:rsid w:val="0062538B"/>
    <w:rsid w:val="00627B5A"/>
    <w:rsid w:val="00634DA9"/>
    <w:rsid w:val="006468DC"/>
    <w:rsid w:val="006737CC"/>
    <w:rsid w:val="0068193D"/>
    <w:rsid w:val="006B0E1A"/>
    <w:rsid w:val="006C6C4B"/>
    <w:rsid w:val="0073275D"/>
    <w:rsid w:val="00742593"/>
    <w:rsid w:val="007505B8"/>
    <w:rsid w:val="00775354"/>
    <w:rsid w:val="00791FC5"/>
    <w:rsid w:val="007E3D96"/>
    <w:rsid w:val="00833A98"/>
    <w:rsid w:val="0085394C"/>
    <w:rsid w:val="00854DE8"/>
    <w:rsid w:val="008865E4"/>
    <w:rsid w:val="009035DB"/>
    <w:rsid w:val="00922A14"/>
    <w:rsid w:val="00950ED9"/>
    <w:rsid w:val="00966C35"/>
    <w:rsid w:val="0098645B"/>
    <w:rsid w:val="009A07B5"/>
    <w:rsid w:val="009A4587"/>
    <w:rsid w:val="00A35900"/>
    <w:rsid w:val="00A65389"/>
    <w:rsid w:val="00AA0343"/>
    <w:rsid w:val="00AB6E92"/>
    <w:rsid w:val="00AC4865"/>
    <w:rsid w:val="00AD103D"/>
    <w:rsid w:val="00AF7E3A"/>
    <w:rsid w:val="00B31372"/>
    <w:rsid w:val="00B713A9"/>
    <w:rsid w:val="00B81497"/>
    <w:rsid w:val="00BB67A3"/>
    <w:rsid w:val="00BE54B9"/>
    <w:rsid w:val="00BE78E0"/>
    <w:rsid w:val="00BE7AE9"/>
    <w:rsid w:val="00C25616"/>
    <w:rsid w:val="00C2713F"/>
    <w:rsid w:val="00C404ED"/>
    <w:rsid w:val="00C86DE7"/>
    <w:rsid w:val="00CB4361"/>
    <w:rsid w:val="00CC622E"/>
    <w:rsid w:val="00CE1961"/>
    <w:rsid w:val="00CE2DAF"/>
    <w:rsid w:val="00D327DE"/>
    <w:rsid w:val="00D670E9"/>
    <w:rsid w:val="00DD3A47"/>
    <w:rsid w:val="00E17B49"/>
    <w:rsid w:val="00E61C53"/>
    <w:rsid w:val="00E712C8"/>
    <w:rsid w:val="00E96A43"/>
    <w:rsid w:val="00E97F28"/>
    <w:rsid w:val="00ED4EDE"/>
    <w:rsid w:val="00ED57C5"/>
    <w:rsid w:val="00EE43CA"/>
    <w:rsid w:val="00F04546"/>
    <w:rsid w:val="00F5098E"/>
    <w:rsid w:val="00F561DB"/>
    <w:rsid w:val="00FB3B0A"/>
    <w:rsid w:val="00FC6DCD"/>
    <w:rsid w:val="00FE6D45"/>
    <w:rsid w:val="00FE78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A81E6C-C094-493F-9260-C8D35D44A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900"/>
    <w:pPr>
      <w:spacing w:after="160" w:line="256" w:lineRule="auto"/>
    </w:pPr>
  </w:style>
  <w:style w:type="paragraph" w:styleId="1">
    <w:name w:val="heading 1"/>
    <w:basedOn w:val="a"/>
    <w:next w:val="a"/>
    <w:link w:val="10"/>
    <w:uiPriority w:val="9"/>
    <w:qFormat/>
    <w:rsid w:val="007425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4259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5900"/>
    <w:pPr>
      <w:ind w:left="720"/>
      <w:contextualSpacing/>
    </w:pPr>
  </w:style>
  <w:style w:type="character" w:styleId="a4">
    <w:name w:val="Hyperlink"/>
    <w:basedOn w:val="a0"/>
    <w:uiPriority w:val="99"/>
    <w:unhideWhenUsed/>
    <w:rsid w:val="00A35900"/>
    <w:rPr>
      <w:color w:val="0000FF" w:themeColor="hyperlink"/>
      <w:u w:val="single"/>
    </w:rPr>
  </w:style>
  <w:style w:type="character" w:customStyle="1" w:styleId="30">
    <w:name w:val="Заголовок 3 Знак"/>
    <w:basedOn w:val="a0"/>
    <w:link w:val="3"/>
    <w:uiPriority w:val="9"/>
    <w:rsid w:val="00742593"/>
    <w:rPr>
      <w:rFonts w:ascii="Times New Roman" w:eastAsia="Times New Roman" w:hAnsi="Times New Roman" w:cs="Times New Roman"/>
      <w:b/>
      <w:bCs/>
      <w:sz w:val="27"/>
      <w:szCs w:val="27"/>
      <w:lang w:eastAsia="ru-RU"/>
    </w:rPr>
  </w:style>
  <w:style w:type="paragraph" w:customStyle="1" w:styleId="note">
    <w:name w:val="note"/>
    <w:basedOn w:val="a"/>
    <w:rsid w:val="007425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7425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742593"/>
  </w:style>
  <w:style w:type="character" w:customStyle="1" w:styleId="10">
    <w:name w:val="Заголовок 1 Знак"/>
    <w:basedOn w:val="a0"/>
    <w:link w:val="1"/>
    <w:uiPriority w:val="9"/>
    <w:rsid w:val="00742593"/>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unhideWhenUsed/>
    <w:rsid w:val="00035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35476"/>
    <w:rPr>
      <w:rFonts w:ascii="Courier New" w:eastAsia="Times New Roman" w:hAnsi="Courier New" w:cs="Courier New"/>
      <w:sz w:val="20"/>
      <w:szCs w:val="20"/>
      <w:lang w:eastAsia="ru-RU"/>
    </w:rPr>
  </w:style>
  <w:style w:type="character" w:styleId="a6">
    <w:name w:val="line number"/>
    <w:basedOn w:val="a0"/>
    <w:uiPriority w:val="99"/>
    <w:semiHidden/>
    <w:unhideWhenUsed/>
    <w:rsid w:val="00FE6D45"/>
  </w:style>
  <w:style w:type="paragraph" w:styleId="a7">
    <w:name w:val="Balloon Text"/>
    <w:basedOn w:val="a"/>
    <w:link w:val="a8"/>
    <w:uiPriority w:val="99"/>
    <w:semiHidden/>
    <w:unhideWhenUsed/>
    <w:rsid w:val="00627B5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27B5A"/>
    <w:rPr>
      <w:rFonts w:ascii="Tahoma" w:hAnsi="Tahoma" w:cs="Tahoma"/>
      <w:sz w:val="16"/>
      <w:szCs w:val="16"/>
    </w:rPr>
  </w:style>
  <w:style w:type="paragraph" w:customStyle="1" w:styleId="im-mess">
    <w:name w:val="im-mess"/>
    <w:basedOn w:val="a"/>
    <w:rsid w:val="00627B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FollowedHyperlink"/>
    <w:basedOn w:val="a0"/>
    <w:uiPriority w:val="99"/>
    <w:semiHidden/>
    <w:unhideWhenUsed/>
    <w:rsid w:val="00A65389"/>
    <w:rPr>
      <w:color w:val="800080" w:themeColor="followedHyperlink"/>
      <w:u w:val="single"/>
    </w:rPr>
  </w:style>
  <w:style w:type="character" w:styleId="HTML1">
    <w:name w:val="HTML Cite"/>
    <w:basedOn w:val="a0"/>
    <w:uiPriority w:val="99"/>
    <w:semiHidden/>
    <w:unhideWhenUsed/>
    <w:rsid w:val="00153F92"/>
    <w:rPr>
      <w:i/>
      <w:iCs/>
    </w:rPr>
  </w:style>
  <w:style w:type="table" w:styleId="aa">
    <w:name w:val="Table Grid"/>
    <w:basedOn w:val="a1"/>
    <w:uiPriority w:val="59"/>
    <w:rsid w:val="00673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950ED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50ED9"/>
  </w:style>
  <w:style w:type="paragraph" w:styleId="ad">
    <w:name w:val="footer"/>
    <w:basedOn w:val="a"/>
    <w:link w:val="ae"/>
    <w:uiPriority w:val="99"/>
    <w:unhideWhenUsed/>
    <w:rsid w:val="00950ED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50ED9"/>
  </w:style>
  <w:style w:type="paragraph" w:styleId="af">
    <w:name w:val="TOC Heading"/>
    <w:basedOn w:val="1"/>
    <w:next w:val="a"/>
    <w:uiPriority w:val="39"/>
    <w:semiHidden/>
    <w:unhideWhenUsed/>
    <w:qFormat/>
    <w:rsid w:val="00950ED9"/>
    <w:pPr>
      <w:spacing w:line="276" w:lineRule="auto"/>
      <w:outlineLvl w:val="9"/>
    </w:pPr>
    <w:rPr>
      <w:lang w:eastAsia="ru-RU"/>
    </w:rPr>
  </w:style>
  <w:style w:type="paragraph" w:styleId="11">
    <w:name w:val="toc 1"/>
    <w:basedOn w:val="a"/>
    <w:next w:val="a"/>
    <w:autoRedefine/>
    <w:uiPriority w:val="39"/>
    <w:unhideWhenUsed/>
    <w:rsid w:val="00950ED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261500">
      <w:bodyDiv w:val="1"/>
      <w:marLeft w:val="0"/>
      <w:marRight w:val="0"/>
      <w:marTop w:val="0"/>
      <w:marBottom w:val="0"/>
      <w:divBdr>
        <w:top w:val="none" w:sz="0" w:space="0" w:color="auto"/>
        <w:left w:val="none" w:sz="0" w:space="0" w:color="auto"/>
        <w:bottom w:val="none" w:sz="0" w:space="0" w:color="auto"/>
        <w:right w:val="none" w:sz="0" w:space="0" w:color="auto"/>
      </w:divBdr>
    </w:div>
    <w:div w:id="755319381">
      <w:bodyDiv w:val="1"/>
      <w:marLeft w:val="0"/>
      <w:marRight w:val="0"/>
      <w:marTop w:val="0"/>
      <w:marBottom w:val="0"/>
      <w:divBdr>
        <w:top w:val="none" w:sz="0" w:space="0" w:color="auto"/>
        <w:left w:val="none" w:sz="0" w:space="0" w:color="auto"/>
        <w:bottom w:val="none" w:sz="0" w:space="0" w:color="auto"/>
        <w:right w:val="none" w:sz="0" w:space="0" w:color="auto"/>
      </w:divBdr>
    </w:div>
    <w:div w:id="781800074">
      <w:bodyDiv w:val="1"/>
      <w:marLeft w:val="0"/>
      <w:marRight w:val="0"/>
      <w:marTop w:val="0"/>
      <w:marBottom w:val="0"/>
      <w:divBdr>
        <w:top w:val="none" w:sz="0" w:space="0" w:color="auto"/>
        <w:left w:val="none" w:sz="0" w:space="0" w:color="auto"/>
        <w:bottom w:val="none" w:sz="0" w:space="0" w:color="auto"/>
        <w:right w:val="none" w:sz="0" w:space="0" w:color="auto"/>
      </w:divBdr>
    </w:div>
    <w:div w:id="1101343616">
      <w:bodyDiv w:val="1"/>
      <w:marLeft w:val="0"/>
      <w:marRight w:val="0"/>
      <w:marTop w:val="0"/>
      <w:marBottom w:val="0"/>
      <w:divBdr>
        <w:top w:val="none" w:sz="0" w:space="0" w:color="auto"/>
        <w:left w:val="none" w:sz="0" w:space="0" w:color="auto"/>
        <w:bottom w:val="none" w:sz="0" w:space="0" w:color="auto"/>
        <w:right w:val="none" w:sz="0" w:space="0" w:color="auto"/>
      </w:divBdr>
    </w:div>
    <w:div w:id="1213081794">
      <w:bodyDiv w:val="1"/>
      <w:marLeft w:val="0"/>
      <w:marRight w:val="0"/>
      <w:marTop w:val="0"/>
      <w:marBottom w:val="0"/>
      <w:divBdr>
        <w:top w:val="none" w:sz="0" w:space="0" w:color="auto"/>
        <w:left w:val="none" w:sz="0" w:space="0" w:color="auto"/>
        <w:bottom w:val="none" w:sz="0" w:space="0" w:color="auto"/>
        <w:right w:val="none" w:sz="0" w:space="0" w:color="auto"/>
      </w:divBdr>
    </w:div>
    <w:div w:id="1533028768">
      <w:bodyDiv w:val="1"/>
      <w:marLeft w:val="0"/>
      <w:marRight w:val="0"/>
      <w:marTop w:val="0"/>
      <w:marBottom w:val="0"/>
      <w:divBdr>
        <w:top w:val="none" w:sz="0" w:space="0" w:color="auto"/>
        <w:left w:val="none" w:sz="0" w:space="0" w:color="auto"/>
        <w:bottom w:val="none" w:sz="0" w:space="0" w:color="auto"/>
        <w:right w:val="none" w:sz="0" w:space="0" w:color="auto"/>
      </w:divBdr>
    </w:div>
    <w:div w:id="1657149507">
      <w:bodyDiv w:val="1"/>
      <w:marLeft w:val="0"/>
      <w:marRight w:val="0"/>
      <w:marTop w:val="0"/>
      <w:marBottom w:val="0"/>
      <w:divBdr>
        <w:top w:val="none" w:sz="0" w:space="0" w:color="auto"/>
        <w:left w:val="none" w:sz="0" w:space="0" w:color="auto"/>
        <w:bottom w:val="none" w:sz="0" w:space="0" w:color="auto"/>
        <w:right w:val="none" w:sz="0" w:space="0" w:color="auto"/>
      </w:divBdr>
    </w:div>
    <w:div w:id="1669405356">
      <w:bodyDiv w:val="1"/>
      <w:marLeft w:val="0"/>
      <w:marRight w:val="0"/>
      <w:marTop w:val="0"/>
      <w:marBottom w:val="0"/>
      <w:divBdr>
        <w:top w:val="none" w:sz="0" w:space="0" w:color="auto"/>
        <w:left w:val="none" w:sz="0" w:space="0" w:color="auto"/>
        <w:bottom w:val="none" w:sz="0" w:space="0" w:color="auto"/>
        <w:right w:val="none" w:sz="0" w:space="0" w:color="auto"/>
      </w:divBdr>
    </w:div>
    <w:div w:id="1833064626">
      <w:bodyDiv w:val="1"/>
      <w:marLeft w:val="0"/>
      <w:marRight w:val="0"/>
      <w:marTop w:val="0"/>
      <w:marBottom w:val="0"/>
      <w:divBdr>
        <w:top w:val="none" w:sz="0" w:space="0" w:color="auto"/>
        <w:left w:val="none" w:sz="0" w:space="0" w:color="auto"/>
        <w:bottom w:val="none" w:sz="0" w:space="0" w:color="auto"/>
        <w:right w:val="none" w:sz="0" w:space="0" w:color="auto"/>
      </w:divBdr>
    </w:div>
    <w:div w:id="193647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old.aikyn.kz/ru/articles/show/26382-_yzmet_k_rsetu_salasy_s_m_k_z_" TargetMode="External"/><Relationship Id="rId18" Type="http://schemas.openxmlformats.org/officeDocument/2006/relationships/hyperlink" Target="http://economy.gov.kz/kk/pages/memlekettik-kyzmetter-korsetu-salasynyn-damuy-turaly-taldamalyk-akparat?theme_version=mobile" TargetMode="External"/><Relationship Id="rId26" Type="http://schemas.openxmlformats.org/officeDocument/2006/relationships/hyperlink" Target="http://fb.ru/article/231412/vvp-turtsii-vklad-sferyi-uslug-promyishlennosti-i-selskogo-hozyaystva-rol-turizma" TargetMode="External"/><Relationship Id="rId21" Type="http://schemas.openxmlformats.org/officeDocument/2006/relationships/hyperlink" Target="https://tirshilik-tynysy.kz/ekonomika/2346-memlekettk-yzmet-krsetu-elmzd-leumettk-ekonomikaly-damuyny-negz.html" TargetMode="External"/><Relationship Id="rId34" Type="http://schemas.openxmlformats.org/officeDocument/2006/relationships/hyperlink" Target="https://strategy2050.kz/ru/news/fera_uslug_v_azahstane_tendentsii_i_faktori_razvitiya__51754/" TargetMode="Externa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s://www.uniface.kz/index.php?post=article&amp;section=2&amp;id=285" TargetMode="External"/><Relationship Id="rId25" Type="http://schemas.openxmlformats.org/officeDocument/2006/relationships/hyperlink" Target="http://economy.gov.kz/sites/default/files/pages/programma_rus.doc" TargetMode="External"/><Relationship Id="rId33" Type="http://schemas.openxmlformats.org/officeDocument/2006/relationships/hyperlink" Target="https://strategy2050.kz/ru/news/fera_uslug_v_azahstane_tendentsii_i_faktori_razvitiya__51754/"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adilet.zan.kz/kaz/docs/P1400001378" TargetMode="External"/><Relationship Id="rId20" Type="http://schemas.openxmlformats.org/officeDocument/2006/relationships/hyperlink" Target="https://syrboyi.kz/kogam/3203-memlekettk-yzmet-krsetud-sapasyn-arttyru.html" TargetMode="External"/><Relationship Id="rId29" Type="http://schemas.openxmlformats.org/officeDocument/2006/relationships/hyperlink" Target="http://rfcaratings.kz/517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http://economy.gov.kz/sites/default/files/pages/programma_rus.doc" TargetMode="External"/><Relationship Id="rId32" Type="http://schemas.openxmlformats.org/officeDocument/2006/relationships/hyperlink" Target="http://stat.gov.kz/faces/homePage;jsessionid=oVz8kQ8VqUEegywDHCr07vEtnqPLTnq2uFSze0RRI5969P_ymaxO!266530701!-636036408?_afrLoop=1652016330240742"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old.aikyn.kz/ru/articles/show/26382-_yzmet_k_rsetu_salasy_s_m_k_z_" TargetMode="External"/><Relationship Id="rId23" Type="http://schemas.openxmlformats.org/officeDocument/2006/relationships/hyperlink" Target="https://baribar.kz/student/642/bilim-beru-salasyndaghy-memlekettik-s/" TargetMode="External"/><Relationship Id="rId28" Type="http://schemas.openxmlformats.org/officeDocument/2006/relationships/hyperlink" Target="http://rfcaratings.kz/5177" TargetMode="External"/><Relationship Id="rId36"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hyperlink" Target="http://economy.gov.kz/kk/pages/memlekettik-kyzmetter-korsetu-salasynyn-damuy-turaly-taldamalyk-akparat?theme_version=mobile" TargetMode="External"/><Relationship Id="rId31" Type="http://schemas.openxmlformats.org/officeDocument/2006/relationships/hyperlink" Target="http://stat.gov.kz/faces/homePage;jsessionid=oVz8kQ8VqUEegywDHCr07vEtnqPLTnq2uFSze0RRI5969P_ymaxO!266530701!-636036408?_afrLoop=1652016330240742"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www.shymkala.kz/index.php/zan/item/3058-memlekettik-yzmet-k-rsetu-b-l-elimizdi-leumettik-ekonomikaly-damuyny-negizi/3058-memlekettik-yzmet-k-rsetu-b-l-elimizdi-leumettik-ekonomikaly-damuyny-negizi" TargetMode="External"/><Relationship Id="rId22" Type="http://schemas.openxmlformats.org/officeDocument/2006/relationships/hyperlink" Target="https://www.kazpravda.kz/articles/view/rol-sferi-uslug-v-razvitii-ekonomiki" TargetMode="External"/><Relationship Id="rId27" Type="http://schemas.openxmlformats.org/officeDocument/2006/relationships/hyperlink" Target="http://fb.ru/article/231412/vvp-turtsii-vklad-sferyi-uslug-promyishlennosti-i-selskogo-hozyaystva-rol-turizma" TargetMode="External"/><Relationship Id="rId30" Type="http://schemas.openxmlformats.org/officeDocument/2006/relationships/hyperlink" Target="http://stat.gov.kz/faces/homePage;jsessionid=oVz8kQ8VqUEegywDHCr07vEtnqPLTnq2uFSze0RRI5969P_ymaxO!266530701!-636036408?_afrLoop=1652016330240742" TargetMode="External"/><Relationship Id="rId35" Type="http://schemas.openxmlformats.org/officeDocument/2006/relationships/hyperlink" Target="http://bilimdiler.kz/ustaz/26899-zhastar-bizdin-bolashagymyz.html" TargetMode="External"/><Relationship Id="rId8" Type="http://schemas.openxmlformats.org/officeDocument/2006/relationships/chart" Target="charts/chart1.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2.xml"/><Relationship Id="rId1" Type="http://schemas.microsoft.com/office/2011/relationships/chartStyle" Target="style2.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4499947506561682E-2"/>
          <c:y val="8.4461788542903593E-2"/>
          <c:w val="0.81633343832020999"/>
          <c:h val="0.82131556395860472"/>
        </c:manualLayout>
      </c:layout>
      <c:pie3DChart>
        <c:varyColors val="1"/>
        <c:ser>
          <c:idx val="0"/>
          <c:order val="0"/>
          <c:tx>
            <c:strRef>
              <c:f>Лист1!$B$1</c:f>
              <c:strCache>
                <c:ptCount val="1"/>
                <c:pt idx="0">
                  <c:v>Столбец1</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0820-4818-B63E-9CC2DABBB6B1}"/>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0820-4818-B63E-9CC2DABBB6B1}"/>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0820-4818-B63E-9CC2DABBB6B1}"/>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0820-4818-B63E-9CC2DABBB6B1}"/>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0820-4818-B63E-9CC2DABBB6B1}"/>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0820-4818-B63E-9CC2DABBB6B1}"/>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0820-4818-B63E-9CC2DABBB6B1}"/>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0820-4818-B63E-9CC2DABBB6B1}"/>
              </c:ext>
            </c:extLst>
          </c:dPt>
          <c:dPt>
            <c:idx val="8"/>
            <c:bubble3D val="0"/>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0820-4818-B63E-9CC2DABBB6B1}"/>
              </c:ext>
            </c:extLst>
          </c:dPt>
          <c:dPt>
            <c:idx val="9"/>
            <c:bubble3D val="0"/>
            <c:spPr>
              <a:solidFill>
                <a:schemeClr val="accent4">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3-0820-4818-B63E-9CC2DABBB6B1}"/>
              </c:ext>
            </c:extLst>
          </c:dPt>
          <c:dPt>
            <c:idx val="10"/>
            <c:bubble3D val="0"/>
            <c:spPr>
              <a:solidFill>
                <a:schemeClr val="accent5">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0820-4818-B63E-9CC2DABBB6B1}"/>
              </c:ext>
            </c:extLst>
          </c:dPt>
          <c:dPt>
            <c:idx val="11"/>
            <c:bubble3D val="0"/>
            <c:spPr>
              <a:solidFill>
                <a:schemeClr val="accent6">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0820-4818-B63E-9CC2DABBB6B1}"/>
              </c:ext>
            </c:extLst>
          </c:dPt>
          <c:dPt>
            <c:idx val="12"/>
            <c:bubble3D val="0"/>
            <c:spPr>
              <a:solidFill>
                <a:schemeClr val="accent1">
                  <a:lumMod val="80000"/>
                  <a:lumOff val="2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9-0820-4818-B63E-9CC2DABBB6B1}"/>
              </c:ext>
            </c:extLst>
          </c:dPt>
          <c:dLbls>
            <c:dLbl>
              <c:idx val="0"/>
              <c:layout>
                <c:manualLayout>
                  <c:x val="-2.5510204081632654E-2"/>
                  <c:y val="-7.564665690580772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ru-RU"/>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820-4818-B63E-9CC2DABBB6B1}"/>
                </c:ext>
              </c:extLst>
            </c:dLbl>
            <c:dLbl>
              <c:idx val="1"/>
              <c:layout>
                <c:manualLayout>
                  <c:x val="0.12331968503936998"/>
                  <c:y val="-0.12445095168374819"/>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ru-RU"/>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820-4818-B63E-9CC2DABBB6B1}"/>
                </c:ext>
              </c:extLst>
            </c:dLbl>
            <c:dLbl>
              <c:idx val="2"/>
              <c:layout>
                <c:manualLayout>
                  <c:x val="0.112"/>
                  <c:y val="-4.880429477794046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ru-RU"/>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820-4818-B63E-9CC2DABBB6B1}"/>
                </c:ext>
              </c:extLst>
            </c:dLbl>
            <c:dLbl>
              <c:idx val="3"/>
              <c:layout>
                <c:manualLayout>
                  <c:x val="-1.0498687664041995E-7"/>
                  <c:y val="-8.540751586139584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ru-RU"/>
                </a:p>
              </c:txPr>
              <c:dLblPos val="bestFit"/>
              <c:showLegendKey val="0"/>
              <c:showVal val="0"/>
              <c:showCatName val="1"/>
              <c:showSerName val="0"/>
              <c:showPercent val="0"/>
              <c:showBubbleSize val="0"/>
              <c:extLst>
                <c:ext xmlns:c15="http://schemas.microsoft.com/office/drawing/2012/chart" uri="{CE6537A1-D6FC-4f65-9D91-7224C49458BB}">
                  <c15:layout>
                    <c:manualLayout>
                      <c:w val="0.19343809702358633"/>
                      <c:h val="0.1562348447293283"/>
                    </c:manualLayout>
                  </c15:layout>
                </c:ext>
                <c:ext xmlns:c16="http://schemas.microsoft.com/office/drawing/2014/chart" uri="{C3380CC4-5D6E-409C-BE32-E72D297353CC}">
                  <c16:uniqueId val="{00000007-0820-4818-B63E-9CC2DABBB6B1}"/>
                </c:ext>
              </c:extLst>
            </c:dLbl>
            <c:dLbl>
              <c:idx val="4"/>
              <c:layout>
                <c:manualLayout>
                  <c:x val="4.6118005249343737E-2"/>
                  <c:y val="2.440214738897023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ru-RU"/>
                </a:p>
              </c:txPr>
              <c:dLblPos val="bestFit"/>
              <c:showLegendKey val="0"/>
              <c:showVal val="0"/>
              <c:showCatName val="1"/>
              <c:showSerName val="0"/>
              <c:showPercent val="0"/>
              <c:showBubbleSize val="0"/>
              <c:extLst>
                <c:ext xmlns:c15="http://schemas.microsoft.com/office/drawing/2012/chart" uri="{CE6537A1-D6FC-4f65-9D91-7224C49458BB}">
                  <c15:layout>
                    <c:manualLayout>
                      <c:w val="0.29288548752834465"/>
                      <c:h val="0.12645192776964373"/>
                    </c:manualLayout>
                  </c15:layout>
                </c:ext>
                <c:ext xmlns:c16="http://schemas.microsoft.com/office/drawing/2014/chart" uri="{C3380CC4-5D6E-409C-BE32-E72D297353CC}">
                  <c16:uniqueId val="{00000009-0820-4818-B63E-9CC2DABBB6B1}"/>
                </c:ext>
              </c:extLst>
            </c:dLbl>
            <c:dLbl>
              <c:idx val="5"/>
              <c:layout>
                <c:manualLayout>
                  <c:x val="0.21404073490813649"/>
                  <c:y val="0.11224987798926306"/>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ru-RU"/>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820-4818-B63E-9CC2DABBB6B1}"/>
                </c:ext>
              </c:extLst>
            </c:dLbl>
            <c:dLbl>
              <c:idx val="6"/>
              <c:layout>
                <c:manualLayout>
                  <c:x val="8.9845879265091869E-2"/>
                  <c:y val="7.07662274280135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ru-RU"/>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0820-4818-B63E-9CC2DABBB6B1}"/>
                </c:ext>
              </c:extLst>
            </c:dLbl>
            <c:dLbl>
              <c:idx val="7"/>
              <c:layout>
                <c:manualLayout>
                  <c:x val="-2.4E-2"/>
                  <c:y val="0.2147388970229380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ru-RU"/>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F-0820-4818-B63E-9CC2DABBB6B1}"/>
                </c:ext>
              </c:extLst>
            </c:dLbl>
            <c:dLbl>
              <c:idx val="8"/>
              <c:layout>
                <c:manualLayout>
                  <c:x val="1.4666771653543307E-2"/>
                  <c:y val="0.15373352855051245"/>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lumMod val="60000"/>
                        </a:schemeClr>
                      </a:solidFill>
                      <a:latin typeface="+mn-lt"/>
                      <a:ea typeface="+mn-ea"/>
                      <a:cs typeface="+mn-cs"/>
                    </a:defRPr>
                  </a:pPr>
                  <a:endParaRPr lang="ru-RU"/>
                </a:p>
              </c:txPr>
              <c:dLblPos val="bestFit"/>
              <c:showLegendKey val="0"/>
              <c:showVal val="0"/>
              <c:showCatName val="1"/>
              <c:showSerName val="0"/>
              <c:showPercent val="0"/>
              <c:showBubbleSize val="0"/>
              <c:extLst>
                <c:ext xmlns:c15="http://schemas.microsoft.com/office/drawing/2012/chart" uri="{CE6537A1-D6FC-4f65-9D91-7224C49458BB}">
                  <c15:layout>
                    <c:manualLayout>
                      <c:w val="0.22905343832020991"/>
                      <c:h val="9.6669202952851974E-2"/>
                    </c:manualLayout>
                  </c15:layout>
                </c:ext>
                <c:ext xmlns:c16="http://schemas.microsoft.com/office/drawing/2014/chart" uri="{C3380CC4-5D6E-409C-BE32-E72D297353CC}">
                  <c16:uniqueId val="{00000011-0820-4818-B63E-9CC2DABBB6B1}"/>
                </c:ext>
              </c:extLst>
            </c:dLbl>
            <c:dLbl>
              <c:idx val="9"/>
              <c:layout>
                <c:manualLayout>
                  <c:x val="0"/>
                  <c:y val="-4.636408003904343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lumMod val="60000"/>
                        </a:schemeClr>
                      </a:solidFill>
                      <a:latin typeface="+mn-lt"/>
                      <a:ea typeface="+mn-ea"/>
                      <a:cs typeface="+mn-cs"/>
                    </a:defRPr>
                  </a:pPr>
                  <a:endParaRPr lang="ru-RU"/>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3-0820-4818-B63E-9CC2DABBB6B1}"/>
                </c:ext>
              </c:extLst>
            </c:dLbl>
            <c:dLbl>
              <c:idx val="10"/>
              <c:layout>
                <c:manualLayout>
                  <c:x val="-4.4000000000000011E-2"/>
                  <c:y val="-0.13421181063933627"/>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lumMod val="60000"/>
                        </a:schemeClr>
                      </a:solidFill>
                      <a:latin typeface="+mn-lt"/>
                      <a:ea typeface="+mn-ea"/>
                      <a:cs typeface="+mn-cs"/>
                    </a:defRPr>
                  </a:pPr>
                  <a:endParaRPr lang="ru-RU"/>
                </a:p>
              </c:txPr>
              <c:dLblPos val="bestFit"/>
              <c:showLegendKey val="0"/>
              <c:showVal val="0"/>
              <c:showCatName val="1"/>
              <c:showSerName val="0"/>
              <c:showPercent val="0"/>
              <c:showBubbleSize val="0"/>
              <c:extLst>
                <c:ext xmlns:c15="http://schemas.microsoft.com/office/drawing/2012/chart" uri="{CE6537A1-D6FC-4f65-9D91-7224C49458BB}">
                  <c15:layout>
                    <c:manualLayout>
                      <c:w val="0.23835989501312335"/>
                      <c:h val="0.12645192776964373"/>
                    </c:manualLayout>
                  </c15:layout>
                </c:ext>
                <c:ext xmlns:c16="http://schemas.microsoft.com/office/drawing/2014/chart" uri="{C3380CC4-5D6E-409C-BE32-E72D297353CC}">
                  <c16:uniqueId val="{00000015-0820-4818-B63E-9CC2DABBB6B1}"/>
                </c:ext>
              </c:extLst>
            </c:dLbl>
            <c:dLbl>
              <c:idx val="11"/>
              <c:layout>
                <c:manualLayout>
                  <c:x val="5.6000000000000001E-2"/>
                  <c:y val="-8.784773060029284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lumMod val="60000"/>
                        </a:schemeClr>
                      </a:solidFill>
                      <a:latin typeface="+mn-lt"/>
                      <a:ea typeface="+mn-ea"/>
                      <a:cs typeface="+mn-cs"/>
                    </a:defRPr>
                  </a:pPr>
                  <a:endParaRPr lang="ru-RU"/>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7-0820-4818-B63E-9CC2DABBB6B1}"/>
                </c:ext>
              </c:extLst>
            </c:dLbl>
            <c:dLbl>
              <c:idx val="12"/>
              <c:layout>
                <c:manualLayout>
                  <c:x val="6.933333333333333E-2"/>
                  <c:y val="-4.148365056124939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80000"/>
                          <a:lumOff val="20000"/>
                        </a:schemeClr>
                      </a:solidFill>
                      <a:latin typeface="+mn-lt"/>
                      <a:ea typeface="+mn-ea"/>
                      <a:cs typeface="+mn-cs"/>
                    </a:defRPr>
                  </a:pPr>
                  <a:endParaRPr lang="ru-RU"/>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9-0820-4818-B63E-9CC2DABBB6B1}"/>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Лист1!$A$2:$A$14</c:f>
              <c:strCache>
                <c:ptCount val="13"/>
                <c:pt idx="0">
                  <c:v>Денсаулық сақтау және әлеуметтік қызмет</c:v>
                </c:pt>
                <c:pt idx="1">
                  <c:v>Өнер, ойын-сауық және демалыс</c:v>
                </c:pt>
                <c:pt idx="2">
                  <c:v>Басқа қызметтер</c:v>
                </c:pt>
                <c:pt idx="3">
                  <c:v>Бөлшек және көтерме сауда, автокөліктерді жөндеу</c:v>
                </c:pt>
                <c:pt idx="4">
                  <c:v>Транспорт және қоймаландыру</c:v>
                </c:pt>
                <c:pt idx="5">
                  <c:v>Тұрмыстық және тамақтану қызметі</c:v>
                </c:pt>
                <c:pt idx="6">
                  <c:v>Ақпарат және байланыс</c:v>
                </c:pt>
                <c:pt idx="7">
                  <c:v>Қаржыландыру және сақтандыру</c:v>
                </c:pt>
                <c:pt idx="8">
                  <c:v>Жылжымайтын мүлік операциялары</c:v>
                </c:pt>
                <c:pt idx="9">
                  <c:v>Кәсіби,ғылыми және техникалық қызмет</c:v>
                </c:pt>
                <c:pt idx="10">
                  <c:v>Административті және қосымша қызмет</c:v>
                </c:pt>
                <c:pt idx="11">
                  <c:v>Мемлекеттік басқару және қорғаныс</c:v>
                </c:pt>
                <c:pt idx="12">
                  <c:v>Білім беру</c:v>
                </c:pt>
              </c:strCache>
            </c:strRef>
          </c:cat>
          <c:val>
            <c:numRef>
              <c:f>Лист1!$B$2:$B$14</c:f>
              <c:numCache>
                <c:formatCode>0.00%</c:formatCode>
                <c:ptCount val="13"/>
                <c:pt idx="0">
                  <c:v>3.1E-2</c:v>
                </c:pt>
                <c:pt idx="1">
                  <c:v>1.4E-2</c:v>
                </c:pt>
                <c:pt idx="2" formatCode="0%">
                  <c:v>0.05</c:v>
                </c:pt>
                <c:pt idx="3">
                  <c:v>0.29099999999999998</c:v>
                </c:pt>
                <c:pt idx="4">
                  <c:v>0.14199999999999999</c:v>
                </c:pt>
                <c:pt idx="5">
                  <c:v>1.7999999999999999E-2</c:v>
                </c:pt>
                <c:pt idx="6">
                  <c:v>4.4999999999999998E-2</c:v>
                </c:pt>
                <c:pt idx="7">
                  <c:v>5.6000000000000001E-2</c:v>
                </c:pt>
                <c:pt idx="8">
                  <c:v>0.151</c:v>
                </c:pt>
                <c:pt idx="9">
                  <c:v>8.1000000000000003E-2</c:v>
                </c:pt>
                <c:pt idx="10">
                  <c:v>3.2000000000000001E-2</c:v>
                </c:pt>
                <c:pt idx="11">
                  <c:v>3.5999999999999997E-2</c:v>
                </c:pt>
                <c:pt idx="12">
                  <c:v>5.1999999999999998E-2</c:v>
                </c:pt>
              </c:numCache>
            </c:numRef>
          </c:val>
          <c:extLst>
            <c:ext xmlns:c16="http://schemas.microsoft.com/office/drawing/2014/chart" uri="{C3380CC4-5D6E-409C-BE32-E72D297353CC}">
              <c16:uniqueId val="{0000001A-0820-4818-B63E-9CC2DABBB6B1}"/>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'2000-2016'!$A$24</c:f>
              <c:strCache>
                <c:ptCount val="1"/>
                <c:pt idx="0">
                  <c:v>Тауар өндірісі</c:v>
                </c:pt>
              </c:strCache>
            </c:strRef>
          </c:tx>
          <c:spPr>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w="9519" cap="flat" cmpd="sng" algn="ctr">
              <a:solidFill>
                <a:srgbClr val="F79646">
                  <a:shade val="95000"/>
                  <a:satMod val="105000"/>
                </a:srgbClr>
              </a:solidFill>
              <a:prstDash val="solid"/>
            </a:ln>
            <a:effectLst>
              <a:outerShdw blurRad="40000" dist="23000" dir="5400000" rotWithShape="0">
                <a:srgbClr val="000000">
                  <a:alpha val="35000"/>
                </a:srgbClr>
              </a:outerShdw>
            </a:effectLst>
          </c:spPr>
          <c:invertIfNegative val="0"/>
          <c:dLbls>
            <c:dLbl>
              <c:idx val="0"/>
              <c:tx>
                <c:rich>
                  <a:bodyPr/>
                  <a:lstStyle/>
                  <a:p>
                    <a:pPr>
                      <a:defRPr/>
                    </a:pPr>
                    <a:r>
                      <a:rPr lang="en-US"/>
                      <a:t>37,6</a:t>
                    </a:r>
                  </a:p>
                </c:rich>
              </c:tx>
              <c:spPr>
                <a:noFill/>
                <a:ln w="25384">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976-46ED-A5A8-B76103D4F13D}"/>
                </c:ext>
              </c:extLst>
            </c:dLbl>
            <c:dLbl>
              <c:idx val="1"/>
              <c:tx>
                <c:rich>
                  <a:bodyPr/>
                  <a:lstStyle/>
                  <a:p>
                    <a:pPr>
                      <a:defRPr/>
                    </a:pPr>
                    <a:r>
                      <a:rPr lang="en-US"/>
                      <a:t>35,5</a:t>
                    </a:r>
                  </a:p>
                </c:rich>
              </c:tx>
              <c:spPr>
                <a:noFill/>
                <a:ln w="25384">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976-46ED-A5A8-B76103D4F13D}"/>
                </c:ext>
              </c:extLst>
            </c:dLbl>
            <c:dLbl>
              <c:idx val="2"/>
              <c:tx>
                <c:rich>
                  <a:bodyPr/>
                  <a:lstStyle/>
                  <a:p>
                    <a:pPr>
                      <a:defRPr/>
                    </a:pPr>
                    <a:r>
                      <a:rPr lang="en-US"/>
                      <a:t>36,6</a:t>
                    </a:r>
                  </a:p>
                </c:rich>
              </c:tx>
              <c:spPr>
                <a:noFill/>
                <a:ln w="25384">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976-46ED-A5A8-B76103D4F13D}"/>
                </c:ext>
              </c:extLst>
            </c:dLbl>
            <c:dLbl>
              <c:idx val="3"/>
              <c:tx>
                <c:rich>
                  <a:bodyPr/>
                  <a:lstStyle/>
                  <a:p>
                    <a:pPr>
                      <a:defRPr/>
                    </a:pPr>
                    <a:r>
                      <a:rPr lang="en-US"/>
                      <a:t>4</a:t>
                    </a:r>
                    <a:r>
                      <a:rPr lang="ru-RU"/>
                      <a:t>2,0</a:t>
                    </a:r>
                    <a:endParaRPr lang="en-US"/>
                  </a:p>
                </c:rich>
              </c:tx>
              <c:spPr>
                <a:noFill/>
                <a:ln w="25384">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976-46ED-A5A8-B76103D4F13D}"/>
                </c:ext>
              </c:extLst>
            </c:dLbl>
            <c:dLbl>
              <c:idx val="4"/>
              <c:tx>
                <c:rich>
                  <a:bodyPr/>
                  <a:lstStyle/>
                  <a:p>
                    <a:pPr>
                      <a:defRPr/>
                    </a:pPr>
                    <a:r>
                      <a:rPr lang="en-US"/>
                      <a:t>4</a:t>
                    </a:r>
                    <a:r>
                      <a:rPr lang="ru-RU"/>
                      <a:t>2,0</a:t>
                    </a:r>
                    <a:endParaRPr lang="en-US"/>
                  </a:p>
                </c:rich>
              </c:tx>
              <c:spPr>
                <a:noFill/>
                <a:ln w="25384">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976-46ED-A5A8-B76103D4F13D}"/>
                </c:ext>
              </c:extLst>
            </c:dLbl>
            <c:dLbl>
              <c:idx val="5"/>
              <c:tx>
                <c:rich>
                  <a:bodyPr/>
                  <a:lstStyle/>
                  <a:p>
                    <a:pPr>
                      <a:defRPr/>
                    </a:pPr>
                    <a:r>
                      <a:rPr lang="en-US"/>
                      <a:t>40,</a:t>
                    </a:r>
                    <a:r>
                      <a:rPr lang="ru-RU"/>
                      <a:t>5</a:t>
                    </a:r>
                    <a:endParaRPr lang="en-US"/>
                  </a:p>
                </c:rich>
              </c:tx>
              <c:spPr>
                <a:noFill/>
                <a:ln w="25384">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976-46ED-A5A8-B76103D4F13D}"/>
                </c:ext>
              </c:extLst>
            </c:dLbl>
            <c:dLbl>
              <c:idx val="6"/>
              <c:tx>
                <c:rich>
                  <a:bodyPr/>
                  <a:lstStyle/>
                  <a:p>
                    <a:pPr>
                      <a:defRPr/>
                    </a:pPr>
                    <a:r>
                      <a:rPr lang="en-US"/>
                      <a:t>38,</a:t>
                    </a:r>
                    <a:r>
                      <a:rPr lang="ru-RU"/>
                      <a:t>3</a:t>
                    </a:r>
                    <a:endParaRPr lang="en-US"/>
                  </a:p>
                </c:rich>
              </c:tx>
              <c:spPr>
                <a:noFill/>
                <a:ln w="25384">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976-46ED-A5A8-B76103D4F13D}"/>
                </c:ext>
              </c:extLst>
            </c:dLbl>
            <c:dLbl>
              <c:idx val="7"/>
              <c:tx>
                <c:rich>
                  <a:bodyPr/>
                  <a:lstStyle/>
                  <a:p>
                    <a:pPr>
                      <a:defRPr/>
                    </a:pPr>
                    <a:r>
                      <a:rPr lang="en-US"/>
                      <a:t>37,</a:t>
                    </a:r>
                    <a:r>
                      <a:rPr lang="ru-RU"/>
                      <a:t>6</a:t>
                    </a:r>
                    <a:endParaRPr lang="en-US"/>
                  </a:p>
                </c:rich>
              </c:tx>
              <c:spPr>
                <a:noFill/>
                <a:ln w="25384">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976-46ED-A5A8-B76103D4F13D}"/>
                </c:ext>
              </c:extLst>
            </c:dLbl>
            <c:dLbl>
              <c:idx val="8"/>
              <c:tx>
                <c:rich>
                  <a:bodyPr/>
                  <a:lstStyle/>
                  <a:p>
                    <a:pPr>
                      <a:defRPr/>
                    </a:pPr>
                    <a:r>
                      <a:rPr lang="en-US"/>
                      <a:t>35,</a:t>
                    </a:r>
                    <a:r>
                      <a:rPr lang="ru-RU"/>
                      <a:t>5</a:t>
                    </a:r>
                    <a:endParaRPr lang="en-US"/>
                  </a:p>
                </c:rich>
              </c:tx>
              <c:spPr>
                <a:noFill/>
                <a:ln w="25384">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976-46ED-A5A8-B76103D4F13D}"/>
                </c:ext>
              </c:extLst>
            </c:dLbl>
            <c:dLbl>
              <c:idx val="9"/>
              <c:tx>
                <c:rich>
                  <a:bodyPr/>
                  <a:lstStyle/>
                  <a:p>
                    <a:pPr>
                      <a:defRPr/>
                    </a:pPr>
                    <a:r>
                      <a:rPr lang="en-US"/>
                      <a:t>36,</a:t>
                    </a:r>
                    <a:r>
                      <a:rPr lang="ru-RU"/>
                      <a:t>6</a:t>
                    </a:r>
                    <a:endParaRPr lang="en-US"/>
                  </a:p>
                </c:rich>
              </c:tx>
              <c:spPr>
                <a:noFill/>
                <a:ln w="25384">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976-46ED-A5A8-B76103D4F13D}"/>
                </c:ext>
              </c:extLst>
            </c:dLbl>
            <c:spPr>
              <a:noFill/>
              <a:ln w="25384">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'2000-2016'!$J$23:$S$23</c:f>
              <c:numCache>
                <c:formatCode>General</c:formatCode>
                <c:ptCount val="3"/>
                <c:pt idx="0">
                  <c:v>2014</c:v>
                </c:pt>
                <c:pt idx="1">
                  <c:v>2015</c:v>
                </c:pt>
                <c:pt idx="2">
                  <c:v>2016</c:v>
                </c:pt>
              </c:numCache>
            </c:numRef>
          </c:cat>
          <c:val>
            <c:numRef>
              <c:f>'2000-2016'!$J$24:$S$24</c:f>
              <c:numCache>
                <c:formatCode>0.0</c:formatCode>
                <c:ptCount val="3"/>
                <c:pt idx="0">
                  <c:v>37.538978293257195</c:v>
                </c:pt>
                <c:pt idx="1">
                  <c:v>35.565334812427082</c:v>
                </c:pt>
                <c:pt idx="2">
                  <c:v>36.019495755585986</c:v>
                </c:pt>
              </c:numCache>
            </c:numRef>
          </c:val>
          <c:extLst>
            <c:ext xmlns:c16="http://schemas.microsoft.com/office/drawing/2014/chart" uri="{C3380CC4-5D6E-409C-BE32-E72D297353CC}">
              <c16:uniqueId val="{0000000A-481F-46D8-A744-4FD00F834076}"/>
            </c:ext>
          </c:extLst>
        </c:ser>
        <c:ser>
          <c:idx val="1"/>
          <c:order val="1"/>
          <c:tx>
            <c:strRef>
              <c:f>'2000-2016'!$A$26</c:f>
              <c:strCache>
                <c:ptCount val="1"/>
                <c:pt idx="0">
                  <c:v>Қызмет көрсету</c:v>
                </c:pt>
              </c:strCache>
            </c:strRef>
          </c:tx>
          <c:spPr>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w="9519" cap="flat" cmpd="sng" algn="ctr">
              <a:solidFill>
                <a:srgbClr val="4F81BD">
                  <a:shade val="95000"/>
                  <a:satMod val="105000"/>
                </a:srgbClr>
              </a:solidFill>
              <a:prstDash val="solid"/>
            </a:ln>
            <a:effectLst>
              <a:outerShdw blurRad="40000" dist="23000" dir="5400000" rotWithShape="0">
                <a:srgbClr val="000000">
                  <a:alpha val="35000"/>
                </a:srgbClr>
              </a:outerShdw>
            </a:effectLst>
          </c:spPr>
          <c:invertIfNegative val="0"/>
          <c:dLbls>
            <c:dLbl>
              <c:idx val="0"/>
              <c:tx>
                <c:rich>
                  <a:bodyPr/>
                  <a:lstStyle/>
                  <a:p>
                    <a:pPr>
                      <a:defRPr/>
                    </a:pPr>
                    <a:r>
                      <a:rPr lang="en-US"/>
                      <a:t>54,8</a:t>
                    </a:r>
                  </a:p>
                </c:rich>
              </c:tx>
              <c:spPr>
                <a:noFill/>
                <a:ln w="25384">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976-46ED-A5A8-B76103D4F13D}"/>
                </c:ext>
              </c:extLst>
            </c:dLbl>
            <c:dLbl>
              <c:idx val="1"/>
              <c:tx>
                <c:rich>
                  <a:bodyPr/>
                  <a:lstStyle/>
                  <a:p>
                    <a:pPr>
                      <a:defRPr/>
                    </a:pPr>
                    <a:r>
                      <a:rPr lang="en-US"/>
                      <a:t>59,4</a:t>
                    </a:r>
                  </a:p>
                </c:rich>
              </c:tx>
              <c:spPr>
                <a:noFill/>
                <a:ln w="25384">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976-46ED-A5A8-B76103D4F13D}"/>
                </c:ext>
              </c:extLst>
            </c:dLbl>
            <c:dLbl>
              <c:idx val="2"/>
              <c:tx>
                <c:rich>
                  <a:bodyPr/>
                  <a:lstStyle/>
                  <a:p>
                    <a:pPr>
                      <a:defRPr/>
                    </a:pPr>
                    <a:r>
                      <a:rPr lang="en-US"/>
                      <a:t>57,8</a:t>
                    </a:r>
                  </a:p>
                </c:rich>
              </c:tx>
              <c:spPr>
                <a:noFill/>
                <a:ln w="25384">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0976-46ED-A5A8-B76103D4F13D}"/>
                </c:ext>
              </c:extLst>
            </c:dLbl>
            <c:dLbl>
              <c:idx val="3"/>
              <c:tx>
                <c:rich>
                  <a:bodyPr/>
                  <a:lstStyle/>
                  <a:p>
                    <a:pPr>
                      <a:defRPr/>
                    </a:pPr>
                    <a:r>
                      <a:rPr lang="ru-RU"/>
                      <a:t>51,7</a:t>
                    </a:r>
                    <a:endParaRPr lang="en-US"/>
                  </a:p>
                </c:rich>
              </c:tx>
              <c:spPr>
                <a:noFill/>
                <a:ln w="25384">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0976-46ED-A5A8-B76103D4F13D}"/>
                </c:ext>
              </c:extLst>
            </c:dLbl>
            <c:dLbl>
              <c:idx val="4"/>
              <c:tx>
                <c:rich>
                  <a:bodyPr/>
                  <a:lstStyle/>
                  <a:p>
                    <a:pPr>
                      <a:defRPr/>
                    </a:pPr>
                    <a:r>
                      <a:rPr lang="ru-RU"/>
                      <a:t>49,1</a:t>
                    </a:r>
                    <a:endParaRPr lang="en-US"/>
                  </a:p>
                </c:rich>
              </c:tx>
              <c:spPr>
                <a:noFill/>
                <a:ln w="25384">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0976-46ED-A5A8-B76103D4F13D}"/>
                </c:ext>
              </c:extLst>
            </c:dLbl>
            <c:dLbl>
              <c:idx val="5"/>
              <c:tx>
                <c:rich>
                  <a:bodyPr/>
                  <a:lstStyle/>
                  <a:p>
                    <a:pPr>
                      <a:defRPr/>
                    </a:pPr>
                    <a:r>
                      <a:rPr lang="en-US"/>
                      <a:t>5</a:t>
                    </a:r>
                    <a:r>
                      <a:rPr lang="ru-RU"/>
                      <a:t>1,5</a:t>
                    </a:r>
                    <a:endParaRPr lang="en-US"/>
                  </a:p>
                </c:rich>
              </c:tx>
              <c:spPr>
                <a:noFill/>
                <a:ln w="25384">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0976-46ED-A5A8-B76103D4F13D}"/>
                </c:ext>
              </c:extLst>
            </c:dLbl>
            <c:dLbl>
              <c:idx val="6"/>
              <c:tx>
                <c:rich>
                  <a:bodyPr/>
                  <a:lstStyle/>
                  <a:p>
                    <a:pPr>
                      <a:defRPr/>
                    </a:pPr>
                    <a:r>
                      <a:rPr lang="en-US"/>
                      <a:t>53,</a:t>
                    </a:r>
                    <a:r>
                      <a:rPr lang="ru-RU"/>
                      <a:t>1</a:t>
                    </a:r>
                    <a:endParaRPr lang="en-US"/>
                  </a:p>
                </c:rich>
              </c:tx>
              <c:spPr>
                <a:noFill/>
                <a:ln w="25384">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0976-46ED-A5A8-B76103D4F13D}"/>
                </c:ext>
              </c:extLst>
            </c:dLbl>
            <c:dLbl>
              <c:idx val="8"/>
              <c:tx>
                <c:rich>
                  <a:bodyPr/>
                  <a:lstStyle/>
                  <a:p>
                    <a:pPr>
                      <a:defRPr/>
                    </a:pPr>
                    <a:r>
                      <a:rPr lang="en-US"/>
                      <a:t>59,</a:t>
                    </a:r>
                    <a:r>
                      <a:rPr lang="ru-RU"/>
                      <a:t>4</a:t>
                    </a:r>
                    <a:endParaRPr lang="en-US"/>
                  </a:p>
                </c:rich>
              </c:tx>
              <c:spPr>
                <a:noFill/>
                <a:ln w="25384">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0976-46ED-A5A8-B76103D4F13D}"/>
                </c:ext>
              </c:extLst>
            </c:dLbl>
            <c:dLbl>
              <c:idx val="9"/>
              <c:tx>
                <c:rich>
                  <a:bodyPr/>
                  <a:lstStyle/>
                  <a:p>
                    <a:pPr>
                      <a:defRPr/>
                    </a:pPr>
                    <a:r>
                      <a:rPr lang="en-US"/>
                      <a:t>57,</a:t>
                    </a:r>
                    <a:r>
                      <a:rPr lang="ru-RU"/>
                      <a:t>8</a:t>
                    </a:r>
                    <a:endParaRPr lang="en-US"/>
                  </a:p>
                </c:rich>
              </c:tx>
              <c:spPr>
                <a:noFill/>
                <a:ln w="25384">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0976-46ED-A5A8-B76103D4F13D}"/>
                </c:ext>
              </c:extLst>
            </c:dLbl>
            <c:spPr>
              <a:noFill/>
              <a:ln w="25384">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'2000-2016'!$J$23:$S$23</c:f>
              <c:numCache>
                <c:formatCode>General</c:formatCode>
                <c:ptCount val="3"/>
                <c:pt idx="0">
                  <c:v>2014</c:v>
                </c:pt>
                <c:pt idx="1">
                  <c:v>2015</c:v>
                </c:pt>
                <c:pt idx="2">
                  <c:v>2016</c:v>
                </c:pt>
              </c:numCache>
            </c:numRef>
          </c:cat>
          <c:val>
            <c:numRef>
              <c:f>'2000-2016'!$J$26:$S$26</c:f>
              <c:numCache>
                <c:formatCode>0.0</c:formatCode>
                <c:ptCount val="3"/>
                <c:pt idx="0">
                  <c:v>54.838596469640841</c:v>
                </c:pt>
                <c:pt idx="1">
                  <c:v>59.297627869995992</c:v>
                </c:pt>
                <c:pt idx="2">
                  <c:v>57.908148471966349</c:v>
                </c:pt>
              </c:numCache>
            </c:numRef>
          </c:val>
          <c:extLst>
            <c:ext xmlns:c16="http://schemas.microsoft.com/office/drawing/2014/chart" uri="{C3380CC4-5D6E-409C-BE32-E72D297353CC}">
              <c16:uniqueId val="{00000014-481F-46D8-A744-4FD00F834076}"/>
            </c:ext>
          </c:extLst>
        </c:ser>
        <c:dLbls>
          <c:showLegendKey val="0"/>
          <c:showVal val="0"/>
          <c:showCatName val="0"/>
          <c:showSerName val="0"/>
          <c:showPercent val="0"/>
          <c:showBubbleSize val="0"/>
        </c:dLbls>
        <c:gapWidth val="75"/>
        <c:overlap val="100"/>
        <c:axId val="138280512"/>
        <c:axId val="260545880"/>
      </c:barChart>
      <c:catAx>
        <c:axId val="138280512"/>
        <c:scaling>
          <c:orientation val="minMax"/>
        </c:scaling>
        <c:delete val="0"/>
        <c:axPos val="b"/>
        <c:numFmt formatCode="General" sourceLinked="1"/>
        <c:majorTickMark val="none"/>
        <c:minorTickMark val="none"/>
        <c:tickLblPos val="nextTo"/>
        <c:crossAx val="260545880"/>
        <c:crosses val="autoZero"/>
        <c:auto val="1"/>
        <c:lblAlgn val="ctr"/>
        <c:lblOffset val="100"/>
        <c:noMultiLvlLbl val="0"/>
      </c:catAx>
      <c:valAx>
        <c:axId val="260545880"/>
        <c:scaling>
          <c:orientation val="minMax"/>
        </c:scaling>
        <c:delete val="1"/>
        <c:axPos val="l"/>
        <c:numFmt formatCode="0.0" sourceLinked="1"/>
        <c:majorTickMark val="out"/>
        <c:minorTickMark val="none"/>
        <c:tickLblPos val="nextTo"/>
        <c:crossAx val="138280512"/>
        <c:crosses val="autoZero"/>
        <c:crossBetween val="between"/>
      </c:valAx>
    </c:plotArea>
    <c:legend>
      <c:legendPos val="b"/>
      <c:overlay val="0"/>
    </c:legend>
    <c:plotVisOnly val="1"/>
    <c:dispBlanksAs val="gap"/>
    <c:showDLblsOverMax val="0"/>
  </c:chart>
  <c:spPr>
    <a:noFill/>
    <a:ln>
      <a:noFill/>
    </a:ln>
  </c:spPr>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46"/>
    </mc:Choice>
    <mc:Fallback>
      <c:style val="46"/>
    </mc:Fallback>
  </mc:AlternateContent>
  <c:chart>
    <c:autoTitleDeleted val="0"/>
    <c:plotArea>
      <c:layout>
        <c:manualLayout>
          <c:layoutTarget val="inner"/>
          <c:xMode val="edge"/>
          <c:yMode val="edge"/>
          <c:x val="0.11612827242748502"/>
          <c:y val="5.3635360797291642E-2"/>
          <c:w val="0.82956997518326847"/>
          <c:h val="0.64892978959709824"/>
        </c:manualLayout>
      </c:layout>
      <c:barChart>
        <c:barDir val="col"/>
        <c:grouping val="clustered"/>
        <c:varyColors val="0"/>
        <c:ser>
          <c:idx val="0"/>
          <c:order val="0"/>
          <c:tx>
            <c:strRef>
              <c:f>Лист1!$B$1</c:f>
              <c:strCache>
                <c:ptCount val="1"/>
                <c:pt idx="0">
                  <c:v>тауар өндіру және қызмет көрсету кірісі, млн. тг</c:v>
                </c:pt>
              </c:strCache>
            </c:strRef>
          </c:tx>
          <c:invertIfNegative val="0"/>
          <c:dLbls>
            <c:spPr>
              <a:noFill/>
              <a:ln>
                <a:noFill/>
              </a:ln>
              <a:effectLst/>
            </c:spPr>
            <c:txPr>
              <a:bodyPr wrap="square" lIns="38100" tIns="19050" rIns="38100" bIns="19050" anchor="ctr">
                <a:spAutoFit/>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Лист1!$A$2:$A$6</c:f>
              <c:numCache>
                <c:formatCode>General</c:formatCode>
                <c:ptCount val="5"/>
                <c:pt idx="0">
                  <c:v>2011</c:v>
                </c:pt>
                <c:pt idx="1">
                  <c:v>2012</c:v>
                </c:pt>
                <c:pt idx="2">
                  <c:v>2013</c:v>
                </c:pt>
                <c:pt idx="3">
                  <c:v>2014</c:v>
                </c:pt>
                <c:pt idx="4">
                  <c:v>2015</c:v>
                </c:pt>
              </c:numCache>
            </c:numRef>
          </c:cat>
          <c:val>
            <c:numRef>
              <c:f>Лист1!$B$2:$B$6</c:f>
              <c:numCache>
                <c:formatCode>General</c:formatCode>
                <c:ptCount val="5"/>
                <c:pt idx="0">
                  <c:v>126910.39999999999</c:v>
                </c:pt>
                <c:pt idx="1">
                  <c:v>128424.6</c:v>
                </c:pt>
                <c:pt idx="2">
                  <c:v>158152.29999999999</c:v>
                </c:pt>
                <c:pt idx="3">
                  <c:v>205564.2</c:v>
                </c:pt>
                <c:pt idx="4">
                  <c:v>212820</c:v>
                </c:pt>
              </c:numCache>
            </c:numRef>
          </c:val>
          <c:extLst>
            <c:ext xmlns:c16="http://schemas.microsoft.com/office/drawing/2014/chart" uri="{C3380CC4-5D6E-409C-BE32-E72D297353CC}">
              <c16:uniqueId val="{00000000-A17F-4326-AF76-C431FBEFA31B}"/>
            </c:ext>
          </c:extLst>
        </c:ser>
        <c:ser>
          <c:idx val="1"/>
          <c:order val="1"/>
          <c:tx>
            <c:strRef>
              <c:f>Лист1!$C$1</c:f>
              <c:strCache>
                <c:ptCount val="1"/>
                <c:pt idx="0">
                  <c:v>тауар және қызмет көрсету көлемі, млн. тг</c:v>
                </c:pt>
              </c:strCache>
            </c:strRef>
          </c:tx>
          <c:invertIfNegative val="0"/>
          <c:dLbls>
            <c:spPr>
              <a:noFill/>
              <a:ln>
                <a:noFill/>
              </a:ln>
              <a:effectLst/>
            </c:spPr>
            <c:txPr>
              <a:bodyPr wrap="square" lIns="38100" tIns="19050" rIns="38100" bIns="19050" anchor="ctr">
                <a:spAutoFit/>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Лист1!$A$2:$A$6</c:f>
              <c:numCache>
                <c:formatCode>General</c:formatCode>
                <c:ptCount val="5"/>
                <c:pt idx="0">
                  <c:v>2011</c:v>
                </c:pt>
                <c:pt idx="1">
                  <c:v>2012</c:v>
                </c:pt>
                <c:pt idx="2">
                  <c:v>2013</c:v>
                </c:pt>
                <c:pt idx="3">
                  <c:v>2014</c:v>
                </c:pt>
                <c:pt idx="4">
                  <c:v>2015</c:v>
                </c:pt>
              </c:numCache>
            </c:numRef>
          </c:cat>
          <c:val>
            <c:numRef>
              <c:f>Лист1!$C$2:$C$6</c:f>
              <c:numCache>
                <c:formatCode>General</c:formatCode>
                <c:ptCount val="5"/>
                <c:pt idx="0">
                  <c:v>128760.1</c:v>
                </c:pt>
                <c:pt idx="1">
                  <c:v>139388.9</c:v>
                </c:pt>
                <c:pt idx="2">
                  <c:v>158100.29999999999</c:v>
                </c:pt>
                <c:pt idx="3">
                  <c:v>202119.3</c:v>
                </c:pt>
                <c:pt idx="4">
                  <c:v>226505.4</c:v>
                </c:pt>
              </c:numCache>
            </c:numRef>
          </c:val>
          <c:extLst>
            <c:ext xmlns:c16="http://schemas.microsoft.com/office/drawing/2014/chart" uri="{C3380CC4-5D6E-409C-BE32-E72D297353CC}">
              <c16:uniqueId val="{00000001-A17F-4326-AF76-C431FBEFA31B}"/>
            </c:ext>
          </c:extLst>
        </c:ser>
        <c:dLbls>
          <c:showLegendKey val="0"/>
          <c:showVal val="0"/>
          <c:showCatName val="0"/>
          <c:showSerName val="0"/>
          <c:showPercent val="0"/>
          <c:showBubbleSize val="0"/>
        </c:dLbls>
        <c:gapWidth val="101"/>
        <c:overlap val="-92"/>
        <c:axId val="260546664"/>
        <c:axId val="260546272"/>
      </c:barChart>
      <c:catAx>
        <c:axId val="260546664"/>
        <c:scaling>
          <c:orientation val="minMax"/>
        </c:scaling>
        <c:delete val="0"/>
        <c:axPos val="b"/>
        <c:numFmt formatCode="General" sourceLinked="1"/>
        <c:majorTickMark val="out"/>
        <c:minorTickMark val="none"/>
        <c:tickLblPos val="nextTo"/>
        <c:crossAx val="260546272"/>
        <c:crosses val="autoZero"/>
        <c:auto val="1"/>
        <c:lblAlgn val="ctr"/>
        <c:lblOffset val="100"/>
        <c:noMultiLvlLbl val="0"/>
      </c:catAx>
      <c:valAx>
        <c:axId val="260546272"/>
        <c:scaling>
          <c:orientation val="minMax"/>
        </c:scaling>
        <c:delete val="0"/>
        <c:axPos val="l"/>
        <c:majorGridlines>
          <c:spPr>
            <a:ln>
              <a:solidFill>
                <a:schemeClr val="bg1">
                  <a:lumMod val="95000"/>
                </a:schemeClr>
              </a:solidFill>
            </a:ln>
          </c:spPr>
        </c:majorGridlines>
        <c:numFmt formatCode="General" sourceLinked="1"/>
        <c:majorTickMark val="out"/>
        <c:minorTickMark val="none"/>
        <c:tickLblPos val="nextTo"/>
        <c:crossAx val="260546664"/>
        <c:crosses val="autoZero"/>
        <c:crossBetween val="between"/>
      </c:valAx>
      <c:spPr>
        <a:noFill/>
      </c:spPr>
    </c:plotArea>
    <c:legend>
      <c:legendPos val="b"/>
      <c:overlay val="0"/>
    </c:legend>
    <c:plotVisOnly val="1"/>
    <c:dispBlanksAs val="gap"/>
    <c:showDLblsOverMax val="0"/>
  </c:chart>
  <c:spPr>
    <a:noFill/>
  </c:spPr>
  <c:txPr>
    <a:bodyPr/>
    <a:lstStyle/>
    <a:p>
      <a:pPr>
        <a:defRPr>
          <a:solidFill>
            <a:sysClr val="windowText" lastClr="000000"/>
          </a:solidFill>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Шығу туризмі бойынша келушілер саны</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4.4240158174586849E-17"/>
                  <c:y val="2.63504611330698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14C-47CB-8674-AD2F69AF044A}"/>
                </c:ext>
              </c:extLst>
            </c:dLbl>
            <c:dLbl>
              <c:idx val="1"/>
              <c:layout>
                <c:manualLayout>
                  <c:x val="-1.9304924300003128E-2"/>
                  <c:y val="-4.391743522178304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6.9498069498069484E-2"/>
                      <c:h val="3.9459988450060345E-2"/>
                    </c:manualLayout>
                  </c15:layout>
                </c:ext>
                <c:ext xmlns:c16="http://schemas.microsoft.com/office/drawing/2014/chart" uri="{C3380CC4-5D6E-409C-BE32-E72D297353CC}">
                  <c16:uniqueId val="{00000004-A14C-47CB-8674-AD2F69AF044A}"/>
                </c:ext>
              </c:extLst>
            </c:dLbl>
            <c:dLbl>
              <c:idx val="2"/>
              <c:layout>
                <c:manualLayout>
                  <c:x val="-1.689189189189198E-2"/>
                  <c:y val="-6.14844093104962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14C-47CB-8674-AD2F69AF044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Лист1!$A$3:$A$6</c:f>
              <c:numCache>
                <c:formatCode>General</c:formatCode>
                <c:ptCount val="4"/>
                <c:pt idx="0">
                  <c:v>2012</c:v>
                </c:pt>
                <c:pt idx="1">
                  <c:v>2013</c:v>
                </c:pt>
                <c:pt idx="2">
                  <c:v>2014</c:v>
                </c:pt>
                <c:pt idx="3">
                  <c:v>2015</c:v>
                </c:pt>
              </c:numCache>
            </c:numRef>
          </c:cat>
          <c:val>
            <c:numRef>
              <c:f>Лист1!$B$3:$B$6</c:f>
              <c:numCache>
                <c:formatCode>General</c:formatCode>
                <c:ptCount val="4"/>
                <c:pt idx="0">
                  <c:v>9066</c:v>
                </c:pt>
                <c:pt idx="1">
                  <c:v>10144</c:v>
                </c:pt>
                <c:pt idx="2">
                  <c:v>10450</c:v>
                </c:pt>
                <c:pt idx="3">
                  <c:v>11302</c:v>
                </c:pt>
              </c:numCache>
            </c:numRef>
          </c:val>
          <c:smooth val="0"/>
          <c:extLst>
            <c:ext xmlns:c16="http://schemas.microsoft.com/office/drawing/2014/chart" uri="{C3380CC4-5D6E-409C-BE32-E72D297353CC}">
              <c16:uniqueId val="{00000000-A14C-47CB-8674-AD2F69AF044A}"/>
            </c:ext>
          </c:extLst>
        </c:ser>
        <c:ser>
          <c:idx val="1"/>
          <c:order val="1"/>
          <c:tx>
            <c:strRef>
              <c:f>Лист1!$C$1</c:f>
              <c:strCache>
                <c:ptCount val="1"/>
                <c:pt idx="0">
                  <c:v>Кіру туризмі бойынша келушілер саны</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1.4478764478764523E-2"/>
                  <c:y val="6.14844093104961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14C-47CB-8674-AD2F69AF044A}"/>
                </c:ext>
              </c:extLst>
            </c:dLbl>
            <c:dLbl>
              <c:idx val="1"/>
              <c:layout>
                <c:manualLayout>
                  <c:x val="-1.4478764478764479E-2"/>
                  <c:y val="5.27009222661396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14C-47CB-8674-AD2F69AF044A}"/>
                </c:ext>
              </c:extLst>
            </c:dLbl>
            <c:dLbl>
              <c:idx val="2"/>
              <c:layout>
                <c:manualLayout>
                  <c:x val="-1.2065637065637154E-2"/>
                  <c:y val="-4.83091787439613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14C-47CB-8674-AD2F69AF044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Лист1!$A$3:$A$6</c:f>
              <c:numCache>
                <c:formatCode>General</c:formatCode>
                <c:ptCount val="4"/>
                <c:pt idx="0">
                  <c:v>2012</c:v>
                </c:pt>
                <c:pt idx="1">
                  <c:v>2013</c:v>
                </c:pt>
                <c:pt idx="2">
                  <c:v>2014</c:v>
                </c:pt>
                <c:pt idx="3">
                  <c:v>2015</c:v>
                </c:pt>
              </c:numCache>
            </c:numRef>
          </c:cat>
          <c:val>
            <c:numRef>
              <c:f>Лист1!$C$3:$C$6</c:f>
              <c:numCache>
                <c:formatCode>General</c:formatCode>
                <c:ptCount val="4"/>
                <c:pt idx="0">
                  <c:v>6163</c:v>
                </c:pt>
                <c:pt idx="1">
                  <c:v>6841</c:v>
                </c:pt>
                <c:pt idx="2">
                  <c:v>6333</c:v>
                </c:pt>
                <c:pt idx="3">
                  <c:v>6430</c:v>
                </c:pt>
              </c:numCache>
            </c:numRef>
          </c:val>
          <c:smooth val="0"/>
          <c:extLst>
            <c:ext xmlns:c16="http://schemas.microsoft.com/office/drawing/2014/chart" uri="{C3380CC4-5D6E-409C-BE32-E72D297353CC}">
              <c16:uniqueId val="{00000001-A14C-47CB-8674-AD2F69AF044A}"/>
            </c:ext>
          </c:extLst>
        </c:ser>
        <c:ser>
          <c:idx val="2"/>
          <c:order val="2"/>
          <c:tx>
            <c:strRef>
              <c:f>Лист1!$D$1</c:f>
              <c:strCache>
                <c:ptCount val="1"/>
                <c:pt idx="0">
                  <c:v>Столбец1</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Лист1!$A$3:$A$6</c:f>
              <c:numCache>
                <c:formatCode>General</c:formatCode>
                <c:ptCount val="4"/>
                <c:pt idx="0">
                  <c:v>2012</c:v>
                </c:pt>
                <c:pt idx="1">
                  <c:v>2013</c:v>
                </c:pt>
                <c:pt idx="2">
                  <c:v>2014</c:v>
                </c:pt>
                <c:pt idx="3">
                  <c:v>2015</c:v>
                </c:pt>
              </c:numCache>
            </c:numRef>
          </c:cat>
          <c:val>
            <c:numRef>
              <c:f>Лист1!$D$3:$D$6</c:f>
              <c:numCache>
                <c:formatCode>General</c:formatCode>
                <c:ptCount val="4"/>
              </c:numCache>
            </c:numRef>
          </c:val>
          <c:smooth val="0"/>
          <c:extLst>
            <c:ext xmlns:c16="http://schemas.microsoft.com/office/drawing/2014/chart" uri="{C3380CC4-5D6E-409C-BE32-E72D297353CC}">
              <c16:uniqueId val="{00000002-A14C-47CB-8674-AD2F69AF044A}"/>
            </c:ext>
          </c:extLst>
        </c:ser>
        <c:dLbls>
          <c:showLegendKey val="0"/>
          <c:showVal val="0"/>
          <c:showCatName val="0"/>
          <c:showSerName val="0"/>
          <c:showPercent val="0"/>
          <c:showBubbleSize val="0"/>
        </c:dLbls>
        <c:marker val="1"/>
        <c:smooth val="0"/>
        <c:axId val="260548232"/>
        <c:axId val="260547840"/>
      </c:lineChart>
      <c:catAx>
        <c:axId val="260548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60547840"/>
        <c:crosses val="autoZero"/>
        <c:auto val="1"/>
        <c:lblAlgn val="ctr"/>
        <c:lblOffset val="100"/>
        <c:noMultiLvlLbl val="0"/>
      </c:catAx>
      <c:valAx>
        <c:axId val="260547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60548232"/>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D583-4F8A-A65D-DB7DF3F059B7}"/>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D583-4F8A-A65D-DB7DF3F059B7}"/>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D583-4F8A-A65D-DB7DF3F059B7}"/>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D583-4F8A-A65D-DB7DF3F059B7}"/>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Лист1!$A$2:$A$5</c:f>
              <c:strCache>
                <c:ptCount val="2"/>
                <c:pt idx="0">
                  <c:v>Кіру туризмі бойынша келушілер үлесі</c:v>
                </c:pt>
                <c:pt idx="1">
                  <c:v>Шығу туризмі бойынша келушілер үлесі</c:v>
                </c:pt>
              </c:strCache>
            </c:strRef>
          </c:cat>
          <c:val>
            <c:numRef>
              <c:f>Лист1!$B$2:$B$5</c:f>
              <c:numCache>
                <c:formatCode>0.00%</c:formatCode>
                <c:ptCount val="4"/>
                <c:pt idx="0">
                  <c:v>0.63700000000000001</c:v>
                </c:pt>
                <c:pt idx="1">
                  <c:v>0.36299999999999999</c:v>
                </c:pt>
              </c:numCache>
            </c:numRef>
          </c:val>
          <c:extLst>
            <c:ext xmlns:c16="http://schemas.microsoft.com/office/drawing/2014/chart" uri="{C3380CC4-5D6E-409C-BE32-E72D297353CC}">
              <c16:uniqueId val="{00000008-D583-4F8A-A65D-DB7DF3F059B7}"/>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2"/>
        <c:delete val="1"/>
      </c:legendEntry>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961B4-EFA9-4D62-9753-797944054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5649</Words>
  <Characters>32205</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dc:creator>
  <cp:lastModifiedBy>USER</cp:lastModifiedBy>
  <cp:revision>7</cp:revision>
  <dcterms:created xsi:type="dcterms:W3CDTF">2019-03-05T08:58:00Z</dcterms:created>
  <dcterms:modified xsi:type="dcterms:W3CDTF">2020-04-08T19:06:00Z</dcterms:modified>
</cp:coreProperties>
</file>